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1E553B" w14:textId="2E47D61F" w:rsidR="005F31F6" w:rsidRPr="00EE4953" w:rsidRDefault="005F31F6" w:rsidP="005F31F6">
      <w:pPr>
        <w:pStyle w:val="Title"/>
        <w:tabs>
          <w:tab w:val="left" w:pos="9270"/>
        </w:tabs>
        <w:rPr>
          <w:rFonts w:ascii="Arial" w:hAnsi="Arial" w:cs="Arial"/>
          <w:i/>
          <w:iCs/>
          <w:color w:val="000000" w:themeColor="text1"/>
          <w:sz w:val="58"/>
          <w:szCs w:val="58"/>
        </w:rPr>
      </w:pPr>
      <w:r w:rsidRPr="00EE4953">
        <w:rPr>
          <w:rFonts w:ascii="Arial" w:hAnsi="Arial" w:cs="Arial"/>
          <w:i/>
          <w:iCs/>
          <w:color w:val="000000" w:themeColor="text1"/>
          <w:sz w:val="58"/>
          <w:szCs w:val="58"/>
        </w:rPr>
        <w:t>Staff Handbook</w:t>
      </w:r>
    </w:p>
    <w:p w14:paraId="15B880AB" w14:textId="19EBAB0C" w:rsidR="005F31F6" w:rsidRPr="00EE4953" w:rsidRDefault="08A5DE6B" w:rsidP="62009F7E">
      <w:pPr>
        <w:pStyle w:val="Subtitle"/>
        <w:spacing w:after="300"/>
        <w:rPr>
          <w:rFonts w:ascii="Arial" w:hAnsi="Arial" w:cs="Arial"/>
          <w:color w:val="000000" w:themeColor="text1"/>
          <w:sz w:val="46"/>
          <w:szCs w:val="46"/>
        </w:rPr>
      </w:pPr>
      <w:r w:rsidRPr="62009F7E">
        <w:rPr>
          <w:rFonts w:ascii="Arial" w:hAnsi="Arial" w:cs="Arial"/>
          <w:color w:val="000000" w:themeColor="text1"/>
          <w:sz w:val="46"/>
          <w:szCs w:val="46"/>
        </w:rPr>
        <w:t>20</w:t>
      </w:r>
      <w:r w:rsidR="046031B8" w:rsidRPr="62009F7E">
        <w:rPr>
          <w:rFonts w:ascii="Arial" w:hAnsi="Arial" w:cs="Arial"/>
          <w:color w:val="000000" w:themeColor="text1"/>
          <w:sz w:val="46"/>
          <w:szCs w:val="46"/>
        </w:rPr>
        <w:t>22</w:t>
      </w:r>
      <w:r w:rsidRPr="62009F7E">
        <w:rPr>
          <w:rFonts w:ascii="Arial" w:hAnsi="Arial" w:cs="Arial"/>
          <w:color w:val="000000" w:themeColor="text1"/>
          <w:sz w:val="46"/>
          <w:szCs w:val="46"/>
        </w:rPr>
        <w:t>-2023</w:t>
      </w:r>
    </w:p>
    <w:p w14:paraId="118E0107" w14:textId="7BEC52C7" w:rsidR="002A466A" w:rsidRPr="00EE18F3" w:rsidRDefault="002A466A" w:rsidP="2483FBEF">
      <w:pPr>
        <w:pStyle w:val="Subtitle"/>
        <w:spacing w:after="300"/>
        <w:rPr>
          <w:rFonts w:ascii="Arial" w:hAnsi="Arial" w:cs="Arial"/>
          <w:color w:val="000000" w:themeColor="text1"/>
          <w:sz w:val="34"/>
          <w:szCs w:val="34"/>
        </w:rPr>
      </w:pPr>
    </w:p>
    <w:p w14:paraId="622CD77E" w14:textId="46BD9DD1" w:rsidR="005F31F6" w:rsidRPr="00001290" w:rsidRDefault="68371EB1" w:rsidP="05BCA877">
      <w:pPr>
        <w:pStyle w:val="Subtitle"/>
        <w:spacing w:after="300"/>
        <w:rPr>
          <w:rFonts w:ascii="Calibri Light" w:eastAsia="Yu Mincho" w:hAnsi="Calibri Light" w:cs="Arial"/>
          <w:szCs w:val="28"/>
        </w:rPr>
      </w:pPr>
      <w:r>
        <w:rPr>
          <w:noProof/>
        </w:rPr>
        <w:drawing>
          <wp:inline distT="0" distB="0" distL="0" distR="0" wp14:anchorId="41048373" wp14:editId="0C1787E1">
            <wp:extent cx="3975100" cy="3097265"/>
            <wp:effectExtent l="0" t="0" r="6350" b="8255"/>
            <wp:docPr id="522289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85348" cy="3105250"/>
                    </a:xfrm>
                    <a:prstGeom prst="rect">
                      <a:avLst/>
                    </a:prstGeom>
                  </pic:spPr>
                </pic:pic>
              </a:graphicData>
            </a:graphic>
          </wp:inline>
        </w:drawing>
      </w:r>
    </w:p>
    <w:p w14:paraId="45B32751" w14:textId="539C8A76" w:rsidR="005F31F6" w:rsidRPr="00001290" w:rsidRDefault="005F31F6" w:rsidP="005F31F6">
      <w:pPr>
        <w:jc w:val="center"/>
        <w:rPr>
          <w:rFonts w:ascii="Arial" w:hAnsi="Arial" w:cs="Arial"/>
          <w:sz w:val="28"/>
          <w:szCs w:val="28"/>
        </w:rPr>
      </w:pPr>
      <w:r w:rsidRPr="00001290">
        <w:rPr>
          <w:rFonts w:ascii="Arial" w:hAnsi="Arial" w:cs="Arial"/>
          <w:sz w:val="28"/>
          <w:szCs w:val="28"/>
        </w:rPr>
        <w:t>“Home of the Timberwolves”</w:t>
      </w:r>
    </w:p>
    <w:p w14:paraId="04F83036" w14:textId="1E53768D" w:rsidR="005F31F6" w:rsidRPr="00C44DB4" w:rsidRDefault="005F31F6" w:rsidP="005F31F6">
      <w:pPr>
        <w:pStyle w:val="paragraph"/>
        <w:spacing w:before="0" w:beforeAutospacing="0" w:after="0" w:afterAutospacing="0"/>
        <w:jc w:val="center"/>
        <w:textAlignment w:val="baseline"/>
        <w:rPr>
          <w:rFonts w:ascii="Arial" w:hAnsi="Arial" w:cs="Arial"/>
          <w:sz w:val="14"/>
          <w:szCs w:val="14"/>
        </w:rPr>
      </w:pPr>
      <w:r w:rsidRPr="00C44DB4">
        <w:rPr>
          <w:rStyle w:val="normaltextrun"/>
          <w:rFonts w:ascii="Arial" w:hAnsi="Arial" w:cs="Arial"/>
          <w:color w:val="000000"/>
          <w:sz w:val="18"/>
          <w:szCs w:val="18"/>
        </w:rPr>
        <w:t>7621 Beverly Lane</w:t>
      </w:r>
      <w:r w:rsidRPr="00C44DB4">
        <w:rPr>
          <w:rFonts w:ascii="Arial" w:hAnsi="Arial" w:cs="Arial"/>
          <w:sz w:val="14"/>
          <w:szCs w:val="14"/>
        </w:rPr>
        <w:t xml:space="preserve">        </w:t>
      </w:r>
      <w:r w:rsidRPr="00C44DB4">
        <w:rPr>
          <w:rStyle w:val="normaltextrun"/>
          <w:rFonts w:ascii="Arial" w:hAnsi="Arial" w:cs="Arial"/>
          <w:color w:val="000000"/>
          <w:sz w:val="18"/>
          <w:szCs w:val="18"/>
        </w:rPr>
        <w:t>Everett WA 98203</w:t>
      </w:r>
    </w:p>
    <w:p w14:paraId="405E3CAB" w14:textId="0D6DF256" w:rsidR="005F31F6" w:rsidRPr="00C44DB4" w:rsidRDefault="005F31F6" w:rsidP="005F31F6">
      <w:pPr>
        <w:pStyle w:val="paragraph"/>
        <w:spacing w:before="0" w:beforeAutospacing="0" w:after="0" w:afterAutospacing="0"/>
        <w:jc w:val="center"/>
        <w:textAlignment w:val="baseline"/>
        <w:rPr>
          <w:rStyle w:val="normaltextrun"/>
          <w:rFonts w:ascii="Arial" w:hAnsi="Arial" w:cs="Arial"/>
          <w:color w:val="000000"/>
          <w:sz w:val="18"/>
          <w:szCs w:val="18"/>
        </w:rPr>
      </w:pPr>
      <w:r w:rsidRPr="00C44DB4">
        <w:rPr>
          <w:rStyle w:val="normaltextrun"/>
          <w:rFonts w:ascii="Arial" w:hAnsi="Arial" w:cs="Arial"/>
          <w:color w:val="000000"/>
          <w:sz w:val="18"/>
          <w:szCs w:val="18"/>
        </w:rPr>
        <w:t>Phone: (425) 385-5700     Fax: (425) 385-5702</w:t>
      </w:r>
    </w:p>
    <w:p w14:paraId="57F3388C" w14:textId="4436DFC0" w:rsidR="002A466A" w:rsidRPr="00001290" w:rsidRDefault="002A466A" w:rsidP="00F67FCF">
      <w:pPr>
        <w:jc w:val="center"/>
        <w:rPr>
          <w:rFonts w:ascii="Arial" w:hAnsi="Arial" w:cs="Arial"/>
        </w:rPr>
      </w:pPr>
    </w:p>
    <w:p w14:paraId="0C205A6D" w14:textId="1D10C853" w:rsidR="005F31F6" w:rsidRPr="002E0964" w:rsidRDefault="008B55F6" w:rsidP="008B55F6">
      <w:pPr>
        <w:ind w:left="720"/>
        <w:rPr>
          <w:rFonts w:ascii="Arial" w:hAnsi="Arial" w:cs="Arial"/>
          <w:sz w:val="22"/>
          <w:szCs w:val="22"/>
        </w:rPr>
      </w:pPr>
      <w:r>
        <w:rPr>
          <w:rFonts w:ascii="Arial" w:hAnsi="Arial" w:cs="Arial"/>
          <w:sz w:val="22"/>
          <w:szCs w:val="22"/>
        </w:rPr>
        <w:t xml:space="preserve">          </w:t>
      </w:r>
      <w:r w:rsidR="00F67FCF">
        <w:rPr>
          <w:rFonts w:ascii="Arial" w:hAnsi="Arial" w:cs="Arial"/>
          <w:sz w:val="22"/>
          <w:szCs w:val="22"/>
        </w:rPr>
        <w:t>Sara Idle</w:t>
      </w:r>
      <w:r w:rsidR="00849EEC" w:rsidRPr="002E0964">
        <w:rPr>
          <w:rFonts w:ascii="Arial" w:hAnsi="Arial" w:cs="Arial"/>
          <w:sz w:val="22"/>
          <w:szCs w:val="22"/>
        </w:rPr>
        <w:t xml:space="preserve"> </w:t>
      </w:r>
      <w:r w:rsidR="010544D3" w:rsidRPr="002E0964">
        <w:rPr>
          <w:sz w:val="22"/>
          <w:szCs w:val="22"/>
        </w:rPr>
        <w:tab/>
      </w:r>
      <w:r w:rsidR="16532D11" w:rsidRPr="002E0964">
        <w:rPr>
          <w:rFonts w:ascii="Arial" w:hAnsi="Arial" w:cs="Arial"/>
          <w:sz w:val="22"/>
          <w:szCs w:val="22"/>
        </w:rPr>
        <w:t xml:space="preserve">      </w:t>
      </w:r>
      <w:r>
        <w:rPr>
          <w:rFonts w:ascii="Arial" w:hAnsi="Arial" w:cs="Arial"/>
          <w:sz w:val="22"/>
          <w:szCs w:val="22"/>
        </w:rPr>
        <w:t xml:space="preserve">          </w:t>
      </w:r>
      <w:r w:rsidR="005F31F6" w:rsidRPr="002E0964">
        <w:rPr>
          <w:rFonts w:ascii="Arial" w:hAnsi="Arial" w:cs="Arial"/>
          <w:sz w:val="22"/>
          <w:szCs w:val="22"/>
        </w:rPr>
        <w:t xml:space="preserve">Principal </w:t>
      </w:r>
      <w:r w:rsidR="010544D3" w:rsidRPr="002E0964">
        <w:rPr>
          <w:sz w:val="22"/>
          <w:szCs w:val="22"/>
        </w:rPr>
        <w:tab/>
      </w:r>
      <w:r w:rsidR="010544D3" w:rsidRPr="002E0964">
        <w:rPr>
          <w:sz w:val="22"/>
          <w:szCs w:val="22"/>
        </w:rPr>
        <w:tab/>
      </w:r>
      <w:r w:rsidR="010544D3" w:rsidRPr="002E0964">
        <w:rPr>
          <w:sz w:val="22"/>
          <w:szCs w:val="22"/>
        </w:rPr>
        <w:tab/>
      </w:r>
      <w:r>
        <w:rPr>
          <w:sz w:val="22"/>
          <w:szCs w:val="22"/>
        </w:rPr>
        <w:t xml:space="preserve"> </w:t>
      </w:r>
      <w:r w:rsidR="005F31F6" w:rsidRPr="002E0964">
        <w:rPr>
          <w:rFonts w:ascii="Arial" w:hAnsi="Arial" w:cs="Arial"/>
          <w:sz w:val="22"/>
          <w:szCs w:val="22"/>
        </w:rPr>
        <w:t>(425) 385-5790</w:t>
      </w:r>
    </w:p>
    <w:p w14:paraId="5039B77A" w14:textId="4189B603" w:rsidR="005F31F6" w:rsidRPr="002E0964" w:rsidRDefault="69805870" w:rsidP="00F67FCF">
      <w:pPr>
        <w:jc w:val="center"/>
        <w:rPr>
          <w:rFonts w:ascii="Arial" w:hAnsi="Arial" w:cs="Arial"/>
          <w:sz w:val="22"/>
          <w:szCs w:val="22"/>
        </w:rPr>
      </w:pPr>
      <w:r w:rsidRPr="7D46BDD3">
        <w:rPr>
          <w:rFonts w:ascii="Arial" w:hAnsi="Arial" w:cs="Arial"/>
          <w:sz w:val="22"/>
          <w:szCs w:val="22"/>
        </w:rPr>
        <w:t>Monica Haule</w:t>
      </w:r>
      <w:r w:rsidRPr="62009F7E">
        <w:rPr>
          <w:rFonts w:ascii="Arial" w:hAnsi="Arial" w:cs="Arial"/>
          <w:sz w:val="22"/>
          <w:szCs w:val="22"/>
        </w:rPr>
        <w:t xml:space="preserve">             </w:t>
      </w:r>
      <w:r w:rsidR="5956E31A" w:rsidRPr="62009F7E">
        <w:rPr>
          <w:rFonts w:ascii="Arial" w:hAnsi="Arial" w:cs="Arial"/>
          <w:sz w:val="22"/>
          <w:szCs w:val="22"/>
        </w:rPr>
        <w:t xml:space="preserve">      </w:t>
      </w:r>
      <w:r w:rsidR="08A5DE6B" w:rsidRPr="62009F7E">
        <w:rPr>
          <w:rFonts w:ascii="Arial" w:hAnsi="Arial" w:cs="Arial"/>
          <w:sz w:val="22"/>
          <w:szCs w:val="22"/>
        </w:rPr>
        <w:t xml:space="preserve">Assistant Principal     </w:t>
      </w:r>
      <w:r w:rsidR="4775D81D">
        <w:tab/>
      </w:r>
      <w:r w:rsidR="5660C1AB" w:rsidRPr="62009F7E">
        <w:rPr>
          <w:rFonts w:ascii="Arial" w:hAnsi="Arial" w:cs="Arial"/>
          <w:sz w:val="22"/>
          <w:szCs w:val="22"/>
        </w:rPr>
        <w:t xml:space="preserve"> </w:t>
      </w:r>
      <w:r w:rsidR="008B55F6">
        <w:rPr>
          <w:rFonts w:ascii="Arial" w:hAnsi="Arial" w:cs="Arial"/>
          <w:sz w:val="22"/>
          <w:szCs w:val="22"/>
        </w:rPr>
        <w:t xml:space="preserve"> </w:t>
      </w:r>
      <w:r w:rsidR="08A5DE6B" w:rsidRPr="62009F7E">
        <w:rPr>
          <w:rFonts w:ascii="Arial" w:hAnsi="Arial" w:cs="Arial"/>
          <w:sz w:val="22"/>
          <w:szCs w:val="22"/>
        </w:rPr>
        <w:t>(425) 385-</w:t>
      </w:r>
      <w:r w:rsidR="08A5DE6B" w:rsidRPr="7D46BDD3">
        <w:rPr>
          <w:rFonts w:ascii="Arial" w:hAnsi="Arial" w:cs="Arial"/>
          <w:sz w:val="22"/>
          <w:szCs w:val="22"/>
        </w:rPr>
        <w:t>5791</w:t>
      </w:r>
    </w:p>
    <w:p w14:paraId="51409FC8" w14:textId="6B2DDD9B" w:rsidR="005F31F6" w:rsidRDefault="1A6FE3B8" w:rsidP="00F67FCF">
      <w:pPr>
        <w:jc w:val="center"/>
        <w:rPr>
          <w:rFonts w:ascii="Arial" w:hAnsi="Arial" w:cs="Arial"/>
          <w:sz w:val="22"/>
          <w:szCs w:val="22"/>
        </w:rPr>
      </w:pPr>
      <w:r w:rsidRPr="7D46BDD3">
        <w:rPr>
          <w:rFonts w:ascii="Arial" w:hAnsi="Arial" w:cs="Arial"/>
          <w:sz w:val="22"/>
          <w:szCs w:val="22"/>
        </w:rPr>
        <w:t>Medgar Wells</w:t>
      </w:r>
      <w:r w:rsidR="680D1CBE">
        <w:tab/>
      </w:r>
      <w:r w:rsidR="245CB44F" w:rsidRPr="62009F7E">
        <w:rPr>
          <w:rFonts w:ascii="Arial" w:hAnsi="Arial" w:cs="Arial"/>
          <w:sz w:val="22"/>
          <w:szCs w:val="22"/>
        </w:rPr>
        <w:t xml:space="preserve">               </w:t>
      </w:r>
      <w:r w:rsidR="008B55F6">
        <w:rPr>
          <w:rFonts w:ascii="Arial" w:hAnsi="Arial" w:cs="Arial"/>
          <w:sz w:val="22"/>
          <w:szCs w:val="22"/>
        </w:rPr>
        <w:t xml:space="preserve">   </w:t>
      </w:r>
      <w:r w:rsidR="08A5DE6B" w:rsidRPr="62009F7E">
        <w:rPr>
          <w:rFonts w:ascii="Arial" w:hAnsi="Arial" w:cs="Arial"/>
          <w:sz w:val="22"/>
          <w:szCs w:val="22"/>
        </w:rPr>
        <w:t xml:space="preserve">Assistant Principal </w:t>
      </w:r>
      <w:r w:rsidR="46E7E8D7" w:rsidRPr="62009F7E">
        <w:rPr>
          <w:rFonts w:ascii="Arial" w:hAnsi="Arial" w:cs="Arial"/>
          <w:sz w:val="22"/>
          <w:szCs w:val="22"/>
        </w:rPr>
        <w:t xml:space="preserve">             </w:t>
      </w:r>
      <w:r w:rsidR="08A5DE6B" w:rsidRPr="62009F7E">
        <w:rPr>
          <w:rFonts w:ascii="Arial" w:hAnsi="Arial" w:cs="Arial"/>
          <w:sz w:val="22"/>
          <w:szCs w:val="22"/>
        </w:rPr>
        <w:t>(425) 385-</w:t>
      </w:r>
      <w:r w:rsidR="08A5DE6B" w:rsidRPr="7D46BDD3">
        <w:rPr>
          <w:rFonts w:ascii="Arial" w:hAnsi="Arial" w:cs="Arial"/>
          <w:sz w:val="22"/>
          <w:szCs w:val="22"/>
        </w:rPr>
        <w:t>5</w:t>
      </w:r>
      <w:r w:rsidR="7FBC62F9" w:rsidRPr="7D46BDD3">
        <w:rPr>
          <w:rFonts w:ascii="Arial" w:hAnsi="Arial" w:cs="Arial"/>
          <w:sz w:val="22"/>
          <w:szCs w:val="22"/>
        </w:rPr>
        <w:t>726</w:t>
      </w:r>
    </w:p>
    <w:p w14:paraId="363223A6" w14:textId="77777777" w:rsidR="008B55F6" w:rsidRPr="002E0964" w:rsidRDefault="008B55F6" w:rsidP="00F67FCF">
      <w:pPr>
        <w:jc w:val="center"/>
        <w:rPr>
          <w:rFonts w:ascii="Calibri" w:eastAsia="Yu Mincho" w:hAnsi="Calibri" w:cs="Arial"/>
        </w:rPr>
      </w:pPr>
    </w:p>
    <w:p w14:paraId="712B8BA3" w14:textId="64D3C350" w:rsidR="00C446E2" w:rsidRPr="002E0964" w:rsidRDefault="0B6ED8FC" w:rsidP="00C446E2">
      <w:pPr>
        <w:ind w:left="720"/>
        <w:jc w:val="center"/>
        <w:rPr>
          <w:rFonts w:ascii="Arial" w:hAnsi="Arial" w:cs="Arial"/>
          <w:sz w:val="22"/>
          <w:szCs w:val="22"/>
        </w:rPr>
      </w:pPr>
      <w:r w:rsidRPr="002E0964">
        <w:rPr>
          <w:rFonts w:ascii="Arial" w:hAnsi="Arial" w:cs="Arial"/>
          <w:sz w:val="22"/>
          <w:szCs w:val="22"/>
        </w:rPr>
        <w:t xml:space="preserve">    </w:t>
      </w:r>
      <w:r w:rsidR="005F31F6" w:rsidRPr="002E0964">
        <w:rPr>
          <w:rFonts w:ascii="Arial" w:hAnsi="Arial" w:cs="Arial"/>
          <w:sz w:val="22"/>
          <w:szCs w:val="22"/>
        </w:rPr>
        <w:t xml:space="preserve">Evergreen’s web page: </w:t>
      </w:r>
      <w:hyperlink r:id="rId12">
        <w:r w:rsidR="005F31F6" w:rsidRPr="002E0964">
          <w:rPr>
            <w:rStyle w:val="Hyperlink"/>
            <w:rFonts w:ascii="Arial" w:hAnsi="Arial" w:cs="Arial"/>
            <w:sz w:val="22"/>
            <w:szCs w:val="22"/>
          </w:rPr>
          <w:t>https://www.everettsd.org/Evergreen</w:t>
        </w:r>
      </w:hyperlink>
      <w:r w:rsidR="005F31F6" w:rsidRPr="002E0964">
        <w:rPr>
          <w:rFonts w:ascii="Arial" w:hAnsi="Arial" w:cs="Arial"/>
          <w:sz w:val="22"/>
          <w:szCs w:val="22"/>
        </w:rPr>
        <w:t xml:space="preserve"> </w:t>
      </w:r>
    </w:p>
    <w:p w14:paraId="38961BAF" w14:textId="7E423C47" w:rsidR="00C44DB4" w:rsidRPr="002E0964" w:rsidRDefault="00C44DB4" w:rsidP="00C44DB4">
      <w:pPr>
        <w:jc w:val="center"/>
        <w:rPr>
          <w:rFonts w:ascii="Georgia" w:eastAsia="Calibri" w:hAnsi="Georgia" w:cs="Calibri"/>
          <w:noProof/>
          <w:color w:val="auto"/>
          <w:sz w:val="14"/>
          <w:szCs w:val="14"/>
          <w:lang w:eastAsia="en-US"/>
        </w:rPr>
      </w:pPr>
      <w:r w:rsidRPr="002E0964">
        <w:rPr>
          <w:rFonts w:ascii="Georgia" w:eastAsia="Calibri" w:hAnsi="Georgia" w:cs="Calibri"/>
          <w:noProof/>
          <w:sz w:val="16"/>
          <w:szCs w:val="16"/>
        </w:rPr>
        <w:t>Follow us on Social Media</w:t>
      </w:r>
    </w:p>
    <w:p w14:paraId="71B0D3B9" w14:textId="7DC483C6" w:rsidR="00C44DB4" w:rsidRDefault="00C44DB4" w:rsidP="00C44DB4">
      <w:pPr>
        <w:jc w:val="center"/>
        <w:rPr>
          <w:rFonts w:ascii="Calibri" w:eastAsia="Calibri" w:hAnsi="Calibri" w:cs="Calibri"/>
          <w:noProof/>
          <w:sz w:val="18"/>
          <w:szCs w:val="18"/>
        </w:rPr>
      </w:pPr>
      <w:r>
        <w:rPr>
          <w:noProof/>
        </w:rPr>
        <w:drawing>
          <wp:inline distT="0" distB="0" distL="0" distR="0" wp14:anchorId="78458CCE" wp14:editId="6889F853">
            <wp:extent cx="292100" cy="292100"/>
            <wp:effectExtent l="0" t="0" r="0" b="0"/>
            <wp:docPr id="16" name="Picture 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4">
                      <a:extLst>
                        <a:ext uri="{28A0092B-C50C-407E-A947-70E740481C1C}">
                          <a14:useLocalDpi xmlns:a14="http://schemas.microsoft.com/office/drawing/2010/main" val="0"/>
                        </a:ext>
                      </a:extLst>
                    </a:blip>
                    <a:stretch>
                      <a:fillRect/>
                    </a:stretch>
                  </pic:blipFill>
                  <pic:spPr>
                    <a:xfrm>
                      <a:off x="0" y="0"/>
                      <a:ext cx="292100" cy="292100"/>
                    </a:xfrm>
                    <a:prstGeom prst="rect">
                      <a:avLst/>
                    </a:prstGeom>
                  </pic:spPr>
                </pic:pic>
              </a:graphicData>
            </a:graphic>
          </wp:inline>
        </w:drawing>
      </w:r>
      <w:r>
        <w:rPr>
          <w:noProof/>
        </w:rPr>
        <w:drawing>
          <wp:inline distT="0" distB="0" distL="0" distR="0" wp14:anchorId="1F37ABE8" wp14:editId="74C2497F">
            <wp:extent cx="292100" cy="292100"/>
            <wp:effectExtent l="0" t="0" r="0" b="0"/>
            <wp:docPr id="15" name="Picture 3">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6">
                      <a:extLst>
                        <a:ext uri="{28A0092B-C50C-407E-A947-70E740481C1C}">
                          <a14:useLocalDpi xmlns:a14="http://schemas.microsoft.com/office/drawing/2010/main" val="0"/>
                        </a:ext>
                      </a:extLst>
                    </a:blip>
                    <a:stretch>
                      <a:fillRect/>
                    </a:stretch>
                  </pic:blipFill>
                  <pic:spPr>
                    <a:xfrm>
                      <a:off x="0" y="0"/>
                      <a:ext cx="292100" cy="292100"/>
                    </a:xfrm>
                    <a:prstGeom prst="rect">
                      <a:avLst/>
                    </a:prstGeom>
                  </pic:spPr>
                </pic:pic>
              </a:graphicData>
            </a:graphic>
          </wp:inline>
        </w:drawing>
      </w:r>
      <w:r>
        <w:rPr>
          <w:noProof/>
        </w:rPr>
        <w:drawing>
          <wp:inline distT="0" distB="0" distL="0" distR="0" wp14:anchorId="35CA9A81" wp14:editId="066FFF39">
            <wp:extent cx="298450" cy="298450"/>
            <wp:effectExtent l="0" t="0" r="6350" b="6350"/>
            <wp:docPr id="14" name="Picture 4">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8450" cy="298450"/>
                    </a:xfrm>
                    <a:prstGeom prst="rect">
                      <a:avLst/>
                    </a:prstGeom>
                  </pic:spPr>
                </pic:pic>
              </a:graphicData>
            </a:graphic>
          </wp:inline>
        </w:drawing>
      </w:r>
    </w:p>
    <w:p w14:paraId="1FAB1753" w14:textId="77777777" w:rsidR="00EE4953" w:rsidRDefault="00EE4953" w:rsidP="00C44DB4">
      <w:pPr>
        <w:jc w:val="center"/>
        <w:rPr>
          <w:rFonts w:ascii="Calibri" w:eastAsia="Calibri" w:hAnsi="Calibri" w:cs="Calibri"/>
          <w:noProof/>
          <w:sz w:val="18"/>
          <w:szCs w:val="18"/>
        </w:rPr>
      </w:pPr>
    </w:p>
    <w:p w14:paraId="7946F7FE" w14:textId="614D03C3" w:rsidR="005D0424" w:rsidRPr="00EE18F3" w:rsidRDefault="00D90779" w:rsidP="00921DEF">
      <w:pPr>
        <w:ind w:left="720"/>
        <w:rPr>
          <w:rFonts w:ascii="Arial" w:hAnsi="Arial" w:cs="Arial"/>
          <w:sz w:val="12"/>
          <w:szCs w:val="12"/>
        </w:rPr>
      </w:pPr>
      <w:r w:rsidRPr="00EE18F3">
        <w:rPr>
          <w:rFonts w:ascii="Arial" w:hAnsi="Arial" w:cs="Arial"/>
          <w:noProof/>
          <w:sz w:val="12"/>
          <w:szCs w:val="12"/>
        </w:rPr>
        <w:lastRenderedPageBreak/>
        <mc:AlternateContent>
          <mc:Choice Requires="wps">
            <w:drawing>
              <wp:anchor distT="0" distB="0" distL="114300" distR="114300" simplePos="0" relativeHeight="251658246" behindDoc="1" locked="0" layoutInCell="1" allowOverlap="1" wp14:anchorId="33C8D99A" wp14:editId="656340C6">
                <wp:simplePos x="0" y="0"/>
                <wp:positionH relativeFrom="margin">
                  <wp:posOffset>59304</wp:posOffset>
                </wp:positionH>
                <wp:positionV relativeFrom="paragraph">
                  <wp:posOffset>4501</wp:posOffset>
                </wp:positionV>
                <wp:extent cx="1529715" cy="1152525"/>
                <wp:effectExtent l="0" t="0" r="0" b="9525"/>
                <wp:wrapTight wrapText="bothSides">
                  <wp:wrapPolygon edited="0">
                    <wp:start x="0" y="0"/>
                    <wp:lineTo x="0" y="21421"/>
                    <wp:lineTo x="21250" y="21421"/>
                    <wp:lineTo x="21250" y="0"/>
                    <wp:lineTo x="0" y="0"/>
                  </wp:wrapPolygon>
                </wp:wrapTight>
                <wp:docPr id="4" name="Text Box 6"/>
                <wp:cNvGraphicFramePr/>
                <a:graphic xmlns:a="http://schemas.openxmlformats.org/drawingml/2006/main">
                  <a:graphicData uri="http://schemas.microsoft.com/office/word/2010/wordprocessingShape">
                    <wps:wsp>
                      <wps:cNvSpPr txBox="1"/>
                      <wps:spPr>
                        <a:xfrm>
                          <a:off x="0" y="0"/>
                          <a:ext cx="1529715" cy="1152525"/>
                        </a:xfrm>
                        <a:prstGeom prst="rect">
                          <a:avLst/>
                        </a:prstGeom>
                        <a:solidFill>
                          <a:schemeClr val="lt1"/>
                        </a:solidFill>
                        <a:ln w="6350">
                          <a:noFill/>
                        </a:ln>
                      </wps:spPr>
                      <wps:txbx>
                        <w:txbxContent>
                          <w:p w14:paraId="2009D5FA" w14:textId="77777777" w:rsidR="00C46858" w:rsidRPr="003F4AFF" w:rsidRDefault="00C46858" w:rsidP="00C46858">
                            <w:pPr>
                              <w:jc w:val="center"/>
                              <w:rPr>
                                <w:rFonts w:ascii="Open Sans" w:hAnsi="Open Sans" w:cs="Open Sans"/>
                                <w:color w:val="FFFFFF"/>
                                <w:sz w:val="28"/>
                                <w:szCs w:val="28"/>
                              </w:rPr>
                            </w:pPr>
                            <w:r w:rsidRPr="003F4AFF">
                              <w:rPr>
                                <w:noProof/>
                                <w:sz w:val="28"/>
                                <w:szCs w:val="28"/>
                              </w:rPr>
                              <w:drawing>
                                <wp:inline distT="0" distB="0" distL="0" distR="0" wp14:anchorId="4A8E4BB4" wp14:editId="4FFB0BC9">
                                  <wp:extent cx="1445160" cy="479834"/>
                                  <wp:effectExtent l="0" t="0" r="3175" b="0"/>
                                  <wp:docPr id="13" name="Picture 5" descr="Everett Public Scho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erett Public Schools Log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6379" cy="543324"/>
                                          </a:xfrm>
                                          <a:prstGeom prst="rect">
                                            <a:avLst/>
                                          </a:prstGeom>
                                          <a:noFill/>
                                          <a:ln>
                                            <a:noFill/>
                                          </a:ln>
                                        </pic:spPr>
                                      </pic:pic>
                                    </a:graphicData>
                                  </a:graphic>
                                </wp:inline>
                              </w:drawing>
                            </w:r>
                          </w:p>
                          <w:p w14:paraId="34628AEC" w14:textId="77777777" w:rsidR="00C46858" w:rsidRPr="00D90779" w:rsidRDefault="00C46858" w:rsidP="00C46858">
                            <w:pPr>
                              <w:spacing w:after="0" w:line="240" w:lineRule="auto"/>
                              <w:jc w:val="center"/>
                              <w:rPr>
                                <w:rFonts w:ascii="Open Sans" w:hAnsi="Open Sans" w:cs="Open Sans"/>
                                <w:color w:val="auto"/>
                                <w:sz w:val="14"/>
                                <w:szCs w:val="14"/>
                              </w:rPr>
                            </w:pPr>
                            <w:r w:rsidRPr="00D90779">
                              <w:rPr>
                                <w:rFonts w:ascii="Open Sans" w:hAnsi="Open Sans" w:cs="Open Sans"/>
                                <w:color w:val="auto"/>
                                <w:sz w:val="14"/>
                                <w:szCs w:val="14"/>
                              </w:rPr>
                              <w:t>3900 Broadway</w:t>
                            </w:r>
                          </w:p>
                          <w:p w14:paraId="437854EE" w14:textId="77777777" w:rsidR="00C46858" w:rsidRPr="00D90779" w:rsidRDefault="00C46858" w:rsidP="00C46858">
                            <w:pPr>
                              <w:spacing w:after="0" w:line="240" w:lineRule="auto"/>
                              <w:jc w:val="center"/>
                              <w:rPr>
                                <w:rFonts w:ascii="Open Sans" w:hAnsi="Open Sans" w:cs="Open Sans"/>
                                <w:color w:val="auto"/>
                                <w:sz w:val="14"/>
                                <w:szCs w:val="14"/>
                              </w:rPr>
                            </w:pPr>
                            <w:r w:rsidRPr="00D90779">
                              <w:rPr>
                                <w:rFonts w:ascii="Open Sans" w:hAnsi="Open Sans" w:cs="Open Sans"/>
                                <w:color w:val="auto"/>
                                <w:sz w:val="14"/>
                                <w:szCs w:val="14"/>
                              </w:rPr>
                              <w:t>Everett, WA 98201</w:t>
                            </w:r>
                          </w:p>
                          <w:p w14:paraId="7A5EF617" w14:textId="77777777" w:rsidR="00C46858" w:rsidRPr="00D90779" w:rsidRDefault="00C46858" w:rsidP="00C46858">
                            <w:pPr>
                              <w:spacing w:after="0" w:line="240" w:lineRule="auto"/>
                              <w:jc w:val="center"/>
                              <w:rPr>
                                <w:rFonts w:ascii="Open Sans" w:hAnsi="Open Sans" w:cs="Open Sans"/>
                                <w:color w:val="auto"/>
                                <w:sz w:val="14"/>
                                <w:szCs w:val="14"/>
                              </w:rPr>
                            </w:pPr>
                            <w:r w:rsidRPr="00D90779">
                              <w:rPr>
                                <w:rFonts w:ascii="Open Sans" w:hAnsi="Open Sans" w:cs="Open Sans"/>
                                <w:color w:val="auto"/>
                                <w:sz w:val="14"/>
                                <w:szCs w:val="14"/>
                              </w:rPr>
                              <w:t>425-385-4000</w:t>
                            </w:r>
                          </w:p>
                          <w:p w14:paraId="192F66FA" w14:textId="65E45BE1" w:rsidR="00C46858" w:rsidRPr="00D90779" w:rsidRDefault="00C46858" w:rsidP="00C46858">
                            <w:pPr>
                              <w:spacing w:after="0" w:line="240" w:lineRule="auto"/>
                              <w:jc w:val="center"/>
                              <w:rPr>
                                <w:sz w:val="20"/>
                                <w:szCs w:val="20"/>
                              </w:rPr>
                            </w:pPr>
                            <w:r w:rsidRPr="00D90779">
                              <w:rPr>
                                <w:rFonts w:ascii="Open Sans" w:hAnsi="Open Sans" w:cs="Open Sans"/>
                                <w:color w:val="auto"/>
                                <w:sz w:val="14"/>
                                <w:szCs w:val="14"/>
                              </w:rPr>
                              <w:t>www.everettsd.org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33C8D99A" id="_x0000_t202" coordsize="21600,21600" o:spt="202" path="m,l,21600r21600,l21600,xe">
                <v:stroke joinstyle="miter"/>
                <v:path gradientshapeok="t" o:connecttype="rect"/>
              </v:shapetype>
              <v:shape id="Text Box 6" o:spid="_x0000_s1026" type="#_x0000_t202" style="position:absolute;left:0;text-align:left;margin-left:4.65pt;margin-top:.35pt;width:120.45pt;height:90.75pt;z-index:-2516582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" fillcolor="white [3201]" stroked="f" strokeweight=".5pt">
                <v:textbox>
                  <w:txbxContent>
                    <w:p w14:paraId="2009D5FA" w14:textId="77777777" w:rsidR="00C46858" w:rsidRPr="003F4AFF" w:rsidRDefault="00C46858" w:rsidP="00C46858">
                      <w:pPr>
                        <w:jc w:val="center"/>
                        <w:rPr>
                          <w:rFonts w:ascii="Open Sans" w:hAnsi="Open Sans" w:cs="Open Sans"/>
                          <w:color w:val="FFFFFF"/>
                          <w:sz w:val="28"/>
                          <w:szCs w:val="28"/>
                        </w:rPr>
                      </w:pPr>
                      <w:r w:rsidRPr="003F4AFF">
                        <w:rPr>
                          <w:noProof/>
                          <w:sz w:val="28"/>
                          <w:szCs w:val="28"/>
                        </w:rPr>
                        <w:drawing>
                          <wp:inline distT="0" distB="0" distL="0" distR="0" wp14:anchorId="4A8E4BB4" wp14:editId="4FFB0BC9">
                            <wp:extent cx="1445160" cy="479834"/>
                            <wp:effectExtent l="0" t="0" r="3175" b="0"/>
                            <wp:docPr id="13" name="Picture 5" descr="Everett Public Scho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erett Public Schools 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36379" cy="543324"/>
                                    </a:xfrm>
                                    <a:prstGeom prst="rect">
                                      <a:avLst/>
                                    </a:prstGeom>
                                    <a:noFill/>
                                    <a:ln>
                                      <a:noFill/>
                                    </a:ln>
                                  </pic:spPr>
                                </pic:pic>
                              </a:graphicData>
                            </a:graphic>
                          </wp:inline>
                        </w:drawing>
                      </w:r>
                    </w:p>
                    <w:p w14:paraId="34628AEC" w14:textId="77777777" w:rsidR="00C46858" w:rsidRPr="00D90779" w:rsidRDefault="00C46858" w:rsidP="00C46858">
                      <w:pPr>
                        <w:spacing w:after="0" w:line="240" w:lineRule="auto"/>
                        <w:jc w:val="center"/>
                        <w:rPr>
                          <w:rFonts w:ascii="Open Sans" w:hAnsi="Open Sans" w:cs="Open Sans"/>
                          <w:color w:val="auto"/>
                          <w:sz w:val="14"/>
                          <w:szCs w:val="14"/>
                        </w:rPr>
                      </w:pPr>
                      <w:r w:rsidRPr="00D90779">
                        <w:rPr>
                          <w:rFonts w:ascii="Open Sans" w:hAnsi="Open Sans" w:cs="Open Sans"/>
                          <w:color w:val="auto"/>
                          <w:sz w:val="14"/>
                          <w:szCs w:val="14"/>
                        </w:rPr>
                        <w:t>3900 Broadway</w:t>
                      </w:r>
                    </w:p>
                    <w:p w14:paraId="437854EE" w14:textId="77777777" w:rsidR="00C46858" w:rsidRPr="00D90779" w:rsidRDefault="00C46858" w:rsidP="00C46858">
                      <w:pPr>
                        <w:spacing w:after="0" w:line="240" w:lineRule="auto"/>
                        <w:jc w:val="center"/>
                        <w:rPr>
                          <w:rFonts w:ascii="Open Sans" w:hAnsi="Open Sans" w:cs="Open Sans"/>
                          <w:color w:val="auto"/>
                          <w:sz w:val="14"/>
                          <w:szCs w:val="14"/>
                        </w:rPr>
                      </w:pPr>
                      <w:r w:rsidRPr="00D90779">
                        <w:rPr>
                          <w:rFonts w:ascii="Open Sans" w:hAnsi="Open Sans" w:cs="Open Sans"/>
                          <w:color w:val="auto"/>
                          <w:sz w:val="14"/>
                          <w:szCs w:val="14"/>
                        </w:rPr>
                        <w:t>Everett, WA 98201</w:t>
                      </w:r>
                    </w:p>
                    <w:p w14:paraId="7A5EF617" w14:textId="77777777" w:rsidR="00C46858" w:rsidRPr="00D90779" w:rsidRDefault="00C46858" w:rsidP="00C46858">
                      <w:pPr>
                        <w:spacing w:after="0" w:line="240" w:lineRule="auto"/>
                        <w:jc w:val="center"/>
                        <w:rPr>
                          <w:rFonts w:ascii="Open Sans" w:hAnsi="Open Sans" w:cs="Open Sans"/>
                          <w:color w:val="auto"/>
                          <w:sz w:val="14"/>
                          <w:szCs w:val="14"/>
                        </w:rPr>
                      </w:pPr>
                      <w:r w:rsidRPr="00D90779">
                        <w:rPr>
                          <w:rFonts w:ascii="Open Sans" w:hAnsi="Open Sans" w:cs="Open Sans"/>
                          <w:color w:val="auto"/>
                          <w:sz w:val="14"/>
                          <w:szCs w:val="14"/>
                        </w:rPr>
                        <w:t>425-385-4000</w:t>
                      </w:r>
                    </w:p>
                    <w:p w14:paraId="192F66FA" w14:textId="65E45BE1" w:rsidR="00C46858" w:rsidRPr="00D90779" w:rsidRDefault="00C46858" w:rsidP="00C46858">
                      <w:pPr>
                        <w:spacing w:after="0" w:line="240" w:lineRule="auto"/>
                        <w:jc w:val="center"/>
                        <w:rPr>
                          <w:sz w:val="20"/>
                          <w:szCs w:val="20"/>
                        </w:rPr>
                      </w:pPr>
                      <w:r w:rsidRPr="00D90779">
                        <w:rPr>
                          <w:rFonts w:ascii="Open Sans" w:hAnsi="Open Sans" w:cs="Open Sans"/>
                          <w:color w:val="auto"/>
                          <w:sz w:val="14"/>
                          <w:szCs w:val="14"/>
                        </w:rPr>
                        <w:t>www.everettsd.org</w:t>
                      </w:r>
                    </w:p>
                  </w:txbxContent>
                </v:textbox>
                <w10:wrap type="tight" anchorx="margin"/>
              </v:shape>
            </w:pict>
          </mc:Fallback>
        </mc:AlternateContent>
      </w:r>
      <w:r w:rsidR="005D0424" w:rsidRPr="00EE18F3">
        <w:rPr>
          <w:rFonts w:ascii="Arial" w:hAnsi="Arial" w:cs="Arial"/>
          <w:sz w:val="12"/>
          <w:szCs w:val="12"/>
        </w:rPr>
        <w:t>Everett Public Schools does not discriminate on the basis of sex, race, creed, religion, color, national origin, age, honorably discharged veteran or military status, sexual orientation</w:t>
      </w:r>
      <w:r w:rsidR="00C94DF1" w:rsidRPr="00EE18F3">
        <w:rPr>
          <w:rFonts w:ascii="Arial" w:hAnsi="Arial" w:cs="Arial"/>
          <w:sz w:val="12"/>
          <w:szCs w:val="12"/>
        </w:rPr>
        <w:t>, including gender expression or identity, the presence of any sensory, mental, or</w:t>
      </w:r>
      <w:r w:rsidR="00250DDE" w:rsidRPr="00EE18F3">
        <w:rPr>
          <w:rFonts w:ascii="Arial" w:hAnsi="Arial" w:cs="Arial"/>
          <w:sz w:val="12"/>
          <w:szCs w:val="12"/>
        </w:rPr>
        <w:t xml:space="preserve"> </w:t>
      </w:r>
      <w:r w:rsidR="00C94DF1" w:rsidRPr="00EE18F3">
        <w:rPr>
          <w:rFonts w:ascii="Arial" w:hAnsi="Arial" w:cs="Arial"/>
          <w:sz w:val="12"/>
          <w:szCs w:val="12"/>
        </w:rPr>
        <w:t>physical</w:t>
      </w:r>
      <w:r w:rsidR="00F60573" w:rsidRPr="00EE18F3">
        <w:rPr>
          <w:rFonts w:ascii="Arial" w:hAnsi="Arial" w:cs="Arial"/>
          <w:sz w:val="12"/>
          <w:szCs w:val="12"/>
        </w:rPr>
        <w:t xml:space="preserve"> disability, or the use of a trained dog guide or service animal by a person with a disability in its programs and activities and provides equal access to the Boy Scouts and other designated youth groups.</w:t>
      </w:r>
    </w:p>
    <w:p w14:paraId="01AB1841" w14:textId="3851AD49" w:rsidR="00F45C78" w:rsidRPr="00EE18F3" w:rsidRDefault="00F45C78" w:rsidP="00BF600D">
      <w:pPr>
        <w:ind w:left="720"/>
        <w:rPr>
          <w:rFonts w:ascii="Arial" w:hAnsi="Arial" w:cs="Arial"/>
          <w:sz w:val="12"/>
          <w:szCs w:val="12"/>
        </w:rPr>
      </w:pPr>
      <w:r w:rsidRPr="00EE18F3">
        <w:rPr>
          <w:rFonts w:ascii="Arial" w:hAnsi="Arial" w:cs="Arial"/>
          <w:sz w:val="12"/>
          <w:szCs w:val="12"/>
        </w:rPr>
        <w:t>Designated to hand</w:t>
      </w:r>
      <w:r w:rsidR="00437A7F" w:rsidRPr="00EE18F3">
        <w:rPr>
          <w:rFonts w:ascii="Arial" w:hAnsi="Arial" w:cs="Arial"/>
          <w:sz w:val="12"/>
          <w:szCs w:val="12"/>
        </w:rPr>
        <w:t>le inquiries about nondiscrimination policies are:</w:t>
      </w:r>
    </w:p>
    <w:p w14:paraId="023A5679" w14:textId="77777777" w:rsidR="00C44DB4" w:rsidRPr="00EE18F3" w:rsidRDefault="00C44DB4" w:rsidP="00E03876">
      <w:pPr>
        <w:pStyle w:val="ListParagraph"/>
        <w:numPr>
          <w:ilvl w:val="0"/>
          <w:numId w:val="57"/>
        </w:numPr>
        <w:spacing w:after="0" w:line="240" w:lineRule="auto"/>
        <w:rPr>
          <w:rFonts w:ascii="Arial" w:hAnsi="Arial" w:cs="Arial"/>
          <w:sz w:val="12"/>
          <w:szCs w:val="12"/>
        </w:rPr>
        <w:sectPr w:rsidR="00C44DB4" w:rsidRPr="00EE18F3" w:rsidSect="0099730A">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pPr>
    </w:p>
    <w:p w14:paraId="49241362" w14:textId="2A61BA71" w:rsidR="00437A7F" w:rsidRPr="00EE18F3" w:rsidRDefault="00DD0631" w:rsidP="00E03876">
      <w:pPr>
        <w:pStyle w:val="ListParagraph"/>
        <w:numPr>
          <w:ilvl w:val="0"/>
          <w:numId w:val="57"/>
        </w:numPr>
        <w:spacing w:after="0" w:line="240" w:lineRule="auto"/>
        <w:ind w:left="1224"/>
        <w:rPr>
          <w:rFonts w:ascii="Arial" w:hAnsi="Arial" w:cs="Arial"/>
          <w:sz w:val="12"/>
          <w:szCs w:val="12"/>
        </w:rPr>
      </w:pPr>
      <w:r w:rsidRPr="00EE18F3">
        <w:rPr>
          <w:rFonts w:ascii="Arial" w:hAnsi="Arial" w:cs="Arial"/>
          <w:sz w:val="12"/>
          <w:szCs w:val="12"/>
        </w:rPr>
        <w:t xml:space="preserve">Affirmative Action Officer—Randi Seaberg, </w:t>
      </w:r>
      <w:hyperlink r:id="rId27" w:history="1">
        <w:r w:rsidRPr="00EE18F3">
          <w:rPr>
            <w:rStyle w:val="Hyperlink"/>
            <w:rFonts w:ascii="Arial" w:hAnsi="Arial" w:cs="Arial"/>
            <w:sz w:val="12"/>
            <w:szCs w:val="12"/>
          </w:rPr>
          <w:t>rseaberg@everettsd.org</w:t>
        </w:r>
      </w:hyperlink>
      <w:r w:rsidRPr="00EE18F3">
        <w:rPr>
          <w:rFonts w:ascii="Arial" w:hAnsi="Arial" w:cs="Arial"/>
          <w:sz w:val="12"/>
          <w:szCs w:val="12"/>
        </w:rPr>
        <w:t>, 425-385-4104</w:t>
      </w:r>
    </w:p>
    <w:p w14:paraId="1D867D22" w14:textId="2DA93133" w:rsidR="00DD0631" w:rsidRPr="00EE18F3" w:rsidRDefault="00DD0631" w:rsidP="00E03876">
      <w:pPr>
        <w:pStyle w:val="ListParagraph"/>
        <w:numPr>
          <w:ilvl w:val="0"/>
          <w:numId w:val="57"/>
        </w:numPr>
        <w:spacing w:after="0" w:line="240" w:lineRule="auto"/>
        <w:ind w:left="1224"/>
        <w:rPr>
          <w:rFonts w:ascii="Arial" w:hAnsi="Arial" w:cs="Arial"/>
          <w:sz w:val="12"/>
          <w:szCs w:val="12"/>
        </w:rPr>
      </w:pPr>
      <w:r w:rsidRPr="00EE18F3">
        <w:rPr>
          <w:rFonts w:ascii="Arial" w:hAnsi="Arial" w:cs="Arial"/>
          <w:sz w:val="12"/>
          <w:szCs w:val="12"/>
        </w:rPr>
        <w:t>Title IX Officer</w:t>
      </w:r>
      <w:r w:rsidR="00E25441" w:rsidRPr="00EE18F3">
        <w:rPr>
          <w:rFonts w:ascii="Arial" w:hAnsi="Arial" w:cs="Arial"/>
          <w:sz w:val="12"/>
          <w:szCs w:val="12"/>
        </w:rPr>
        <w:t>—</w:t>
      </w:r>
      <w:r w:rsidR="002361FB" w:rsidRPr="00EE18F3">
        <w:rPr>
          <w:rFonts w:ascii="Arial" w:hAnsi="Arial" w:cs="Arial"/>
          <w:sz w:val="12"/>
          <w:szCs w:val="12"/>
        </w:rPr>
        <w:t xml:space="preserve">Kevin Allen, </w:t>
      </w:r>
      <w:hyperlink r:id="rId28" w:history="1">
        <w:r w:rsidR="002361FB" w:rsidRPr="00EE18F3">
          <w:rPr>
            <w:rStyle w:val="Hyperlink"/>
            <w:rFonts w:ascii="Arial" w:hAnsi="Arial" w:cs="Arial"/>
            <w:sz w:val="12"/>
            <w:szCs w:val="12"/>
          </w:rPr>
          <w:t>kallen@everettsd.org</w:t>
        </w:r>
      </w:hyperlink>
      <w:r w:rsidR="002361FB" w:rsidRPr="00EE18F3">
        <w:rPr>
          <w:rFonts w:ascii="Arial" w:hAnsi="Arial" w:cs="Arial"/>
          <w:sz w:val="12"/>
          <w:szCs w:val="12"/>
        </w:rPr>
        <w:t>, 425-385-4000</w:t>
      </w:r>
    </w:p>
    <w:p w14:paraId="4ED1442C" w14:textId="4EDA6C5B" w:rsidR="005D2C06" w:rsidRPr="00EE18F3" w:rsidRDefault="005D2C06" w:rsidP="00E03876">
      <w:pPr>
        <w:pStyle w:val="ListParagraph"/>
        <w:numPr>
          <w:ilvl w:val="0"/>
          <w:numId w:val="57"/>
        </w:numPr>
        <w:spacing w:after="0" w:line="240" w:lineRule="auto"/>
        <w:ind w:left="1224"/>
        <w:rPr>
          <w:rFonts w:ascii="Arial" w:hAnsi="Arial" w:cs="Arial"/>
          <w:sz w:val="12"/>
          <w:szCs w:val="12"/>
        </w:rPr>
      </w:pPr>
      <w:r w:rsidRPr="00EE18F3">
        <w:rPr>
          <w:rFonts w:ascii="Arial" w:hAnsi="Arial" w:cs="Arial"/>
          <w:sz w:val="12"/>
          <w:szCs w:val="12"/>
        </w:rPr>
        <w:t xml:space="preserve">504 Coordinator—Dave Peters, </w:t>
      </w:r>
      <w:hyperlink r:id="rId29" w:history="1">
        <w:r w:rsidR="006F797F" w:rsidRPr="00EE18F3">
          <w:rPr>
            <w:rStyle w:val="Hyperlink"/>
            <w:rFonts w:ascii="Arial" w:hAnsi="Arial" w:cs="Arial"/>
            <w:sz w:val="12"/>
            <w:szCs w:val="12"/>
          </w:rPr>
          <w:t>Dpeters@everettsd.org</w:t>
        </w:r>
      </w:hyperlink>
      <w:r w:rsidR="00792B2C" w:rsidRPr="00EE18F3">
        <w:rPr>
          <w:rFonts w:ascii="Arial" w:hAnsi="Arial" w:cs="Arial"/>
          <w:sz w:val="12"/>
          <w:szCs w:val="12"/>
        </w:rPr>
        <w:t>,</w:t>
      </w:r>
      <w:r w:rsidR="006F797F" w:rsidRPr="00EE18F3">
        <w:rPr>
          <w:rFonts w:ascii="Arial" w:hAnsi="Arial" w:cs="Arial"/>
          <w:sz w:val="12"/>
          <w:szCs w:val="12"/>
        </w:rPr>
        <w:t xml:space="preserve"> </w:t>
      </w:r>
      <w:r w:rsidR="0038245B" w:rsidRPr="00EE18F3">
        <w:rPr>
          <w:rFonts w:ascii="Arial" w:hAnsi="Arial" w:cs="Arial"/>
          <w:sz w:val="12"/>
          <w:szCs w:val="12"/>
        </w:rPr>
        <w:t>425-385-4063</w:t>
      </w:r>
    </w:p>
    <w:p w14:paraId="03AB58F8" w14:textId="2E2B0A67" w:rsidR="002E0964" w:rsidRDefault="0038245B" w:rsidP="63B9C87C">
      <w:pPr>
        <w:pStyle w:val="Heading1"/>
      </w:pPr>
      <w:r w:rsidRPr="00EE18F3">
        <w:t>ADA Coordinator—Kelly Clevenger</w:t>
      </w:r>
      <w:r w:rsidR="00341971" w:rsidRPr="00EE18F3">
        <w:t xml:space="preserve">, </w:t>
      </w:r>
      <w:hyperlink r:id="rId30">
        <w:r w:rsidR="75C3B28C" w:rsidRPr="63B9C87C">
          <w:rPr>
            <w:rStyle w:val="Hyperlink"/>
            <w:rFonts w:ascii="Arial" w:hAnsi="Arial" w:cs="Arial"/>
            <w:sz w:val="12"/>
            <w:szCs w:val="12"/>
          </w:rPr>
          <w:t>Kclevenger@everettsd.org</w:t>
        </w:r>
      </w:hyperlink>
      <w:r w:rsidR="006F797F" w:rsidRPr="00EE18F3">
        <w:t xml:space="preserve"> </w:t>
      </w:r>
      <w:r w:rsidR="00341971" w:rsidRPr="00EE18F3">
        <w:t>425-385-5250</w:t>
      </w:r>
      <w:r w:rsidR="00EE4953">
        <w:t xml:space="preserve">      </w:t>
      </w:r>
      <w:r w:rsidR="00091DE5">
        <w:br/>
      </w:r>
    </w:p>
    <w:p w14:paraId="1E845E98" w14:textId="6E9917A5" w:rsidR="00E07D3B" w:rsidRPr="00D14750" w:rsidRDefault="4D26EDC8" w:rsidP="63B9C87C">
      <w:pPr>
        <w:spacing w:after="0" w:line="240" w:lineRule="auto"/>
        <w:jc w:val="center"/>
        <w:rPr>
          <w:rFonts w:ascii="Arial" w:hAnsi="Arial" w:cs="Arial"/>
          <w:b/>
        </w:rPr>
        <w:sectPr w:rsidR="00E07D3B" w:rsidRPr="00D14750" w:rsidSect="00C44DB4">
          <w:headerReference w:type="default" r:id="rId31"/>
          <w:footerReference w:type="default" r:id="rId32"/>
          <w:type w:val="continuous"/>
          <w:pgSz w:w="12240" w:h="15840"/>
          <w:pgMar w:top="720" w:right="720" w:bottom="720" w:left="720" w:header="720" w:footer="720" w:gutter="0"/>
          <w:cols w:space="720"/>
          <w:docGrid w:linePitch="360"/>
        </w:sectPr>
      </w:pPr>
      <w:r w:rsidRPr="00D14750">
        <w:rPr>
          <w:rFonts w:ascii="Arial" w:hAnsi="Arial" w:cs="Arial"/>
          <w:b/>
          <w:bCs/>
        </w:rPr>
        <w:t>Table of Contents</w:t>
      </w:r>
    </w:p>
    <w:p w14:paraId="203B774E" w14:textId="0904F700" w:rsidR="00E07D3B" w:rsidRPr="00D14750" w:rsidRDefault="00E07D3B" w:rsidP="00E07D3B">
      <w:pPr>
        <w:spacing w:after="0" w:line="240" w:lineRule="auto"/>
        <w:rPr>
          <w:rFonts w:ascii="Arial" w:hAnsi="Arial" w:cs="Arial"/>
        </w:rPr>
      </w:pPr>
      <w:r w:rsidRPr="00D14750">
        <w:rPr>
          <w:rFonts w:ascii="Arial" w:hAnsi="Arial" w:cs="Arial"/>
        </w:rPr>
        <w:t>CORE VALUES</w:t>
      </w:r>
    </w:p>
    <w:p w14:paraId="245CA482" w14:textId="77777777" w:rsidR="00E07D3B" w:rsidRPr="00D14750" w:rsidRDefault="00E07D3B" w:rsidP="00E07D3B">
      <w:pPr>
        <w:spacing w:after="0" w:line="240" w:lineRule="auto"/>
        <w:rPr>
          <w:rFonts w:ascii="Arial" w:hAnsi="Arial" w:cs="Arial"/>
        </w:rPr>
      </w:pPr>
      <w:r w:rsidRPr="00D14750">
        <w:rPr>
          <w:rFonts w:ascii="Arial" w:hAnsi="Arial" w:cs="Arial"/>
        </w:rPr>
        <w:tab/>
        <w:t>Everett Public Schools Goal</w:t>
      </w:r>
    </w:p>
    <w:p w14:paraId="111FD969" w14:textId="77777777" w:rsidR="00E07D3B" w:rsidRPr="00D14750" w:rsidRDefault="00E07D3B" w:rsidP="00E07D3B">
      <w:pPr>
        <w:spacing w:after="0" w:line="240" w:lineRule="auto"/>
        <w:rPr>
          <w:rFonts w:ascii="Arial" w:hAnsi="Arial" w:cs="Arial"/>
        </w:rPr>
      </w:pPr>
      <w:r w:rsidRPr="00D14750">
        <w:rPr>
          <w:rFonts w:ascii="Arial" w:hAnsi="Arial" w:cs="Arial"/>
        </w:rPr>
        <w:tab/>
        <w:t>Everett Public School Vision</w:t>
      </w:r>
    </w:p>
    <w:p w14:paraId="0DE43DE1" w14:textId="77777777" w:rsidR="00E07D3B" w:rsidRPr="00D14750" w:rsidRDefault="00E07D3B" w:rsidP="00D14750">
      <w:pPr>
        <w:spacing w:after="0" w:line="240" w:lineRule="auto"/>
        <w:ind w:firstLine="720"/>
        <w:rPr>
          <w:rFonts w:ascii="Arial" w:hAnsi="Arial" w:cs="Arial"/>
        </w:rPr>
      </w:pPr>
      <w:r w:rsidRPr="00D14750">
        <w:rPr>
          <w:rFonts w:ascii="Arial" w:hAnsi="Arial" w:cs="Arial"/>
        </w:rPr>
        <w:t>Everett Public Schools Mission</w:t>
      </w:r>
    </w:p>
    <w:p w14:paraId="0826A514" w14:textId="77777777" w:rsidR="00E07D3B" w:rsidRPr="00D14750" w:rsidRDefault="00E07D3B" w:rsidP="00D14750">
      <w:pPr>
        <w:spacing w:after="0" w:line="240" w:lineRule="auto"/>
        <w:ind w:firstLine="720"/>
        <w:rPr>
          <w:rFonts w:ascii="Arial" w:hAnsi="Arial" w:cs="Arial"/>
        </w:rPr>
      </w:pPr>
      <w:r w:rsidRPr="00D14750">
        <w:rPr>
          <w:rFonts w:ascii="Arial" w:hAnsi="Arial" w:cs="Arial"/>
        </w:rPr>
        <w:t>Evergreen Middle School Mission</w:t>
      </w:r>
    </w:p>
    <w:p w14:paraId="4B779875" w14:textId="77777777" w:rsidR="00E07D3B" w:rsidRDefault="00E07D3B" w:rsidP="00E07D3B">
      <w:pPr>
        <w:spacing w:after="0" w:line="240" w:lineRule="auto"/>
        <w:rPr>
          <w:rFonts w:ascii="Arial" w:hAnsi="Arial" w:cs="Arial"/>
        </w:rPr>
      </w:pPr>
      <w:r w:rsidRPr="00D14750">
        <w:rPr>
          <w:rFonts w:ascii="Arial" w:hAnsi="Arial" w:cs="Arial"/>
        </w:rPr>
        <w:t>SCHOOL CALENDARS and SCHEDULES</w:t>
      </w:r>
    </w:p>
    <w:p w14:paraId="0B3E62A8" w14:textId="64F0BFBD" w:rsidR="00C82624" w:rsidRPr="00D14750" w:rsidRDefault="00C82624" w:rsidP="006A27A0">
      <w:pPr>
        <w:spacing w:after="0" w:line="240" w:lineRule="auto"/>
        <w:ind w:left="720"/>
        <w:rPr>
          <w:rFonts w:ascii="Arial" w:hAnsi="Arial" w:cs="Arial"/>
        </w:rPr>
      </w:pPr>
      <w:r w:rsidRPr="00035C8A">
        <w:rPr>
          <w:rFonts w:ascii="Arial" w:hAnsi="Arial" w:cs="Arial"/>
        </w:rPr>
        <w:t>Teacher Work Calendar</w:t>
      </w:r>
    </w:p>
    <w:p w14:paraId="733DF790" w14:textId="77777777" w:rsidR="00032204" w:rsidRPr="00D14750" w:rsidRDefault="00032204" w:rsidP="00032204">
      <w:pPr>
        <w:spacing w:after="0" w:line="240" w:lineRule="auto"/>
        <w:ind w:left="720"/>
        <w:rPr>
          <w:rFonts w:ascii="Arial" w:hAnsi="Arial" w:cs="Arial"/>
        </w:rPr>
      </w:pPr>
      <w:r w:rsidRPr="00D14750">
        <w:rPr>
          <w:rFonts w:ascii="Arial" w:hAnsi="Arial" w:cs="Arial"/>
        </w:rPr>
        <w:t>Staff Schedule Extensions</w:t>
      </w:r>
    </w:p>
    <w:p w14:paraId="2B4F34B1" w14:textId="77777777" w:rsidR="00032204" w:rsidRDefault="00032204" w:rsidP="00032204">
      <w:pPr>
        <w:spacing w:after="0" w:line="240" w:lineRule="auto"/>
        <w:ind w:left="720"/>
        <w:rPr>
          <w:rFonts w:ascii="Arial" w:hAnsi="Arial" w:cs="Arial"/>
        </w:rPr>
      </w:pPr>
      <w:r w:rsidRPr="00D14750">
        <w:rPr>
          <w:rFonts w:ascii="Arial" w:hAnsi="Arial" w:cs="Arial"/>
        </w:rPr>
        <w:t>Staff Night Event Call Backs</w:t>
      </w:r>
    </w:p>
    <w:p w14:paraId="7F7C6BC8" w14:textId="77777777" w:rsidR="00205A9E" w:rsidRDefault="00205A9E" w:rsidP="00205A9E">
      <w:pPr>
        <w:spacing w:after="0" w:line="240" w:lineRule="auto"/>
        <w:ind w:left="720"/>
        <w:rPr>
          <w:rFonts w:ascii="Arial" w:hAnsi="Arial" w:cs="Arial"/>
        </w:rPr>
      </w:pPr>
      <w:r w:rsidRPr="00D14750">
        <w:rPr>
          <w:rFonts w:ascii="Arial" w:hAnsi="Arial" w:cs="Arial"/>
        </w:rPr>
        <w:t>Parent Teacher Conferences</w:t>
      </w:r>
    </w:p>
    <w:p w14:paraId="276E01B5" w14:textId="25B672E7" w:rsidR="000D297B" w:rsidRDefault="000D297B" w:rsidP="00510E9B">
      <w:pPr>
        <w:spacing w:after="0" w:line="240" w:lineRule="auto"/>
        <w:ind w:left="720"/>
        <w:rPr>
          <w:rFonts w:ascii="Arial" w:hAnsi="Arial" w:cs="Arial"/>
        </w:rPr>
      </w:pPr>
      <w:r w:rsidRPr="00035C8A">
        <w:rPr>
          <w:rFonts w:ascii="Arial" w:hAnsi="Arial" w:cs="Arial"/>
        </w:rPr>
        <w:t>Student School Year Calendar</w:t>
      </w:r>
    </w:p>
    <w:p w14:paraId="7502D206" w14:textId="77777777" w:rsidR="006A31F3" w:rsidRPr="00D14750" w:rsidRDefault="006A31F3" w:rsidP="006A31F3">
      <w:pPr>
        <w:spacing w:after="0" w:line="240" w:lineRule="auto"/>
        <w:ind w:left="720"/>
        <w:rPr>
          <w:rFonts w:ascii="Arial" w:hAnsi="Arial" w:cs="Arial"/>
        </w:rPr>
      </w:pPr>
      <w:r w:rsidRPr="000D6262">
        <w:rPr>
          <w:rFonts w:ascii="Arial" w:hAnsi="Arial" w:cs="Arial"/>
        </w:rPr>
        <w:t>Grading Period</w:t>
      </w:r>
    </w:p>
    <w:p w14:paraId="08402B4A" w14:textId="77777777" w:rsidR="006A31F3" w:rsidRPr="00D14750" w:rsidRDefault="006A31F3" w:rsidP="006A31F3">
      <w:pPr>
        <w:spacing w:after="0" w:line="240" w:lineRule="auto"/>
        <w:ind w:left="720"/>
        <w:rPr>
          <w:rFonts w:ascii="Arial" w:hAnsi="Arial" w:cs="Arial"/>
        </w:rPr>
      </w:pPr>
      <w:r w:rsidRPr="00D14750">
        <w:rPr>
          <w:rFonts w:ascii="Arial" w:hAnsi="Arial" w:cs="Arial"/>
        </w:rPr>
        <w:t>Common Weekly Bell Schedules</w:t>
      </w:r>
    </w:p>
    <w:p w14:paraId="20C97A25" w14:textId="77777777" w:rsidR="006A31F3" w:rsidRPr="00D14750" w:rsidRDefault="006A31F3" w:rsidP="006A31F3">
      <w:pPr>
        <w:spacing w:after="0" w:line="240" w:lineRule="auto"/>
        <w:ind w:left="720"/>
        <w:rPr>
          <w:rFonts w:ascii="Arial" w:hAnsi="Arial" w:cs="Arial"/>
        </w:rPr>
      </w:pPr>
      <w:r w:rsidRPr="00D14750">
        <w:rPr>
          <w:rFonts w:ascii="Arial" w:hAnsi="Arial" w:cs="Arial"/>
        </w:rPr>
        <w:t>Common Alternative Bell Schedules</w:t>
      </w:r>
    </w:p>
    <w:p w14:paraId="7494FFCB" w14:textId="43B3CF65" w:rsidR="003428C8" w:rsidRPr="00D14750" w:rsidRDefault="00407CBD" w:rsidP="00D14750">
      <w:pPr>
        <w:spacing w:after="0" w:line="240" w:lineRule="auto"/>
        <w:ind w:left="720"/>
        <w:rPr>
          <w:rFonts w:ascii="Arial" w:hAnsi="Arial" w:cs="Arial"/>
        </w:rPr>
      </w:pPr>
      <w:r>
        <w:rPr>
          <w:rFonts w:ascii="Arial" w:hAnsi="Arial" w:cs="Arial"/>
        </w:rPr>
        <w:t>Fall Conference Schedule</w:t>
      </w:r>
    </w:p>
    <w:p w14:paraId="438F8C36" w14:textId="0A94D71D" w:rsidR="006A31F3" w:rsidRPr="00D14750" w:rsidRDefault="006A31F3" w:rsidP="00205A9E">
      <w:pPr>
        <w:spacing w:after="0" w:line="240" w:lineRule="auto"/>
        <w:ind w:left="720"/>
        <w:rPr>
          <w:rFonts w:ascii="Arial" w:hAnsi="Arial" w:cs="Arial"/>
        </w:rPr>
      </w:pPr>
      <w:r w:rsidRPr="00D14750">
        <w:rPr>
          <w:rFonts w:ascii="Arial" w:hAnsi="Arial" w:cs="Arial"/>
        </w:rPr>
        <w:t>Notification of Late Start Schedule</w:t>
      </w:r>
    </w:p>
    <w:p w14:paraId="0186D2B5" w14:textId="0D8F0AA3" w:rsidR="005012F0" w:rsidRDefault="005012F0" w:rsidP="00E07D3B">
      <w:pPr>
        <w:spacing w:after="0" w:line="240" w:lineRule="auto"/>
        <w:rPr>
          <w:rFonts w:ascii="Arial" w:hAnsi="Arial" w:cs="Arial"/>
        </w:rPr>
      </w:pPr>
      <w:r w:rsidRPr="00D14750">
        <w:rPr>
          <w:rFonts w:ascii="Arial" w:hAnsi="Arial" w:cs="Arial"/>
        </w:rPr>
        <w:t>EMERGENCY PHONE TREE</w:t>
      </w:r>
    </w:p>
    <w:p w14:paraId="21803BA1" w14:textId="26BD6E79" w:rsidR="008F6108" w:rsidRPr="00D14750" w:rsidRDefault="008F6108" w:rsidP="00E07D3B">
      <w:pPr>
        <w:spacing w:after="0" w:line="240" w:lineRule="auto"/>
        <w:rPr>
          <w:rFonts w:ascii="Arial" w:hAnsi="Arial" w:cs="Arial"/>
        </w:rPr>
      </w:pPr>
      <w:r w:rsidRPr="00D14750">
        <w:rPr>
          <w:rFonts w:ascii="Arial" w:hAnsi="Arial" w:cs="Arial"/>
        </w:rPr>
        <w:t>SCHOOL MAP</w:t>
      </w:r>
      <w:r w:rsidR="00D86AC1">
        <w:rPr>
          <w:rFonts w:ascii="Arial" w:hAnsi="Arial" w:cs="Arial"/>
        </w:rPr>
        <w:t>/</w:t>
      </w:r>
      <w:r w:rsidR="0098719C">
        <w:rPr>
          <w:rFonts w:ascii="Arial" w:hAnsi="Arial" w:cs="Arial"/>
        </w:rPr>
        <w:t>CLASSROOM ASSIGNMENTS</w:t>
      </w:r>
    </w:p>
    <w:p w14:paraId="00BF57B7" w14:textId="43A20286" w:rsidR="00A52FA8" w:rsidRDefault="00A52FA8" w:rsidP="00A52FA8">
      <w:pPr>
        <w:spacing w:after="0" w:line="240" w:lineRule="auto"/>
        <w:rPr>
          <w:rFonts w:ascii="Arial" w:hAnsi="Arial" w:cs="Arial"/>
        </w:rPr>
      </w:pPr>
      <w:r w:rsidRPr="00D14750">
        <w:rPr>
          <w:rFonts w:ascii="Arial" w:hAnsi="Arial" w:cs="Arial"/>
        </w:rPr>
        <w:t xml:space="preserve">COMMITTEE </w:t>
      </w:r>
      <w:r w:rsidR="008C5087">
        <w:rPr>
          <w:rFonts w:ascii="Arial" w:hAnsi="Arial" w:cs="Arial"/>
        </w:rPr>
        <w:t>MEMBERSHIP</w:t>
      </w:r>
      <w:r w:rsidRPr="00D14750">
        <w:rPr>
          <w:rFonts w:ascii="Arial" w:hAnsi="Arial" w:cs="Arial"/>
        </w:rPr>
        <w:t xml:space="preserve"> CHART</w:t>
      </w:r>
    </w:p>
    <w:p w14:paraId="6676B920" w14:textId="77777777" w:rsidR="00E07D3B" w:rsidRPr="00D14750" w:rsidRDefault="00E07D3B" w:rsidP="00E07D3B">
      <w:pPr>
        <w:spacing w:after="0" w:line="240" w:lineRule="auto"/>
        <w:rPr>
          <w:rFonts w:ascii="Arial" w:hAnsi="Arial" w:cs="Arial"/>
        </w:rPr>
      </w:pPr>
      <w:r w:rsidRPr="00D14750">
        <w:rPr>
          <w:rFonts w:ascii="Arial" w:hAnsi="Arial" w:cs="Arial"/>
        </w:rPr>
        <w:t>ADMINISTRATOR ROLES, RESPONSIBILITIES and EVALUATIONS</w:t>
      </w:r>
    </w:p>
    <w:p w14:paraId="73A8EACC" w14:textId="77777777" w:rsidR="00E07D3B" w:rsidRPr="00D14750" w:rsidRDefault="00E07D3B" w:rsidP="00E07D3B">
      <w:pPr>
        <w:spacing w:after="0" w:line="240" w:lineRule="auto"/>
        <w:rPr>
          <w:rFonts w:ascii="Arial" w:hAnsi="Arial" w:cs="Arial"/>
        </w:rPr>
      </w:pPr>
      <w:r w:rsidRPr="00D14750">
        <w:rPr>
          <w:rFonts w:ascii="Arial" w:hAnsi="Arial" w:cs="Arial"/>
        </w:rPr>
        <w:t>STAFF COMMUNICATION</w:t>
      </w:r>
    </w:p>
    <w:p w14:paraId="32447CB6" w14:textId="77777777" w:rsidR="00E07D3B" w:rsidRPr="00D14750" w:rsidRDefault="00E07D3B" w:rsidP="00D14750">
      <w:pPr>
        <w:spacing w:after="0" w:line="240" w:lineRule="auto"/>
        <w:ind w:left="720"/>
        <w:rPr>
          <w:rFonts w:ascii="Arial" w:hAnsi="Arial" w:cs="Arial"/>
        </w:rPr>
      </w:pPr>
      <w:r w:rsidRPr="00D14750">
        <w:rPr>
          <w:rFonts w:ascii="Arial" w:hAnsi="Arial" w:cs="Arial"/>
        </w:rPr>
        <w:t>Pack News</w:t>
      </w:r>
    </w:p>
    <w:p w14:paraId="08711B7A" w14:textId="77777777" w:rsidR="00E07D3B" w:rsidRPr="00D14750" w:rsidRDefault="00E07D3B" w:rsidP="00D14750">
      <w:pPr>
        <w:spacing w:after="0" w:line="240" w:lineRule="auto"/>
        <w:ind w:left="720"/>
        <w:rPr>
          <w:rFonts w:ascii="Arial" w:hAnsi="Arial" w:cs="Arial"/>
        </w:rPr>
      </w:pPr>
      <w:r w:rsidRPr="00D14750">
        <w:rPr>
          <w:rFonts w:ascii="Arial" w:hAnsi="Arial" w:cs="Arial"/>
        </w:rPr>
        <w:t>Decision Making Matrix</w:t>
      </w:r>
    </w:p>
    <w:p w14:paraId="7637C420" w14:textId="77777777" w:rsidR="00E07D3B" w:rsidRPr="00D14750" w:rsidRDefault="00E07D3B" w:rsidP="00E07D3B">
      <w:pPr>
        <w:spacing w:after="0" w:line="240" w:lineRule="auto"/>
        <w:rPr>
          <w:rFonts w:ascii="Arial" w:hAnsi="Arial" w:cs="Arial"/>
          <w:bCs/>
        </w:rPr>
      </w:pPr>
      <w:r w:rsidRPr="00D14750">
        <w:rPr>
          <w:rFonts w:ascii="Arial" w:hAnsi="Arial" w:cs="Arial"/>
          <w:bCs/>
        </w:rPr>
        <w:t>PROFESSIONAL RESPONSIBILITIES</w:t>
      </w:r>
    </w:p>
    <w:p w14:paraId="546BF14A" w14:textId="77777777" w:rsidR="00E07D3B" w:rsidRPr="00D14750" w:rsidRDefault="00E07D3B" w:rsidP="00D14750">
      <w:pPr>
        <w:spacing w:after="0" w:line="240" w:lineRule="auto"/>
        <w:ind w:left="720"/>
        <w:rPr>
          <w:rFonts w:ascii="Arial" w:hAnsi="Arial" w:cs="Arial"/>
          <w:bCs/>
        </w:rPr>
      </w:pPr>
      <w:r w:rsidRPr="00D14750">
        <w:rPr>
          <w:rFonts w:ascii="Arial" w:hAnsi="Arial" w:cs="Arial"/>
          <w:bCs/>
        </w:rPr>
        <w:t>Workday</w:t>
      </w:r>
    </w:p>
    <w:p w14:paraId="4C1492DA" w14:textId="77777777" w:rsidR="00E07D3B" w:rsidRPr="00D14750" w:rsidRDefault="00E07D3B" w:rsidP="00D14750">
      <w:pPr>
        <w:spacing w:after="0" w:line="240" w:lineRule="auto"/>
        <w:ind w:left="720"/>
        <w:rPr>
          <w:rFonts w:ascii="Arial" w:hAnsi="Arial" w:cs="Arial"/>
          <w:bCs/>
        </w:rPr>
      </w:pPr>
      <w:r w:rsidRPr="00D14750">
        <w:rPr>
          <w:rFonts w:ascii="Arial" w:hAnsi="Arial" w:cs="Arial"/>
          <w:bCs/>
        </w:rPr>
        <w:t>Absence Reporting</w:t>
      </w:r>
    </w:p>
    <w:p w14:paraId="4C528F69" w14:textId="77777777" w:rsidR="00E07D3B" w:rsidRPr="00D14750" w:rsidRDefault="00E07D3B" w:rsidP="00D14750">
      <w:pPr>
        <w:spacing w:after="0" w:line="240" w:lineRule="auto"/>
        <w:ind w:left="720"/>
        <w:rPr>
          <w:rFonts w:ascii="Arial" w:hAnsi="Arial" w:cs="Arial"/>
          <w:bCs/>
        </w:rPr>
      </w:pPr>
      <w:r w:rsidRPr="00D14750">
        <w:rPr>
          <w:rFonts w:ascii="Arial" w:hAnsi="Arial" w:cs="Arial"/>
          <w:bCs/>
        </w:rPr>
        <w:t>Leave without Pay</w:t>
      </w:r>
    </w:p>
    <w:p w14:paraId="16547D4C" w14:textId="77777777" w:rsidR="00E07D3B" w:rsidRPr="00D14750" w:rsidRDefault="00E07D3B" w:rsidP="00D14750">
      <w:pPr>
        <w:spacing w:after="0" w:line="240" w:lineRule="auto"/>
        <w:ind w:left="720"/>
        <w:rPr>
          <w:rFonts w:ascii="Arial" w:hAnsi="Arial" w:cs="Arial"/>
          <w:bCs/>
        </w:rPr>
      </w:pPr>
      <w:r w:rsidRPr="00D14750">
        <w:rPr>
          <w:rFonts w:ascii="Arial" w:hAnsi="Arial" w:cs="Arial"/>
          <w:bCs/>
        </w:rPr>
        <w:t>Long-term Leave or Work Restrictions</w:t>
      </w:r>
    </w:p>
    <w:p w14:paraId="42579165" w14:textId="77777777" w:rsidR="00E07D3B" w:rsidRPr="00D14750" w:rsidRDefault="00E07D3B" w:rsidP="00D14750">
      <w:pPr>
        <w:spacing w:after="0" w:line="240" w:lineRule="auto"/>
        <w:ind w:left="720"/>
        <w:rPr>
          <w:rFonts w:ascii="Arial" w:hAnsi="Arial" w:cs="Arial"/>
          <w:bCs/>
        </w:rPr>
      </w:pPr>
      <w:r w:rsidRPr="00D14750">
        <w:rPr>
          <w:rFonts w:ascii="Arial" w:hAnsi="Arial" w:cs="Arial"/>
          <w:bCs/>
        </w:rPr>
        <w:t>Substitute/ Guest Teacher</w:t>
      </w:r>
    </w:p>
    <w:p w14:paraId="34719FCA" w14:textId="77777777" w:rsidR="00E07D3B" w:rsidRPr="00D14750" w:rsidRDefault="00E07D3B" w:rsidP="00D14750">
      <w:pPr>
        <w:spacing w:after="0" w:line="240" w:lineRule="auto"/>
        <w:ind w:left="720"/>
        <w:rPr>
          <w:rFonts w:ascii="Arial" w:hAnsi="Arial" w:cs="Arial"/>
          <w:bCs/>
        </w:rPr>
      </w:pPr>
      <w:r w:rsidRPr="00D14750">
        <w:rPr>
          <w:rFonts w:ascii="Arial" w:hAnsi="Arial" w:cs="Arial"/>
          <w:bCs/>
        </w:rPr>
        <w:t>Substitute Shortage</w:t>
      </w:r>
    </w:p>
    <w:p w14:paraId="060BE8E5" w14:textId="77777777" w:rsidR="00E07D3B" w:rsidRPr="00D14750" w:rsidRDefault="00E07D3B" w:rsidP="00D14750">
      <w:pPr>
        <w:spacing w:after="0" w:line="240" w:lineRule="auto"/>
        <w:ind w:left="720"/>
        <w:rPr>
          <w:rFonts w:ascii="Arial" w:hAnsi="Arial" w:cs="Arial"/>
          <w:bCs/>
        </w:rPr>
      </w:pPr>
      <w:r w:rsidRPr="00D14750">
        <w:rPr>
          <w:rFonts w:ascii="Arial" w:hAnsi="Arial" w:cs="Arial"/>
          <w:bCs/>
        </w:rPr>
        <w:t>IEP/ 504 Meeting Attendance</w:t>
      </w:r>
    </w:p>
    <w:p w14:paraId="11F24ADF" w14:textId="77777777" w:rsidR="00E07D3B" w:rsidRPr="00D14750" w:rsidRDefault="00E07D3B" w:rsidP="00D14750">
      <w:pPr>
        <w:spacing w:after="0" w:line="240" w:lineRule="auto"/>
        <w:ind w:left="720"/>
        <w:rPr>
          <w:rFonts w:ascii="Arial" w:hAnsi="Arial" w:cs="Arial"/>
          <w:bCs/>
        </w:rPr>
      </w:pPr>
      <w:r w:rsidRPr="00D14750">
        <w:rPr>
          <w:rFonts w:ascii="Arial" w:hAnsi="Arial" w:cs="Arial"/>
          <w:bCs/>
        </w:rPr>
        <w:t>No Animals on School Property</w:t>
      </w:r>
    </w:p>
    <w:p w14:paraId="172F10E6" w14:textId="77777777" w:rsidR="00E07D3B" w:rsidRPr="00D14750" w:rsidRDefault="00E07D3B" w:rsidP="00D14750">
      <w:pPr>
        <w:spacing w:after="0" w:line="240" w:lineRule="auto"/>
        <w:ind w:left="720"/>
        <w:rPr>
          <w:rFonts w:ascii="Arial" w:hAnsi="Arial" w:cs="Arial"/>
          <w:bCs/>
        </w:rPr>
      </w:pPr>
      <w:r w:rsidRPr="00D14750">
        <w:rPr>
          <w:rFonts w:ascii="Arial" w:hAnsi="Arial" w:cs="Arial"/>
          <w:bCs/>
        </w:rPr>
        <w:t>Service Animals</w:t>
      </w:r>
    </w:p>
    <w:p w14:paraId="03A810C3" w14:textId="77777777" w:rsidR="00E07D3B" w:rsidRPr="00D14750" w:rsidRDefault="00E07D3B" w:rsidP="00D14750">
      <w:pPr>
        <w:spacing w:after="0" w:line="240" w:lineRule="auto"/>
        <w:ind w:left="720"/>
        <w:rPr>
          <w:rFonts w:ascii="Arial" w:hAnsi="Arial" w:cs="Arial"/>
          <w:bCs/>
        </w:rPr>
      </w:pPr>
      <w:r w:rsidRPr="00D14750">
        <w:rPr>
          <w:rFonts w:ascii="Arial" w:hAnsi="Arial" w:cs="Arial"/>
          <w:bCs/>
        </w:rPr>
        <w:t>Costs of a Meal</w:t>
      </w:r>
    </w:p>
    <w:p w14:paraId="6197CE12" w14:textId="77777777" w:rsidR="00E07D3B" w:rsidRPr="00D14750" w:rsidRDefault="00E07D3B" w:rsidP="00E07D3B">
      <w:pPr>
        <w:spacing w:after="0" w:line="240" w:lineRule="auto"/>
        <w:rPr>
          <w:rFonts w:ascii="Arial" w:hAnsi="Arial" w:cs="Arial"/>
          <w:bCs/>
        </w:rPr>
      </w:pPr>
      <w:r w:rsidRPr="00D14750">
        <w:rPr>
          <w:rFonts w:ascii="Arial" w:hAnsi="Arial" w:cs="Arial"/>
          <w:bCs/>
        </w:rPr>
        <w:t>STUDENT ACTIVITIES</w:t>
      </w:r>
    </w:p>
    <w:p w14:paraId="17C98273" w14:textId="77777777" w:rsidR="00E07D3B" w:rsidRPr="00D14750" w:rsidRDefault="00E07D3B" w:rsidP="00D14750">
      <w:pPr>
        <w:spacing w:after="0" w:line="240" w:lineRule="auto"/>
        <w:ind w:left="720"/>
        <w:rPr>
          <w:rFonts w:ascii="Arial" w:hAnsi="Arial" w:cs="Arial"/>
        </w:rPr>
      </w:pPr>
      <w:r w:rsidRPr="00D14750">
        <w:rPr>
          <w:rFonts w:ascii="Arial" w:hAnsi="Arial" w:cs="Arial"/>
        </w:rPr>
        <w:t>Clubs and Student Organizations</w:t>
      </w:r>
    </w:p>
    <w:p w14:paraId="289E3D8F" w14:textId="77777777" w:rsidR="00E07D3B" w:rsidRPr="00D14750" w:rsidRDefault="00E07D3B" w:rsidP="00D14750">
      <w:pPr>
        <w:spacing w:after="0" w:line="240" w:lineRule="auto"/>
        <w:ind w:left="720"/>
        <w:rPr>
          <w:rFonts w:ascii="Arial" w:hAnsi="Arial" w:cs="Arial"/>
        </w:rPr>
      </w:pPr>
      <w:r w:rsidRPr="00D14750">
        <w:rPr>
          <w:rFonts w:ascii="Arial" w:hAnsi="Arial" w:cs="Arial"/>
        </w:rPr>
        <w:t>Contests</w:t>
      </w:r>
    </w:p>
    <w:p w14:paraId="59AC713D" w14:textId="77777777" w:rsidR="00E07D3B" w:rsidRPr="00D14750" w:rsidRDefault="00E07D3B" w:rsidP="00D14750">
      <w:pPr>
        <w:spacing w:after="0" w:line="240" w:lineRule="auto"/>
        <w:ind w:left="720"/>
        <w:rPr>
          <w:rFonts w:ascii="Arial" w:hAnsi="Arial" w:cs="Arial"/>
        </w:rPr>
      </w:pPr>
      <w:r w:rsidRPr="00D14750">
        <w:rPr>
          <w:rFonts w:ascii="Arial" w:hAnsi="Arial" w:cs="Arial"/>
        </w:rPr>
        <w:t>Performances</w:t>
      </w:r>
    </w:p>
    <w:p w14:paraId="47810647" w14:textId="77777777" w:rsidR="00E07D3B" w:rsidRPr="00D14750" w:rsidRDefault="00E07D3B" w:rsidP="00D14750">
      <w:pPr>
        <w:spacing w:after="0" w:line="240" w:lineRule="auto"/>
        <w:ind w:left="720"/>
        <w:rPr>
          <w:rFonts w:ascii="Arial" w:hAnsi="Arial" w:cs="Arial"/>
        </w:rPr>
      </w:pPr>
      <w:r w:rsidRPr="00D14750">
        <w:rPr>
          <w:rFonts w:ascii="Arial" w:hAnsi="Arial" w:cs="Arial"/>
        </w:rPr>
        <w:t>Parties</w:t>
      </w:r>
    </w:p>
    <w:p w14:paraId="3BDAB8D2" w14:textId="77777777" w:rsidR="00E07D3B" w:rsidRPr="00D14750" w:rsidRDefault="00E07D3B" w:rsidP="00D14750">
      <w:pPr>
        <w:spacing w:after="0" w:line="240" w:lineRule="auto"/>
        <w:ind w:left="720"/>
        <w:rPr>
          <w:rFonts w:ascii="Arial" w:hAnsi="Arial" w:cs="Arial"/>
        </w:rPr>
      </w:pPr>
      <w:r w:rsidRPr="00D14750">
        <w:rPr>
          <w:rFonts w:ascii="Arial" w:hAnsi="Arial" w:cs="Arial"/>
        </w:rPr>
        <w:t>Student Athletes</w:t>
      </w:r>
    </w:p>
    <w:p w14:paraId="50F120C3" w14:textId="77777777" w:rsidR="00E07D3B" w:rsidRPr="00D14750" w:rsidRDefault="00E07D3B" w:rsidP="00D14750">
      <w:pPr>
        <w:spacing w:after="0" w:line="240" w:lineRule="auto"/>
        <w:ind w:left="720"/>
        <w:rPr>
          <w:rFonts w:ascii="Arial" w:hAnsi="Arial" w:cs="Arial"/>
        </w:rPr>
      </w:pPr>
      <w:r w:rsidRPr="00D14750">
        <w:rPr>
          <w:rFonts w:ascii="Arial" w:hAnsi="Arial" w:cs="Arial"/>
        </w:rPr>
        <w:t>Assemblies</w:t>
      </w:r>
    </w:p>
    <w:p w14:paraId="4D82B5D3" w14:textId="6A9B010B" w:rsidR="00E07D3B" w:rsidRPr="00D14750" w:rsidRDefault="00854393" w:rsidP="00E07D3B">
      <w:pPr>
        <w:spacing w:after="0" w:line="240" w:lineRule="auto"/>
        <w:rPr>
          <w:rFonts w:ascii="Arial" w:hAnsi="Arial" w:cs="Arial"/>
        </w:rPr>
      </w:pPr>
      <w:r>
        <w:rPr>
          <w:rFonts w:ascii="Arial" w:hAnsi="Arial" w:cs="Arial"/>
        </w:rPr>
        <w:t>STUDENT SUPERVISON</w:t>
      </w:r>
      <w:r w:rsidR="00162F89">
        <w:rPr>
          <w:rFonts w:ascii="Arial" w:hAnsi="Arial" w:cs="Arial"/>
        </w:rPr>
        <w:t xml:space="preserve"> &amp; </w:t>
      </w:r>
      <w:r w:rsidR="00E07D3B" w:rsidRPr="00D14750">
        <w:rPr>
          <w:rFonts w:ascii="Arial" w:hAnsi="Arial" w:cs="Arial"/>
        </w:rPr>
        <w:t>SCHOOL SECURITY</w:t>
      </w:r>
    </w:p>
    <w:p w14:paraId="2A864974" w14:textId="77777777" w:rsidR="00E07D3B" w:rsidRPr="00D14750" w:rsidRDefault="00E07D3B" w:rsidP="00D14750">
      <w:pPr>
        <w:spacing w:after="0" w:line="240" w:lineRule="auto"/>
        <w:ind w:left="720"/>
        <w:rPr>
          <w:rFonts w:ascii="Arial" w:hAnsi="Arial" w:cs="Arial"/>
        </w:rPr>
      </w:pPr>
      <w:r w:rsidRPr="00D14750">
        <w:rPr>
          <w:rFonts w:ascii="Arial" w:hAnsi="Arial" w:cs="Arial"/>
        </w:rPr>
        <w:t>Passing Time</w:t>
      </w:r>
    </w:p>
    <w:p w14:paraId="7CBCACE5" w14:textId="77777777" w:rsidR="00E07D3B" w:rsidRPr="00D14750" w:rsidRDefault="00E07D3B" w:rsidP="00D14750">
      <w:pPr>
        <w:spacing w:after="0" w:line="240" w:lineRule="auto"/>
        <w:ind w:left="720"/>
        <w:rPr>
          <w:rFonts w:ascii="Arial" w:hAnsi="Arial" w:cs="Arial"/>
        </w:rPr>
      </w:pPr>
      <w:r w:rsidRPr="00D14750">
        <w:rPr>
          <w:rFonts w:ascii="Arial" w:hAnsi="Arial" w:cs="Arial"/>
        </w:rPr>
        <w:t>Student Supervision</w:t>
      </w:r>
    </w:p>
    <w:p w14:paraId="6D41D183" w14:textId="77777777" w:rsidR="00E07D3B" w:rsidRPr="00D14750" w:rsidRDefault="00E07D3B" w:rsidP="00D14750">
      <w:pPr>
        <w:spacing w:after="0" w:line="240" w:lineRule="auto"/>
        <w:ind w:left="720"/>
        <w:rPr>
          <w:rFonts w:ascii="Arial" w:hAnsi="Arial" w:cs="Arial"/>
        </w:rPr>
      </w:pPr>
      <w:r w:rsidRPr="00D14750">
        <w:rPr>
          <w:rFonts w:ascii="Arial" w:hAnsi="Arial" w:cs="Arial"/>
        </w:rPr>
        <w:t>Student Behavior</w:t>
      </w:r>
    </w:p>
    <w:p w14:paraId="110F8667" w14:textId="77777777" w:rsidR="00E07D3B" w:rsidRPr="00D14750" w:rsidRDefault="00E07D3B" w:rsidP="00D14750">
      <w:pPr>
        <w:spacing w:after="0" w:line="240" w:lineRule="auto"/>
        <w:ind w:left="720"/>
        <w:rPr>
          <w:rFonts w:ascii="Arial" w:hAnsi="Arial" w:cs="Arial"/>
        </w:rPr>
      </w:pPr>
      <w:r w:rsidRPr="00D14750">
        <w:rPr>
          <w:rFonts w:ascii="Arial" w:hAnsi="Arial" w:cs="Arial"/>
        </w:rPr>
        <w:t>Visitors</w:t>
      </w:r>
    </w:p>
    <w:p w14:paraId="1BA3E1FB" w14:textId="77777777" w:rsidR="00E07D3B" w:rsidRPr="00D14750" w:rsidRDefault="00E07D3B" w:rsidP="00D14750">
      <w:pPr>
        <w:spacing w:after="0" w:line="240" w:lineRule="auto"/>
        <w:ind w:left="720"/>
        <w:rPr>
          <w:rFonts w:ascii="Arial" w:hAnsi="Arial" w:cs="Arial"/>
        </w:rPr>
      </w:pPr>
      <w:r w:rsidRPr="00D14750">
        <w:rPr>
          <w:rFonts w:ascii="Arial" w:hAnsi="Arial" w:cs="Arial"/>
        </w:rPr>
        <w:t>Volunteers</w:t>
      </w:r>
    </w:p>
    <w:p w14:paraId="79211560" w14:textId="77777777" w:rsidR="00E07D3B" w:rsidRPr="00D14750" w:rsidRDefault="00E07D3B" w:rsidP="00D14750">
      <w:pPr>
        <w:spacing w:after="0" w:line="240" w:lineRule="auto"/>
        <w:ind w:left="720"/>
        <w:rPr>
          <w:rFonts w:ascii="Arial" w:hAnsi="Arial" w:cs="Arial"/>
        </w:rPr>
      </w:pPr>
      <w:r w:rsidRPr="00D14750">
        <w:rPr>
          <w:rFonts w:ascii="Arial" w:hAnsi="Arial" w:cs="Arial"/>
        </w:rPr>
        <w:t>Disruption of School Operations</w:t>
      </w:r>
    </w:p>
    <w:p w14:paraId="053DF0C0" w14:textId="77777777" w:rsidR="00E07D3B" w:rsidRPr="00D14750" w:rsidRDefault="00E07D3B" w:rsidP="00D14750">
      <w:pPr>
        <w:spacing w:after="0" w:line="240" w:lineRule="auto"/>
        <w:ind w:left="720"/>
        <w:rPr>
          <w:rFonts w:ascii="Arial" w:hAnsi="Arial" w:cs="Arial"/>
        </w:rPr>
      </w:pPr>
      <w:r w:rsidRPr="00D14750">
        <w:rPr>
          <w:rFonts w:ascii="Arial" w:hAnsi="Arial" w:cs="Arial"/>
        </w:rPr>
        <w:t>Sonitrol Security System</w:t>
      </w:r>
    </w:p>
    <w:p w14:paraId="3449A661" w14:textId="77777777" w:rsidR="00E07D3B" w:rsidRPr="00D14750" w:rsidRDefault="00E07D3B" w:rsidP="00D14750">
      <w:pPr>
        <w:spacing w:after="0" w:line="240" w:lineRule="auto"/>
        <w:ind w:left="720"/>
        <w:rPr>
          <w:rFonts w:ascii="Arial" w:hAnsi="Arial" w:cs="Arial"/>
        </w:rPr>
      </w:pPr>
      <w:r w:rsidRPr="00D14750">
        <w:rPr>
          <w:rFonts w:ascii="Arial" w:hAnsi="Arial" w:cs="Arial"/>
        </w:rPr>
        <w:t>Smoking on Campus</w:t>
      </w:r>
    </w:p>
    <w:p w14:paraId="0880ACA9" w14:textId="77777777" w:rsidR="00E07D3B" w:rsidRPr="00D14750" w:rsidRDefault="00E07D3B" w:rsidP="00D14750">
      <w:pPr>
        <w:spacing w:after="0" w:line="240" w:lineRule="auto"/>
        <w:ind w:left="720"/>
        <w:rPr>
          <w:rFonts w:ascii="Arial" w:hAnsi="Arial" w:cs="Arial"/>
        </w:rPr>
      </w:pPr>
      <w:r w:rsidRPr="00D14750">
        <w:rPr>
          <w:rFonts w:ascii="Arial" w:hAnsi="Arial" w:cs="Arial"/>
        </w:rPr>
        <w:t>Personal Belongings</w:t>
      </w:r>
    </w:p>
    <w:p w14:paraId="4B6C8591" w14:textId="77777777" w:rsidR="00E07D3B" w:rsidRPr="00D14750" w:rsidRDefault="00E07D3B" w:rsidP="00D14750">
      <w:pPr>
        <w:spacing w:after="0" w:line="240" w:lineRule="auto"/>
        <w:ind w:left="720"/>
        <w:rPr>
          <w:rFonts w:ascii="Arial" w:hAnsi="Arial" w:cs="Arial"/>
        </w:rPr>
      </w:pPr>
      <w:r w:rsidRPr="00D14750">
        <w:rPr>
          <w:rFonts w:ascii="Arial" w:hAnsi="Arial" w:cs="Arial"/>
        </w:rPr>
        <w:t>Arrival Procedures</w:t>
      </w:r>
    </w:p>
    <w:p w14:paraId="1D4CF208" w14:textId="77777777" w:rsidR="00E07D3B" w:rsidRPr="00D14750" w:rsidRDefault="00E07D3B" w:rsidP="00D14750">
      <w:pPr>
        <w:spacing w:after="0" w:line="240" w:lineRule="auto"/>
        <w:ind w:left="720"/>
        <w:rPr>
          <w:rFonts w:ascii="Arial" w:hAnsi="Arial" w:cs="Arial"/>
        </w:rPr>
      </w:pPr>
      <w:r w:rsidRPr="00D14750">
        <w:rPr>
          <w:rFonts w:ascii="Arial" w:hAnsi="Arial" w:cs="Arial"/>
        </w:rPr>
        <w:t>Breakfast Supervision</w:t>
      </w:r>
    </w:p>
    <w:p w14:paraId="2BEDD507" w14:textId="77777777" w:rsidR="00E07D3B" w:rsidRPr="00D14750" w:rsidRDefault="00E07D3B" w:rsidP="00D14750">
      <w:pPr>
        <w:spacing w:after="0" w:line="240" w:lineRule="auto"/>
        <w:ind w:left="720"/>
        <w:rPr>
          <w:rFonts w:ascii="Arial" w:hAnsi="Arial" w:cs="Arial"/>
        </w:rPr>
      </w:pPr>
      <w:r w:rsidRPr="00D14750">
        <w:rPr>
          <w:rFonts w:ascii="Arial" w:hAnsi="Arial" w:cs="Arial"/>
        </w:rPr>
        <w:t>Lunch Supervision</w:t>
      </w:r>
    </w:p>
    <w:p w14:paraId="5E124941" w14:textId="77777777" w:rsidR="00E07D3B" w:rsidRPr="00D14750" w:rsidRDefault="00E07D3B" w:rsidP="00D14750">
      <w:pPr>
        <w:spacing w:after="0" w:line="240" w:lineRule="auto"/>
        <w:ind w:left="720"/>
        <w:rPr>
          <w:rFonts w:ascii="Arial" w:hAnsi="Arial" w:cs="Arial"/>
        </w:rPr>
      </w:pPr>
      <w:r w:rsidRPr="00D14750">
        <w:rPr>
          <w:rFonts w:ascii="Arial" w:hAnsi="Arial" w:cs="Arial"/>
        </w:rPr>
        <w:t>Classroom Lunch Passes and Supervision</w:t>
      </w:r>
    </w:p>
    <w:p w14:paraId="7E912909" w14:textId="77777777" w:rsidR="00E07D3B" w:rsidRPr="00D14750" w:rsidRDefault="00E07D3B" w:rsidP="00D14750">
      <w:pPr>
        <w:spacing w:after="0" w:line="240" w:lineRule="auto"/>
        <w:ind w:left="720"/>
        <w:rPr>
          <w:rFonts w:ascii="Arial" w:hAnsi="Arial" w:cs="Arial"/>
        </w:rPr>
      </w:pPr>
      <w:r w:rsidRPr="00D14750">
        <w:rPr>
          <w:rFonts w:ascii="Arial" w:hAnsi="Arial" w:cs="Arial"/>
        </w:rPr>
        <w:t>Recess Supervision</w:t>
      </w:r>
    </w:p>
    <w:p w14:paraId="21E04A17" w14:textId="77777777" w:rsidR="00E07D3B" w:rsidRPr="00D14750" w:rsidRDefault="00E07D3B" w:rsidP="00D14750">
      <w:pPr>
        <w:spacing w:after="0" w:line="240" w:lineRule="auto"/>
        <w:ind w:left="720"/>
        <w:rPr>
          <w:rFonts w:ascii="Arial" w:hAnsi="Arial" w:cs="Arial"/>
        </w:rPr>
      </w:pPr>
      <w:r w:rsidRPr="00D14750">
        <w:rPr>
          <w:rFonts w:ascii="Arial" w:hAnsi="Arial" w:cs="Arial"/>
        </w:rPr>
        <w:t>Lunchroom Supervision</w:t>
      </w:r>
    </w:p>
    <w:p w14:paraId="348705BC" w14:textId="77777777" w:rsidR="00E07D3B" w:rsidRPr="00D14750" w:rsidRDefault="00E07D3B" w:rsidP="00D14750">
      <w:pPr>
        <w:spacing w:after="0" w:line="240" w:lineRule="auto"/>
        <w:ind w:left="720"/>
        <w:rPr>
          <w:rFonts w:ascii="Arial" w:hAnsi="Arial" w:cs="Arial"/>
        </w:rPr>
      </w:pPr>
      <w:r w:rsidRPr="00D14750">
        <w:rPr>
          <w:rFonts w:ascii="Arial" w:hAnsi="Arial" w:cs="Arial"/>
        </w:rPr>
        <w:t>Lunch Library Supervision</w:t>
      </w:r>
    </w:p>
    <w:p w14:paraId="3AF3CBAC" w14:textId="77777777" w:rsidR="00E07D3B" w:rsidRPr="00D14750" w:rsidRDefault="00E07D3B" w:rsidP="00D14750">
      <w:pPr>
        <w:spacing w:after="0" w:line="240" w:lineRule="auto"/>
        <w:ind w:left="720"/>
        <w:rPr>
          <w:rFonts w:ascii="Arial" w:hAnsi="Arial" w:cs="Arial"/>
        </w:rPr>
      </w:pPr>
      <w:r w:rsidRPr="00D14750">
        <w:rPr>
          <w:rFonts w:ascii="Arial" w:hAnsi="Arial" w:cs="Arial"/>
        </w:rPr>
        <w:t>Dismissal Procedures</w:t>
      </w:r>
    </w:p>
    <w:p w14:paraId="35D95F2D" w14:textId="77777777" w:rsidR="00E07D3B" w:rsidRPr="00D14750" w:rsidRDefault="00E07D3B" w:rsidP="00D14750">
      <w:pPr>
        <w:spacing w:after="0" w:line="240" w:lineRule="auto"/>
        <w:ind w:left="720"/>
        <w:rPr>
          <w:rFonts w:ascii="Arial" w:hAnsi="Arial" w:cs="Arial"/>
        </w:rPr>
      </w:pPr>
      <w:r w:rsidRPr="00D14750">
        <w:rPr>
          <w:rFonts w:ascii="Arial" w:hAnsi="Arial" w:cs="Arial"/>
        </w:rPr>
        <w:t>Duty Report Abuse</w:t>
      </w:r>
    </w:p>
    <w:p w14:paraId="6F250515" w14:textId="77777777" w:rsidR="00E07D3B" w:rsidRPr="00D14750" w:rsidRDefault="00E07D3B" w:rsidP="00D14750">
      <w:pPr>
        <w:spacing w:after="0" w:line="240" w:lineRule="auto"/>
        <w:ind w:left="720"/>
        <w:rPr>
          <w:rFonts w:ascii="Arial" w:hAnsi="Arial" w:cs="Arial"/>
        </w:rPr>
      </w:pPr>
      <w:r w:rsidRPr="00D14750">
        <w:rPr>
          <w:rFonts w:ascii="Arial" w:hAnsi="Arial" w:cs="Arial"/>
        </w:rPr>
        <w:t>Sexual Harassment</w:t>
      </w:r>
    </w:p>
    <w:p w14:paraId="7A40D842" w14:textId="77777777" w:rsidR="00E07D3B" w:rsidRPr="00D14750" w:rsidRDefault="00E07D3B" w:rsidP="00D14750">
      <w:pPr>
        <w:spacing w:after="0" w:line="240" w:lineRule="auto"/>
        <w:ind w:left="720"/>
        <w:rPr>
          <w:rFonts w:ascii="Arial" w:hAnsi="Arial" w:cs="Arial"/>
        </w:rPr>
      </w:pPr>
      <w:r w:rsidRPr="00D14750">
        <w:rPr>
          <w:rFonts w:ascii="Arial" w:hAnsi="Arial" w:cs="Arial"/>
        </w:rPr>
        <w:t>Evergreen Title 9 Compliance Officer</w:t>
      </w:r>
    </w:p>
    <w:p w14:paraId="24B54FE5" w14:textId="77777777" w:rsidR="00E07D3B" w:rsidRPr="00D14750" w:rsidRDefault="00E07D3B" w:rsidP="00D14750">
      <w:pPr>
        <w:spacing w:after="0" w:line="240" w:lineRule="auto"/>
        <w:ind w:left="720"/>
        <w:rPr>
          <w:rFonts w:ascii="Arial" w:hAnsi="Arial" w:cs="Arial"/>
        </w:rPr>
      </w:pPr>
      <w:r w:rsidRPr="00D14750">
        <w:rPr>
          <w:rFonts w:ascii="Arial" w:hAnsi="Arial" w:cs="Arial"/>
        </w:rPr>
        <w:t>Crossing Guards</w:t>
      </w:r>
    </w:p>
    <w:p w14:paraId="5AC6B7AA" w14:textId="77777777" w:rsidR="00E07D3B" w:rsidRPr="00D14750" w:rsidRDefault="00E07D3B" w:rsidP="00D14750">
      <w:pPr>
        <w:spacing w:after="0" w:line="240" w:lineRule="auto"/>
        <w:ind w:left="720"/>
        <w:rPr>
          <w:rFonts w:ascii="Arial" w:hAnsi="Arial" w:cs="Arial"/>
        </w:rPr>
      </w:pPr>
      <w:r w:rsidRPr="00D14750">
        <w:rPr>
          <w:rFonts w:ascii="Arial" w:hAnsi="Arial" w:cs="Arial"/>
        </w:rPr>
        <w:t>Parking Lot Supervision</w:t>
      </w:r>
    </w:p>
    <w:p w14:paraId="0E15ABD8" w14:textId="362BF7B4" w:rsidR="00D14750" w:rsidRPr="00D14750" w:rsidRDefault="00D14750" w:rsidP="4AA855BA">
      <w:pPr>
        <w:rPr>
          <w:rFonts w:ascii="Arial" w:hAnsi="Arial" w:cs="Arial"/>
        </w:rPr>
        <w:sectPr w:rsidR="00D14750" w:rsidRPr="00D14750" w:rsidSect="00E07D3B">
          <w:headerReference w:type="default" r:id="rId33"/>
          <w:footerReference w:type="default" r:id="rId34"/>
          <w:type w:val="continuous"/>
          <w:pgSz w:w="12240" w:h="15840"/>
          <w:pgMar w:top="720" w:right="720" w:bottom="720" w:left="720" w:header="720" w:footer="720" w:gutter="0"/>
          <w:cols w:num="2" w:space="720"/>
          <w:docGrid w:linePitch="360"/>
        </w:sectPr>
      </w:pPr>
      <w:r>
        <w:rPr>
          <w:rFonts w:ascii="Arial" w:hAnsi="Arial" w:cs="Arial"/>
        </w:rPr>
        <w:t>DISTRICT POLICY and PROCEDURES</w:t>
      </w:r>
    </w:p>
    <w:p w14:paraId="1A90721D" w14:textId="77777777" w:rsidR="001552AB" w:rsidRDefault="001552AB" w:rsidP="4AA855BA"/>
    <w:p w14:paraId="51E1E729" w14:textId="243B8600" w:rsidR="0090192A" w:rsidRPr="00E07D3B" w:rsidRDefault="0090192A" w:rsidP="4AA855BA">
      <w:pPr>
        <w:rPr>
          <w:rFonts w:ascii="Arial" w:eastAsia="Georgia" w:hAnsi="Arial" w:cs="Arial"/>
          <w:b/>
          <w:bCs/>
          <w:color w:val="353535"/>
          <w:u w:val="single"/>
        </w:rPr>
      </w:pPr>
      <w:r w:rsidRPr="00E07D3B">
        <w:rPr>
          <w:rFonts w:ascii="Arial" w:eastAsia="Georgia" w:hAnsi="Arial" w:cs="Arial"/>
          <w:b/>
          <w:bCs/>
          <w:color w:val="353535"/>
          <w:u w:val="single"/>
        </w:rPr>
        <w:lastRenderedPageBreak/>
        <w:t>CORE VALUES:</w:t>
      </w:r>
    </w:p>
    <w:p w14:paraId="0F01C099" w14:textId="033E3186" w:rsidR="005F31F6" w:rsidRPr="001452F5" w:rsidRDefault="233E1F78" w:rsidP="4AA855BA">
      <w:pPr>
        <w:rPr>
          <w:rFonts w:ascii="Arial" w:eastAsia="Georgia" w:hAnsi="Arial" w:cs="Arial"/>
          <w:color w:val="353535"/>
        </w:rPr>
      </w:pPr>
      <w:r w:rsidRPr="001452F5">
        <w:rPr>
          <w:rFonts w:ascii="Arial" w:eastAsia="Georgia" w:hAnsi="Arial" w:cs="Arial"/>
          <w:b/>
          <w:bCs/>
          <w:color w:val="353535"/>
        </w:rPr>
        <w:t xml:space="preserve">EVERETT PUBLIC </w:t>
      </w:r>
      <w:r w:rsidR="00575464" w:rsidRPr="001452F5">
        <w:rPr>
          <w:rFonts w:ascii="Arial" w:eastAsia="Georgia" w:hAnsi="Arial" w:cs="Arial"/>
          <w:b/>
          <w:bCs/>
          <w:color w:val="353535"/>
        </w:rPr>
        <w:t>SCHOOL’S</w:t>
      </w:r>
      <w:r w:rsidRPr="001452F5">
        <w:rPr>
          <w:rFonts w:ascii="Arial" w:eastAsia="Georgia" w:hAnsi="Arial" w:cs="Arial"/>
          <w:b/>
          <w:bCs/>
          <w:color w:val="353535"/>
        </w:rPr>
        <w:t xml:space="preserve"> GOAL</w:t>
      </w:r>
    </w:p>
    <w:p w14:paraId="2388C4A9" w14:textId="4EC6CAB4" w:rsidR="005F31F6" w:rsidRDefault="233E1F78" w:rsidP="4AA855BA">
      <w:pPr>
        <w:spacing w:line="240" w:lineRule="auto"/>
        <w:rPr>
          <w:rFonts w:ascii="Arial" w:eastAsia="Georgia" w:hAnsi="Arial" w:cs="Arial"/>
          <w:color w:val="353535"/>
        </w:rPr>
      </w:pPr>
      <w:r w:rsidRPr="001452F5">
        <w:rPr>
          <w:rFonts w:ascii="Arial" w:eastAsia="Georgia" w:hAnsi="Arial" w:cs="Arial"/>
          <w:color w:val="353535"/>
        </w:rPr>
        <w:t>To ensure each student learns to high standards.</w:t>
      </w:r>
    </w:p>
    <w:p w14:paraId="3B5B45B7" w14:textId="625D822C" w:rsidR="00F507B7" w:rsidRPr="001452F5" w:rsidRDefault="00F507B7" w:rsidP="4AA855BA">
      <w:pPr>
        <w:spacing w:line="240" w:lineRule="auto"/>
        <w:rPr>
          <w:rFonts w:ascii="Arial" w:eastAsia="Georgia" w:hAnsi="Arial" w:cs="Arial"/>
          <w:color w:val="353535"/>
        </w:rPr>
      </w:pPr>
      <w:r>
        <w:rPr>
          <w:noProof/>
        </w:rPr>
        <w:drawing>
          <wp:inline distT="0" distB="0" distL="0" distR="0" wp14:anchorId="6FD15B53" wp14:editId="1A25231E">
            <wp:extent cx="5435600" cy="851359"/>
            <wp:effectExtent l="0" t="0" r="0" b="635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03505" cy="861995"/>
                    </a:xfrm>
                    <a:prstGeom prst="rect">
                      <a:avLst/>
                    </a:prstGeom>
                  </pic:spPr>
                </pic:pic>
              </a:graphicData>
            </a:graphic>
          </wp:inline>
        </w:drawing>
      </w:r>
    </w:p>
    <w:p w14:paraId="441FFE27" w14:textId="3857B9D6" w:rsidR="005F31F6" w:rsidRPr="001452F5" w:rsidRDefault="00AB057C" w:rsidP="4AA855BA">
      <w:pPr>
        <w:spacing w:line="240" w:lineRule="auto"/>
        <w:rPr>
          <w:rFonts w:ascii="Arial" w:eastAsia="Georgia" w:hAnsi="Arial" w:cs="Arial"/>
          <w:color w:val="353535"/>
        </w:rPr>
      </w:pPr>
      <w:r>
        <w:rPr>
          <w:noProof/>
        </w:rPr>
        <w:drawing>
          <wp:anchor distT="0" distB="0" distL="114300" distR="114300" simplePos="0" relativeHeight="251658244" behindDoc="1" locked="0" layoutInCell="1" allowOverlap="1" wp14:anchorId="527E0F34" wp14:editId="18811725">
            <wp:simplePos x="0" y="0"/>
            <wp:positionH relativeFrom="margin">
              <wp:align>left</wp:align>
            </wp:positionH>
            <wp:positionV relativeFrom="paragraph">
              <wp:posOffset>58061</wp:posOffset>
            </wp:positionV>
            <wp:extent cx="2519045" cy="2666365"/>
            <wp:effectExtent l="0" t="0" r="0" b="635"/>
            <wp:wrapTight wrapText="bothSides">
              <wp:wrapPolygon edited="0">
                <wp:start x="0" y="0"/>
                <wp:lineTo x="0" y="21451"/>
                <wp:lineTo x="21399" y="21451"/>
                <wp:lineTo x="21399" y="0"/>
                <wp:lineTo x="0" y="0"/>
              </wp:wrapPolygon>
            </wp:wrapTight>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19045" cy="2666365"/>
                    </a:xfrm>
                    <a:prstGeom prst="rect">
                      <a:avLst/>
                    </a:prstGeom>
                  </pic:spPr>
                </pic:pic>
              </a:graphicData>
            </a:graphic>
            <wp14:sizeRelH relativeFrom="page">
              <wp14:pctWidth>0</wp14:pctWidth>
            </wp14:sizeRelH>
            <wp14:sizeRelV relativeFrom="page">
              <wp14:pctHeight>0</wp14:pctHeight>
            </wp14:sizeRelV>
          </wp:anchor>
        </w:drawing>
      </w:r>
      <w:r w:rsidR="233E1F78" w:rsidRPr="001452F5">
        <w:rPr>
          <w:rFonts w:ascii="Arial" w:eastAsia="Georgia" w:hAnsi="Arial" w:cs="Arial"/>
          <w:b/>
          <w:bCs/>
          <w:color w:val="353535"/>
        </w:rPr>
        <w:t>EVERETT PUBLIC SCHOOL VISION </w:t>
      </w:r>
    </w:p>
    <w:p w14:paraId="2BBC2A08" w14:textId="644E4B59" w:rsidR="005F31F6" w:rsidRDefault="233E1F78" w:rsidP="4AA855BA">
      <w:pPr>
        <w:spacing w:line="240" w:lineRule="auto"/>
        <w:rPr>
          <w:rFonts w:ascii="Arial" w:eastAsia="Georgia" w:hAnsi="Arial" w:cs="Arial"/>
          <w:color w:val="353535"/>
        </w:rPr>
      </w:pPr>
      <w:r w:rsidRPr="001452F5">
        <w:rPr>
          <w:rFonts w:ascii="Arial" w:eastAsia="Georgia" w:hAnsi="Arial" w:cs="Arial"/>
          <w:color w:val="353535"/>
        </w:rPr>
        <w:t>Our students will lead and shape the future. They will be well-rounded, healthy, and flexible thinkers with a global perspective who can access resources and collaborate.  They will demonstrate empathy, pride, and advocacy for self, school, and community while respecting the diversity and worth of others.  They will acquire the knowledge, attitudes and skills to adapt to the emerging needs of a changing world.</w:t>
      </w:r>
    </w:p>
    <w:p w14:paraId="2AAD7996" w14:textId="5C1E4AAE" w:rsidR="00C01482" w:rsidRDefault="00C01482" w:rsidP="4AA855BA">
      <w:pPr>
        <w:spacing w:line="240" w:lineRule="auto"/>
        <w:rPr>
          <w:rFonts w:ascii="Arial" w:eastAsia="Georgia" w:hAnsi="Arial" w:cs="Arial"/>
          <w:color w:val="353535"/>
        </w:rPr>
      </w:pPr>
    </w:p>
    <w:p w14:paraId="2F38F6DA" w14:textId="3BF088C3" w:rsidR="005F31F6" w:rsidRPr="001452F5" w:rsidRDefault="005F31F6" w:rsidP="4AA855BA">
      <w:pPr>
        <w:rPr>
          <w:rFonts w:ascii="Arial" w:eastAsia="Times New Roman" w:hAnsi="Arial" w:cs="Arial"/>
          <w:b/>
          <w:bCs/>
          <w:color w:val="353535"/>
          <w:lang w:eastAsia="en-US"/>
        </w:rPr>
      </w:pPr>
      <w:r w:rsidRPr="001452F5">
        <w:rPr>
          <w:rFonts w:ascii="Arial" w:eastAsia="Times New Roman" w:hAnsi="Arial" w:cs="Arial"/>
          <w:b/>
          <w:bCs/>
          <w:color w:val="353535"/>
          <w:lang w:eastAsia="en-US"/>
        </w:rPr>
        <w:t>EVERETT PUBLIC SCHOOLS MISSION</w:t>
      </w:r>
    </w:p>
    <w:p w14:paraId="3762D16D" w14:textId="77777777" w:rsidR="005F31F6" w:rsidRPr="001452F5" w:rsidRDefault="005F31F6" w:rsidP="005F31F6">
      <w:pPr>
        <w:shd w:val="clear" w:color="auto" w:fill="FFFFFF" w:themeFill="background1"/>
        <w:spacing w:after="0" w:line="240" w:lineRule="auto"/>
        <w:rPr>
          <w:rFonts w:ascii="Arial" w:eastAsia="Times New Roman" w:hAnsi="Arial" w:cs="Arial"/>
          <w:color w:val="353535"/>
          <w:lang w:eastAsia="en-US"/>
        </w:rPr>
      </w:pPr>
      <w:r w:rsidRPr="001452F5">
        <w:rPr>
          <w:rFonts w:ascii="Arial" w:eastAsia="Times New Roman" w:hAnsi="Arial" w:cs="Arial"/>
          <w:color w:val="353535"/>
          <w:lang w:eastAsia="en-US"/>
        </w:rPr>
        <w:t>To inspire, educate, and prepare each student to achieve to high standards, contribute to our community, and thrive in a global society.  </w:t>
      </w:r>
    </w:p>
    <w:p w14:paraId="65092055" w14:textId="77777777" w:rsidR="005F31F6" w:rsidRPr="001452F5" w:rsidRDefault="005F31F6" w:rsidP="005F31F6">
      <w:pPr>
        <w:shd w:val="clear" w:color="auto" w:fill="FFFFFF" w:themeFill="background1"/>
        <w:spacing w:after="0" w:line="240" w:lineRule="auto"/>
        <w:rPr>
          <w:rFonts w:ascii="Arial" w:eastAsia="Times New Roman" w:hAnsi="Arial" w:cs="Arial"/>
          <w:color w:val="353535"/>
          <w:lang w:eastAsia="en-US"/>
        </w:rPr>
      </w:pPr>
      <w:r w:rsidRPr="001452F5">
        <w:rPr>
          <w:rFonts w:ascii="Arial" w:eastAsia="Times New Roman" w:hAnsi="Arial" w:cs="Arial"/>
          <w:color w:val="353535"/>
          <w:lang w:eastAsia="en-US"/>
        </w:rPr>
        <w:t> </w:t>
      </w:r>
    </w:p>
    <w:p w14:paraId="04AD932C" w14:textId="77777777" w:rsidR="001110A8" w:rsidRDefault="00BA633E" w:rsidP="00BA633E">
      <w:pPr>
        <w:spacing w:line="240" w:lineRule="auto"/>
        <w:rPr>
          <w:rFonts w:ascii="Arial" w:hAnsi="Arial" w:cs="Arial"/>
          <w:color w:val="16457A"/>
        </w:rPr>
      </w:pPr>
      <w:r w:rsidRPr="001110A8">
        <w:rPr>
          <w:rFonts w:ascii="Arial" w:hAnsi="Arial" w:cs="Arial"/>
          <w:b/>
          <w:bCs/>
          <w:color w:val="16457A"/>
        </w:rPr>
        <w:t>Welcome to Diversity, Equity and Inclusion</w:t>
      </w:r>
      <w:r w:rsidRPr="001110A8">
        <w:rPr>
          <w:rFonts w:ascii="Arial" w:hAnsi="Arial" w:cs="Arial"/>
          <w:color w:val="16457A"/>
        </w:rPr>
        <w:t xml:space="preserve"> </w:t>
      </w:r>
    </w:p>
    <w:p w14:paraId="611B30F6" w14:textId="16A40397" w:rsidR="00BA633E" w:rsidRPr="001110A8" w:rsidRDefault="001110A8" w:rsidP="00BA633E">
      <w:pPr>
        <w:spacing w:line="240" w:lineRule="auto"/>
        <w:rPr>
          <w:rFonts w:ascii="Arial" w:hAnsi="Arial" w:cs="Arial"/>
          <w:color w:val="231F20"/>
          <w:sz w:val="20"/>
          <w:szCs w:val="20"/>
        </w:rPr>
      </w:pPr>
      <w:r w:rsidRPr="001110A8">
        <w:rPr>
          <w:rFonts w:ascii="Arial" w:hAnsi="Arial" w:cs="Arial"/>
          <w:noProof/>
          <w:color w:val="16457A"/>
        </w:rPr>
        <w:drawing>
          <wp:anchor distT="0" distB="0" distL="0" distR="0" simplePos="0" relativeHeight="251658248" behindDoc="0" locked="0" layoutInCell="1" allowOverlap="0" wp14:anchorId="452A8AAC" wp14:editId="2D2A8688">
            <wp:simplePos x="0" y="0"/>
            <wp:positionH relativeFrom="margin">
              <wp:align>left</wp:align>
            </wp:positionH>
            <wp:positionV relativeFrom="line">
              <wp:posOffset>23495</wp:posOffset>
            </wp:positionV>
            <wp:extent cx="1593850" cy="2066290"/>
            <wp:effectExtent l="0" t="0" r="6350" b="0"/>
            <wp:wrapSquare wrapText="bothSides"/>
            <wp:docPr id="8" name="Picture 9" descr="equity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quity poste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93850" cy="2066290"/>
                    </a:xfrm>
                    <a:prstGeom prst="rect">
                      <a:avLst/>
                    </a:prstGeom>
                    <a:noFill/>
                    <a:ln>
                      <a:noFill/>
                    </a:ln>
                  </pic:spPr>
                </pic:pic>
              </a:graphicData>
            </a:graphic>
            <wp14:sizeRelH relativeFrom="page">
              <wp14:pctWidth>0</wp14:pctWidth>
            </wp14:sizeRelH>
            <wp14:sizeRelV relativeFrom="page">
              <wp14:pctHeight>0</wp14:pctHeight>
            </wp14:sizeRelV>
          </wp:anchor>
        </w:drawing>
      </w:r>
      <w:r w:rsidR="00BA633E" w:rsidRPr="001110A8">
        <w:rPr>
          <w:rFonts w:ascii="Arial" w:hAnsi="Arial" w:cs="Arial"/>
          <w:color w:val="231F20"/>
          <w:sz w:val="20"/>
          <w:szCs w:val="20"/>
        </w:rPr>
        <w:t>Equity is ensuring that each student and staff member has access to resources in order for staff to support students to reach their dreams and goals and achieve success. Everett Public Schools works to provide equity and access to all students and staff by implementing policies, structures and systems that remove institutional and social barriers.</w:t>
      </w:r>
    </w:p>
    <w:p w14:paraId="6B3225DB" w14:textId="5C8D18EA" w:rsidR="00BA633E" w:rsidRPr="001110A8" w:rsidRDefault="00BA633E" w:rsidP="00BA633E">
      <w:pPr>
        <w:pStyle w:val="NormalWeb"/>
        <w:shd w:val="clear" w:color="auto" w:fill="FFFFFF"/>
        <w:ind w:left="720"/>
        <w:rPr>
          <w:rFonts w:ascii="Arial" w:hAnsi="Arial" w:cs="Arial"/>
          <w:color w:val="231F20"/>
          <w:sz w:val="20"/>
          <w:szCs w:val="20"/>
        </w:rPr>
      </w:pPr>
      <w:r w:rsidRPr="001110A8">
        <w:rPr>
          <w:rFonts w:ascii="Arial" w:hAnsi="Arial" w:cs="Arial"/>
          <w:color w:val="231F20"/>
          <w:sz w:val="20"/>
          <w:szCs w:val="20"/>
        </w:rPr>
        <w:t>As part of the district’s strategic priorities, the commitment to equity will be guided by Everett Public Schools’ Board of Directors, strategic leaders, the Diversity, Equity and Inclusion Council, and other district staff and students. In addition, Everett Public Schools will continue to be culturally responsive by expanding its efforts with strategic partners, community partners, and other resources.</w:t>
      </w:r>
    </w:p>
    <w:p w14:paraId="7DE33040" w14:textId="77777777" w:rsidR="00BA633E" w:rsidRDefault="00BA633E" w:rsidP="00BA633E">
      <w:pPr>
        <w:pStyle w:val="NormalWeb"/>
        <w:shd w:val="clear" w:color="auto" w:fill="FFFFFF"/>
        <w:ind w:left="720"/>
        <w:rPr>
          <w:rFonts w:ascii="Arial" w:hAnsi="Arial" w:cs="Arial"/>
          <w:color w:val="231F20"/>
          <w:sz w:val="20"/>
          <w:szCs w:val="20"/>
        </w:rPr>
      </w:pPr>
      <w:r w:rsidRPr="001110A8">
        <w:rPr>
          <w:rFonts w:ascii="Arial" w:hAnsi="Arial" w:cs="Arial"/>
          <w:color w:val="231F20"/>
          <w:sz w:val="20"/>
          <w:szCs w:val="20"/>
        </w:rPr>
        <w:t>Equity of opportunity is key to the district’s mission to inspire, educate, and prepare each student to achieve to high standards, contribute to our community, and thrive in a global society.</w:t>
      </w:r>
    </w:p>
    <w:p w14:paraId="6A757C20" w14:textId="4347EFA0" w:rsidR="00BA633E" w:rsidRPr="001452F5" w:rsidRDefault="00BA633E" w:rsidP="00BA633E">
      <w:pPr>
        <w:rPr>
          <w:rFonts w:ascii="Arial" w:hAnsi="Arial" w:cs="Arial"/>
          <w:b/>
          <w:bCs/>
        </w:rPr>
      </w:pPr>
      <w:r w:rsidRPr="001452F5">
        <w:rPr>
          <w:rFonts w:ascii="Arial" w:hAnsi="Arial" w:cs="Arial"/>
          <w:b/>
          <w:bCs/>
        </w:rPr>
        <w:t xml:space="preserve">EVERGREEN MIDDLE SCHOOL </w:t>
      </w:r>
      <w:r>
        <w:rPr>
          <w:rFonts w:ascii="Arial" w:hAnsi="Arial" w:cs="Arial"/>
          <w:b/>
          <w:bCs/>
        </w:rPr>
        <w:t>MISSION</w:t>
      </w:r>
    </w:p>
    <w:p w14:paraId="0230582E" w14:textId="7FF2A559" w:rsidR="00CA1FCB" w:rsidRPr="00041479" w:rsidRDefault="00BA633E" w:rsidP="00041479">
      <w:pPr>
        <w:spacing w:line="240" w:lineRule="auto"/>
        <w:rPr>
          <w:rFonts w:ascii="Georgia" w:eastAsia="Georgia" w:hAnsi="Georgia" w:cs="Georgia"/>
          <w:b/>
          <w:bCs/>
        </w:rPr>
      </w:pPr>
      <w:r w:rsidRPr="00983CFB">
        <w:rPr>
          <w:rStyle w:val="normaltextrun"/>
          <w:rFonts w:ascii="Arial" w:hAnsi="Arial" w:cs="Arial"/>
          <w:color w:val="444444"/>
        </w:rPr>
        <w:t xml:space="preserve">Our mission at Evergreen is to provide equitable access to learning, empowerment, and improvement for every child, </w:t>
      </w:r>
      <w:r w:rsidRPr="77A876CC">
        <w:rPr>
          <w:rStyle w:val="normaltextrun"/>
          <w:rFonts w:ascii="Arial" w:hAnsi="Arial" w:cs="Arial"/>
          <w:color w:val="444444"/>
        </w:rPr>
        <w:t>while</w:t>
      </w:r>
      <w:r w:rsidRPr="00983CFB">
        <w:rPr>
          <w:rStyle w:val="normaltextrun"/>
          <w:rFonts w:ascii="Arial" w:hAnsi="Arial" w:cs="Arial"/>
          <w:color w:val="444444"/>
        </w:rPr>
        <w:t xml:space="preserve"> instilling a love for learning and preparing students with the skills and knowledge necessary for the future</w:t>
      </w:r>
      <w:r>
        <w:rPr>
          <w:rStyle w:val="normaltextrun"/>
          <w:rFonts w:ascii="Georgia" w:hAnsi="Georgia"/>
          <w:color w:val="444444"/>
        </w:rPr>
        <w:t>.</w:t>
      </w:r>
      <w:bookmarkStart w:id="0" w:name="_Toc523207913"/>
    </w:p>
    <w:p w14:paraId="2F80AE25" w14:textId="77777777" w:rsidR="00CA1FCB" w:rsidRDefault="00CA1FCB" w:rsidP="00CA1FCB">
      <w:pPr>
        <w:rPr>
          <w:rFonts w:ascii="Arial" w:hAnsi="Arial" w:cs="Arial"/>
          <w:b/>
          <w:bCs/>
          <w:color w:val="auto"/>
          <w:sz w:val="20"/>
          <w:szCs w:val="20"/>
          <w:u w:val="single"/>
        </w:rPr>
      </w:pPr>
    </w:p>
    <w:p w14:paraId="42828AF1" w14:textId="77777777" w:rsidR="001552AB" w:rsidRDefault="001552AB" w:rsidP="00CA1FCB">
      <w:pPr>
        <w:rPr>
          <w:rFonts w:ascii="Arial" w:hAnsi="Arial" w:cs="Arial"/>
          <w:b/>
          <w:bCs/>
          <w:color w:val="auto"/>
          <w:sz w:val="28"/>
          <w:szCs w:val="28"/>
          <w:u w:val="single"/>
        </w:rPr>
      </w:pPr>
    </w:p>
    <w:p w14:paraId="13895CA5" w14:textId="46D6E7B7" w:rsidR="2232020B" w:rsidRDefault="2232020B" w:rsidP="2232020B">
      <w:pPr>
        <w:rPr>
          <w:rFonts w:ascii="Arial" w:hAnsi="Arial" w:cs="Arial"/>
          <w:b/>
          <w:bCs/>
          <w:color w:val="auto"/>
          <w:sz w:val="28"/>
          <w:szCs w:val="28"/>
          <w:u w:val="single"/>
        </w:rPr>
      </w:pPr>
    </w:p>
    <w:p w14:paraId="4030089D" w14:textId="7474DE56" w:rsidR="00177C8B" w:rsidRPr="00CA1FCB" w:rsidRDefault="00177C8B" w:rsidP="6B36333A">
      <w:pPr>
        <w:rPr>
          <w:rFonts w:ascii="Arial" w:eastAsiaTheme="majorEastAsia" w:hAnsi="Arial" w:cs="Arial"/>
          <w:b/>
          <w:bCs/>
          <w:color w:val="auto"/>
          <w:sz w:val="20"/>
          <w:szCs w:val="20"/>
          <w:u w:val="single"/>
        </w:rPr>
      </w:pPr>
      <w:r w:rsidRPr="00884BD9">
        <w:rPr>
          <w:rFonts w:ascii="Arial" w:hAnsi="Arial" w:cs="Arial"/>
          <w:b/>
          <w:bCs/>
          <w:color w:val="auto"/>
          <w:sz w:val="28"/>
          <w:szCs w:val="28"/>
          <w:u w:val="single"/>
        </w:rPr>
        <w:t xml:space="preserve">SCHOOL </w:t>
      </w:r>
      <w:bookmarkEnd w:id="0"/>
      <w:r w:rsidR="00001290" w:rsidRPr="00884BD9">
        <w:rPr>
          <w:rFonts w:ascii="Arial" w:hAnsi="Arial" w:cs="Arial"/>
          <w:b/>
          <w:bCs/>
          <w:color w:val="auto"/>
          <w:sz w:val="28"/>
          <w:szCs w:val="28"/>
          <w:u w:val="single"/>
        </w:rPr>
        <w:t>CALENDARS</w:t>
      </w:r>
      <w:r w:rsidR="000379C2" w:rsidRPr="00884BD9">
        <w:rPr>
          <w:rFonts w:ascii="Arial" w:hAnsi="Arial" w:cs="Arial"/>
          <w:b/>
          <w:bCs/>
          <w:color w:val="auto"/>
          <w:sz w:val="28"/>
          <w:szCs w:val="28"/>
          <w:u w:val="single"/>
        </w:rPr>
        <w:t xml:space="preserve"> and SCHEDULES</w:t>
      </w:r>
    </w:p>
    <w:p w14:paraId="59B7F893" w14:textId="1A68EB42" w:rsidR="6B36333A" w:rsidRDefault="6B36333A" w:rsidP="6B36333A">
      <w:pPr>
        <w:rPr>
          <w:rFonts w:ascii="Calibri" w:eastAsia="Yu Mincho" w:hAnsi="Calibri" w:cs="Arial"/>
          <w:b/>
          <w:bCs/>
          <w:u w:val="single"/>
        </w:rPr>
      </w:pPr>
    </w:p>
    <w:p w14:paraId="07A07AC4" w14:textId="1A68EB42" w:rsidR="556ADF46" w:rsidRDefault="556ADF46" w:rsidP="4860C1B1">
      <w:pPr>
        <w:rPr>
          <w:rFonts w:ascii="Calibri" w:eastAsia="Yu Mincho" w:hAnsi="Calibri" w:cs="Arial"/>
        </w:rPr>
      </w:pPr>
      <w:r>
        <w:rPr>
          <w:noProof/>
        </w:rPr>
        <w:drawing>
          <wp:inline distT="0" distB="0" distL="0" distR="0" wp14:anchorId="31E4E7BA" wp14:editId="1273C016">
            <wp:extent cx="6306807" cy="3686175"/>
            <wp:effectExtent l="0" t="0" r="0" b="0"/>
            <wp:docPr id="1977511382" name="Picture 197751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6306807" cy="3686175"/>
                    </a:xfrm>
                    <a:prstGeom prst="rect">
                      <a:avLst/>
                    </a:prstGeom>
                  </pic:spPr>
                </pic:pic>
              </a:graphicData>
            </a:graphic>
          </wp:inline>
        </w:drawing>
      </w:r>
    </w:p>
    <w:p w14:paraId="4D00157E" w14:textId="77777777" w:rsidR="00001290" w:rsidRPr="00001290" w:rsidRDefault="00001290" w:rsidP="00177C8B">
      <w:pPr>
        <w:pStyle w:val="BodyText"/>
        <w:widowControl w:val="0"/>
        <w:rPr>
          <w:rFonts w:ascii="Arial" w:hAnsi="Arial" w:cs="Arial"/>
          <w:b/>
          <w:sz w:val="22"/>
          <w:szCs w:val="22"/>
        </w:rPr>
      </w:pPr>
    </w:p>
    <w:p w14:paraId="0DC73B64" w14:textId="63479A87" w:rsidR="00177C8B" w:rsidRPr="00001290" w:rsidRDefault="00001290" w:rsidP="00177C8B">
      <w:pPr>
        <w:pStyle w:val="BodyText"/>
        <w:widowControl w:val="0"/>
        <w:rPr>
          <w:rFonts w:ascii="Arial" w:hAnsi="Arial" w:cs="Arial"/>
          <w:sz w:val="22"/>
          <w:szCs w:val="22"/>
        </w:rPr>
      </w:pPr>
      <w:r w:rsidRPr="4AA855BA">
        <w:rPr>
          <w:rFonts w:ascii="Arial" w:hAnsi="Arial" w:cs="Arial"/>
          <w:b/>
          <w:bCs/>
          <w:sz w:val="22"/>
          <w:szCs w:val="22"/>
        </w:rPr>
        <w:t>School Event Calendar:</w:t>
      </w:r>
      <w:r w:rsidRPr="4AA855BA">
        <w:rPr>
          <w:rFonts w:ascii="Arial" w:hAnsi="Arial" w:cs="Arial"/>
          <w:sz w:val="22"/>
          <w:szCs w:val="22"/>
        </w:rPr>
        <w:t xml:space="preserve"> </w:t>
      </w:r>
      <w:r w:rsidR="00177C8B" w:rsidRPr="4AA855BA">
        <w:rPr>
          <w:rFonts w:ascii="Arial" w:hAnsi="Arial" w:cs="Arial"/>
          <w:sz w:val="22"/>
          <w:szCs w:val="22"/>
        </w:rPr>
        <w:t xml:space="preserve">Staff considering scheduling an event which will be a change from the regular school program should discuss the activity with an administrator and receive approval, at which time the event will be added to the official School Events Calendar, which is kept by the office manager in the main office.  Staff members are expected to consult the School Events Calendar for possible conflicts when planning events.  </w:t>
      </w:r>
    </w:p>
    <w:p w14:paraId="1F47FCD4" w14:textId="49A74157" w:rsidR="4AA855BA" w:rsidRDefault="4AA855BA" w:rsidP="4AA855BA">
      <w:pPr>
        <w:pStyle w:val="BodyText"/>
        <w:rPr>
          <w:rFonts w:ascii="Arial" w:hAnsi="Arial" w:cs="Arial"/>
          <w:sz w:val="22"/>
          <w:szCs w:val="22"/>
        </w:rPr>
      </w:pPr>
    </w:p>
    <w:p w14:paraId="7DB7B06D" w14:textId="3B5DF6B0" w:rsidR="00177C8B" w:rsidRPr="00001290" w:rsidRDefault="00177C8B" w:rsidP="00177C8B">
      <w:pPr>
        <w:pStyle w:val="BodyText"/>
        <w:widowControl w:val="0"/>
        <w:rPr>
          <w:rFonts w:ascii="Arial" w:hAnsi="Arial" w:cs="Arial"/>
          <w:sz w:val="22"/>
          <w:szCs w:val="22"/>
        </w:rPr>
      </w:pPr>
      <w:r w:rsidRPr="4AA855BA">
        <w:rPr>
          <w:rFonts w:ascii="Arial" w:hAnsi="Arial" w:cs="Arial"/>
          <w:sz w:val="22"/>
          <w:szCs w:val="22"/>
        </w:rPr>
        <w:t>Events that will take place outside of the regular school day on the Evergreen Campus require an approved Facilities Use Permit (FUP), which is available from the office manager.  A FUP must be submitted in time to effectively notify other organizations which use our campus. Use of the cafeteria during the school day must also be scheduled through the office manager.</w:t>
      </w:r>
    </w:p>
    <w:p w14:paraId="6A3C11A1" w14:textId="43D05518" w:rsidR="4AA855BA" w:rsidRDefault="4AA855BA" w:rsidP="4AA855BA">
      <w:pPr>
        <w:pStyle w:val="BodyText"/>
        <w:rPr>
          <w:rFonts w:ascii="Arial" w:hAnsi="Arial" w:cs="Arial"/>
          <w:sz w:val="22"/>
          <w:szCs w:val="22"/>
        </w:rPr>
      </w:pPr>
    </w:p>
    <w:p w14:paraId="71417F27" w14:textId="2A287865" w:rsidR="00177C8B" w:rsidRDefault="7F4C2EFC" w:rsidP="4AA855BA">
      <w:pPr>
        <w:pStyle w:val="BodyText"/>
        <w:rPr>
          <w:rFonts w:ascii="Arial" w:hAnsi="Arial" w:cs="Arial"/>
          <w:sz w:val="22"/>
          <w:szCs w:val="22"/>
        </w:rPr>
      </w:pPr>
      <w:r w:rsidRPr="4AA855BA">
        <w:rPr>
          <w:rFonts w:ascii="Arial" w:hAnsi="Arial" w:cs="Arial"/>
          <w:sz w:val="22"/>
          <w:szCs w:val="22"/>
        </w:rPr>
        <w:t xml:space="preserve">Designated Meeting Nights for Everett Middle Schools are the </w:t>
      </w:r>
      <w:r w:rsidR="00F43AB8" w:rsidRPr="4AA855BA">
        <w:rPr>
          <w:rFonts w:ascii="Arial" w:hAnsi="Arial" w:cs="Arial"/>
          <w:sz w:val="22"/>
          <w:szCs w:val="22"/>
        </w:rPr>
        <w:t>1st</w:t>
      </w:r>
      <w:r w:rsidRPr="4AA855BA">
        <w:rPr>
          <w:rFonts w:ascii="Arial" w:hAnsi="Arial" w:cs="Arial"/>
          <w:sz w:val="22"/>
          <w:szCs w:val="22"/>
        </w:rPr>
        <w:t xml:space="preserve"> Tuesday, </w:t>
      </w:r>
      <w:r w:rsidR="00F43AB8" w:rsidRPr="4AA855BA">
        <w:rPr>
          <w:rFonts w:ascii="Arial" w:hAnsi="Arial" w:cs="Arial"/>
          <w:sz w:val="22"/>
          <w:szCs w:val="22"/>
        </w:rPr>
        <w:t>2</w:t>
      </w:r>
      <w:r w:rsidR="00F43AB8" w:rsidRPr="4AA855BA">
        <w:rPr>
          <w:rFonts w:ascii="Arial" w:hAnsi="Arial" w:cs="Arial"/>
          <w:sz w:val="22"/>
          <w:szCs w:val="22"/>
          <w:vertAlign w:val="superscript"/>
        </w:rPr>
        <w:t>nd</w:t>
      </w:r>
      <w:r w:rsidR="00F43AB8" w:rsidRPr="4AA855BA">
        <w:rPr>
          <w:rFonts w:ascii="Arial" w:hAnsi="Arial" w:cs="Arial"/>
          <w:sz w:val="22"/>
          <w:szCs w:val="22"/>
        </w:rPr>
        <w:t xml:space="preserve"> </w:t>
      </w:r>
      <w:r w:rsidRPr="4AA855BA">
        <w:rPr>
          <w:rFonts w:ascii="Arial" w:hAnsi="Arial" w:cs="Arial"/>
          <w:sz w:val="22"/>
          <w:szCs w:val="22"/>
        </w:rPr>
        <w:t xml:space="preserve">and </w:t>
      </w:r>
      <w:r w:rsidR="00F43AB8" w:rsidRPr="4AA855BA">
        <w:rPr>
          <w:rFonts w:ascii="Arial" w:hAnsi="Arial" w:cs="Arial"/>
          <w:sz w:val="22"/>
          <w:szCs w:val="22"/>
        </w:rPr>
        <w:t>4</w:t>
      </w:r>
      <w:r w:rsidR="00F43AB8" w:rsidRPr="4AA855BA">
        <w:rPr>
          <w:rFonts w:ascii="Arial" w:hAnsi="Arial" w:cs="Arial"/>
          <w:sz w:val="22"/>
          <w:szCs w:val="22"/>
          <w:vertAlign w:val="superscript"/>
        </w:rPr>
        <w:t>th</w:t>
      </w:r>
      <w:r w:rsidRPr="4AA855BA">
        <w:rPr>
          <w:rFonts w:ascii="Arial" w:hAnsi="Arial" w:cs="Arial"/>
          <w:sz w:val="22"/>
          <w:szCs w:val="22"/>
        </w:rPr>
        <w:t xml:space="preserve"> Mondays</w:t>
      </w:r>
      <w:r w:rsidR="000851BD" w:rsidRPr="4AA855BA">
        <w:rPr>
          <w:rFonts w:ascii="Arial" w:hAnsi="Arial" w:cs="Arial"/>
          <w:sz w:val="22"/>
          <w:szCs w:val="22"/>
        </w:rPr>
        <w:t>,</w:t>
      </w:r>
      <w:r w:rsidRPr="4AA855BA">
        <w:rPr>
          <w:rFonts w:ascii="Arial" w:hAnsi="Arial" w:cs="Arial"/>
          <w:sz w:val="22"/>
          <w:szCs w:val="22"/>
        </w:rPr>
        <w:t xml:space="preserve"> </w:t>
      </w:r>
      <w:r w:rsidR="00F43AB8" w:rsidRPr="4AA855BA">
        <w:rPr>
          <w:rFonts w:ascii="Arial" w:hAnsi="Arial" w:cs="Arial"/>
          <w:sz w:val="22"/>
          <w:szCs w:val="22"/>
        </w:rPr>
        <w:t>3</w:t>
      </w:r>
      <w:r w:rsidR="00F43AB8" w:rsidRPr="4AA855BA">
        <w:rPr>
          <w:rFonts w:ascii="Arial" w:hAnsi="Arial" w:cs="Arial"/>
          <w:sz w:val="22"/>
          <w:szCs w:val="22"/>
          <w:vertAlign w:val="superscript"/>
        </w:rPr>
        <w:t>rd</w:t>
      </w:r>
      <w:r w:rsidRPr="4AA855BA">
        <w:rPr>
          <w:rFonts w:ascii="Arial" w:hAnsi="Arial" w:cs="Arial"/>
          <w:sz w:val="22"/>
          <w:szCs w:val="22"/>
        </w:rPr>
        <w:t xml:space="preserve"> Thursday</w:t>
      </w:r>
      <w:r w:rsidR="000851BD" w:rsidRPr="4AA855BA">
        <w:rPr>
          <w:rFonts w:ascii="Arial" w:hAnsi="Arial" w:cs="Arial"/>
          <w:sz w:val="22"/>
          <w:szCs w:val="22"/>
        </w:rPr>
        <w:t>,</w:t>
      </w:r>
      <w:r w:rsidRPr="4AA855BA">
        <w:rPr>
          <w:rFonts w:ascii="Arial" w:hAnsi="Arial" w:cs="Arial"/>
          <w:sz w:val="22"/>
          <w:szCs w:val="22"/>
        </w:rPr>
        <w:t xml:space="preserve"> and </w:t>
      </w:r>
      <w:r w:rsidR="00F43AB8" w:rsidRPr="4AA855BA">
        <w:rPr>
          <w:rFonts w:ascii="Arial" w:hAnsi="Arial" w:cs="Arial"/>
          <w:sz w:val="22"/>
          <w:szCs w:val="22"/>
        </w:rPr>
        <w:t>4</w:t>
      </w:r>
      <w:r w:rsidR="00F43AB8" w:rsidRPr="4AA855BA">
        <w:rPr>
          <w:rFonts w:ascii="Arial" w:hAnsi="Arial" w:cs="Arial"/>
          <w:sz w:val="22"/>
          <w:szCs w:val="22"/>
          <w:vertAlign w:val="superscript"/>
        </w:rPr>
        <w:t>th</w:t>
      </w:r>
      <w:r w:rsidRPr="4AA855BA">
        <w:rPr>
          <w:rFonts w:ascii="Arial" w:hAnsi="Arial" w:cs="Arial"/>
          <w:sz w:val="22"/>
          <w:szCs w:val="22"/>
        </w:rPr>
        <w:t xml:space="preserve"> Wednesday of each month.  Meeting on any other night requires approval of our elementary and high schools. </w:t>
      </w:r>
    </w:p>
    <w:p w14:paraId="1456C3EE" w14:textId="77777777" w:rsidR="00AC51E2" w:rsidRPr="00CB38DA" w:rsidRDefault="00AC51E2" w:rsidP="4AA855BA">
      <w:pPr>
        <w:pStyle w:val="BodyText"/>
        <w:rPr>
          <w:rFonts w:ascii="Arial" w:hAnsi="Arial" w:cs="Arial"/>
          <w:sz w:val="22"/>
          <w:szCs w:val="22"/>
        </w:rPr>
      </w:pPr>
    </w:p>
    <w:p w14:paraId="2DEE5E1E" w14:textId="77777777" w:rsidR="00AC51E2" w:rsidRDefault="00EB3ECD" w:rsidP="4AA855BA">
      <w:pPr>
        <w:rPr>
          <w:rFonts w:ascii="Arial" w:eastAsia="Calibri" w:hAnsi="Arial" w:cs="Arial"/>
          <w:b/>
          <w:bCs/>
          <w:color w:val="201F1E"/>
          <w:sz w:val="22"/>
          <w:szCs w:val="22"/>
        </w:rPr>
      </w:pPr>
      <w:r w:rsidRPr="0ECDD805">
        <w:rPr>
          <w:rFonts w:ascii="Arial" w:eastAsia="Calibri" w:hAnsi="Arial" w:cs="Arial"/>
          <w:b/>
          <w:bCs/>
          <w:color w:val="201F1E"/>
          <w:sz w:val="22"/>
          <w:szCs w:val="22"/>
        </w:rPr>
        <w:t>Staff Schedule Extensions</w:t>
      </w:r>
      <w:r w:rsidR="00CB38DA" w:rsidRPr="0ECDD805">
        <w:rPr>
          <w:rFonts w:ascii="Arial" w:eastAsia="Calibri" w:hAnsi="Arial" w:cs="Arial"/>
          <w:b/>
          <w:bCs/>
          <w:color w:val="201F1E"/>
          <w:sz w:val="22"/>
          <w:szCs w:val="22"/>
        </w:rPr>
        <w:t xml:space="preserve">: </w:t>
      </w:r>
    </w:p>
    <w:p w14:paraId="08A09198" w14:textId="5FA73D7A" w:rsidR="7F4C2EFC" w:rsidRDefault="00AF3D6C" w:rsidP="4AA855BA">
      <w:pPr>
        <w:rPr>
          <w:rFonts w:ascii="Arial" w:eastAsia="Calibri" w:hAnsi="Arial" w:cs="Arial"/>
          <w:color w:val="201F1E"/>
          <w:sz w:val="22"/>
          <w:szCs w:val="22"/>
        </w:rPr>
      </w:pPr>
      <w:r w:rsidRPr="0ECDD805">
        <w:rPr>
          <w:rFonts w:ascii="Arial" w:eastAsia="Calibri" w:hAnsi="Arial" w:cs="Arial"/>
          <w:color w:val="201F1E"/>
          <w:sz w:val="22"/>
          <w:szCs w:val="22"/>
        </w:rPr>
        <w:t xml:space="preserve">Several times throughout the school, the principal may extend the </w:t>
      </w:r>
      <w:r w:rsidR="00985A62" w:rsidRPr="0ECDD805">
        <w:rPr>
          <w:rFonts w:ascii="Arial" w:eastAsia="Calibri" w:hAnsi="Arial" w:cs="Arial"/>
          <w:color w:val="201F1E"/>
          <w:sz w:val="22"/>
          <w:szCs w:val="22"/>
        </w:rPr>
        <w:t>workday</w:t>
      </w:r>
      <w:r w:rsidRPr="0ECDD805">
        <w:rPr>
          <w:rFonts w:ascii="Arial" w:eastAsia="Calibri" w:hAnsi="Arial" w:cs="Arial"/>
          <w:color w:val="201F1E"/>
          <w:sz w:val="22"/>
          <w:szCs w:val="22"/>
        </w:rPr>
        <w:t xml:space="preserve"> for </w:t>
      </w:r>
      <w:r w:rsidRPr="00EE64FA">
        <w:rPr>
          <w:rFonts w:ascii="Arial" w:eastAsia="Calibri" w:hAnsi="Arial" w:cs="Arial"/>
          <w:b/>
          <w:bCs/>
          <w:color w:val="201F1E"/>
          <w:sz w:val="22"/>
          <w:szCs w:val="22"/>
        </w:rPr>
        <w:t>extension activities</w:t>
      </w:r>
      <w:r w:rsidRPr="0ECDD805">
        <w:rPr>
          <w:rFonts w:ascii="Arial" w:eastAsia="Calibri" w:hAnsi="Arial" w:cs="Arial"/>
          <w:color w:val="201F1E"/>
          <w:sz w:val="22"/>
          <w:szCs w:val="22"/>
        </w:rPr>
        <w:t xml:space="preserve">. </w:t>
      </w:r>
    </w:p>
    <w:p w14:paraId="2F987B68" w14:textId="03E814A6" w:rsidR="00AC51E2" w:rsidRPr="00985A62" w:rsidRDefault="00AC51E2" w:rsidP="4AA855BA">
      <w:pPr>
        <w:rPr>
          <w:rFonts w:ascii="Arial" w:eastAsia="Calibri" w:hAnsi="Arial" w:cs="Arial"/>
          <w:color w:val="201F1E"/>
          <w:sz w:val="22"/>
          <w:szCs w:val="22"/>
        </w:rPr>
      </w:pPr>
      <w:r w:rsidRPr="00EE64FA">
        <w:rPr>
          <w:rFonts w:ascii="Arial" w:eastAsia="Calibri" w:hAnsi="Arial" w:cs="Arial"/>
          <w:b/>
          <w:bCs/>
          <w:color w:val="201F1E"/>
          <w:sz w:val="22"/>
          <w:szCs w:val="22"/>
        </w:rPr>
        <w:t>Call Backs:</w:t>
      </w:r>
      <w:r>
        <w:rPr>
          <w:rFonts w:ascii="Arial" w:eastAsia="Calibri" w:hAnsi="Arial" w:cs="Arial"/>
          <w:color w:val="201F1E"/>
          <w:sz w:val="22"/>
          <w:szCs w:val="22"/>
        </w:rPr>
        <w:t xml:space="preserve"> A few times a year </w:t>
      </w:r>
      <w:r w:rsidR="00C36C94">
        <w:rPr>
          <w:rFonts w:ascii="Arial" w:eastAsia="Calibri" w:hAnsi="Arial" w:cs="Arial"/>
          <w:color w:val="201F1E"/>
          <w:sz w:val="22"/>
          <w:szCs w:val="22"/>
        </w:rPr>
        <w:t xml:space="preserve">staff will be called back to work for schoolwide </w:t>
      </w:r>
      <w:r w:rsidR="00C36C94" w:rsidRPr="51914DD8">
        <w:rPr>
          <w:rFonts w:ascii="Arial" w:eastAsia="Calibri" w:hAnsi="Arial" w:cs="Arial"/>
          <w:color w:val="201F1E"/>
          <w:sz w:val="22"/>
          <w:szCs w:val="22"/>
        </w:rPr>
        <w:t>event</w:t>
      </w:r>
      <w:r w:rsidR="50559F99" w:rsidRPr="51914DD8">
        <w:rPr>
          <w:rFonts w:ascii="Arial" w:eastAsia="Calibri" w:hAnsi="Arial" w:cs="Arial"/>
          <w:color w:val="201F1E"/>
          <w:sz w:val="22"/>
          <w:szCs w:val="22"/>
        </w:rPr>
        <w:t>s.</w:t>
      </w:r>
    </w:p>
    <w:p w14:paraId="60F21F61" w14:textId="37179CED" w:rsidR="4E1ED590" w:rsidRDefault="00AC51E2" w:rsidP="2F6B2025">
      <w:pPr>
        <w:rPr>
          <w:rFonts w:ascii="Arial" w:eastAsia="Calibri" w:hAnsi="Arial" w:cs="Arial"/>
          <w:color w:val="201F1E"/>
          <w:sz w:val="22"/>
          <w:szCs w:val="22"/>
        </w:rPr>
      </w:pPr>
      <w:r>
        <w:rPr>
          <w:rFonts w:ascii="Arial" w:eastAsia="Calibri" w:hAnsi="Arial" w:cs="Arial"/>
          <w:color w:val="201F1E"/>
          <w:sz w:val="22"/>
          <w:szCs w:val="22"/>
        </w:rPr>
        <w:t xml:space="preserve">Staff Meetings: </w:t>
      </w:r>
      <w:hyperlink r:id="rId39" w:history="1">
        <w:r w:rsidRPr="00AC51E2">
          <w:rPr>
            <w:rStyle w:val="Hyperlink"/>
            <w:rFonts w:ascii="Arial" w:eastAsia="Calibri" w:hAnsi="Arial" w:cs="Arial"/>
            <w:sz w:val="22"/>
            <w:szCs w:val="22"/>
          </w:rPr>
          <w:t>LINK</w:t>
        </w:r>
      </w:hyperlink>
    </w:p>
    <w:p w14:paraId="5436D7B0" w14:textId="50D5785D" w:rsidR="00726A84" w:rsidRPr="00726A84" w:rsidRDefault="00001290" w:rsidP="00726A84">
      <w:pPr>
        <w:pStyle w:val="Heading3"/>
        <w:widowControl w:val="0"/>
        <w:rPr>
          <w:rFonts w:ascii="Arial" w:hAnsi="Arial" w:cs="Arial"/>
          <w:color w:val="auto"/>
          <w:sz w:val="14"/>
          <w:szCs w:val="14"/>
        </w:rPr>
      </w:pPr>
      <w:r w:rsidRPr="00513B20">
        <w:rPr>
          <w:rFonts w:ascii="Arial" w:hAnsi="Arial" w:cs="Arial"/>
          <w:b/>
          <w:bCs/>
          <w:color w:val="auto"/>
          <w:sz w:val="22"/>
          <w:szCs w:val="22"/>
        </w:rPr>
        <w:lastRenderedPageBreak/>
        <w:t xml:space="preserve">Parent teacher conferences: </w:t>
      </w:r>
      <w:r w:rsidR="00177C8B" w:rsidRPr="00513B20">
        <w:rPr>
          <w:rFonts w:ascii="Arial" w:hAnsi="Arial" w:cs="Arial"/>
          <w:color w:val="auto"/>
          <w:sz w:val="22"/>
          <w:szCs w:val="22"/>
        </w:rPr>
        <w:t>Parent Teacher Conferences will be held</w:t>
      </w:r>
      <w:r w:rsidR="00177C8B" w:rsidRPr="00513B20">
        <w:rPr>
          <w:rFonts w:ascii="Arial" w:hAnsi="Arial" w:cs="Arial"/>
          <w:color w:val="auto"/>
        </w:rPr>
        <w:t xml:space="preserve"> in October.  Students will be released at 11:35 on these days.  The following dates apply:</w:t>
      </w:r>
      <w:r w:rsidR="00726A84">
        <w:br/>
      </w:r>
    </w:p>
    <w:p w14:paraId="29121FA6" w14:textId="4C8AC21F" w:rsidR="00177C8B" w:rsidRPr="00513B20" w:rsidRDefault="008577B8" w:rsidP="63B9C87C">
      <w:pPr>
        <w:pStyle w:val="BodyText"/>
        <w:widowControl w:val="0"/>
        <w:ind w:firstLine="720"/>
        <w:rPr>
          <w:rFonts w:ascii="Arial" w:hAnsi="Arial" w:cs="Arial"/>
          <w:color w:val="auto"/>
          <w:sz w:val="24"/>
          <w:szCs w:val="24"/>
        </w:rPr>
      </w:pPr>
      <w:r w:rsidRPr="00513B20">
        <w:rPr>
          <w:rFonts w:ascii="Arial" w:hAnsi="Arial" w:cs="Arial"/>
          <w:b/>
          <w:color w:val="auto"/>
          <w:sz w:val="24"/>
          <w:szCs w:val="24"/>
        </w:rPr>
        <w:t xml:space="preserve">October </w:t>
      </w:r>
      <w:r w:rsidR="32D60765" w:rsidRPr="63B9C87C">
        <w:rPr>
          <w:rFonts w:ascii="Arial" w:hAnsi="Arial" w:cs="Arial"/>
          <w:b/>
          <w:bCs/>
          <w:color w:val="auto"/>
          <w:sz w:val="24"/>
          <w:szCs w:val="24"/>
        </w:rPr>
        <w:t>28</w:t>
      </w:r>
      <w:r w:rsidR="00177C8B">
        <w:tab/>
      </w:r>
      <w:r w:rsidR="00177C8B">
        <w:tab/>
      </w:r>
      <w:r w:rsidR="63DCEA3C" w:rsidRPr="63B9C87C">
        <w:rPr>
          <w:rFonts w:ascii="Arial" w:hAnsi="Arial" w:cs="Arial"/>
          <w:color w:val="auto"/>
          <w:sz w:val="24"/>
          <w:szCs w:val="24"/>
        </w:rPr>
        <w:t xml:space="preserve">           Conference Preparation Time 12:20-2:30 PM</w:t>
      </w:r>
      <w:r w:rsidR="63B9C87C" w:rsidRPr="63B9C87C">
        <w:rPr>
          <w:rFonts w:ascii="Arial" w:hAnsi="Arial" w:cs="Arial"/>
          <w:b/>
          <w:bCs/>
          <w:color w:val="auto"/>
          <w:sz w:val="24"/>
          <w:szCs w:val="24"/>
        </w:rPr>
        <w:t xml:space="preserve"> </w:t>
      </w:r>
    </w:p>
    <w:p w14:paraId="6EFAB957" w14:textId="0E716C14" w:rsidR="00177C8B" w:rsidRPr="00513B20" w:rsidRDefault="690650C5" w:rsidP="63B9C87C">
      <w:pPr>
        <w:pStyle w:val="BodyText"/>
        <w:widowControl w:val="0"/>
        <w:ind w:firstLine="720"/>
        <w:rPr>
          <w:rFonts w:ascii="Arial" w:hAnsi="Arial" w:cs="Arial"/>
          <w:color w:val="auto"/>
          <w:sz w:val="24"/>
          <w:szCs w:val="24"/>
        </w:rPr>
      </w:pPr>
      <w:r w:rsidRPr="63B9C87C">
        <w:rPr>
          <w:rFonts w:ascii="Arial" w:hAnsi="Arial" w:cs="Arial"/>
          <w:b/>
          <w:bCs/>
          <w:color w:val="auto"/>
          <w:sz w:val="24"/>
          <w:szCs w:val="24"/>
        </w:rPr>
        <w:t>October 31</w:t>
      </w:r>
      <w:r w:rsidR="00177C8B" w:rsidRPr="00513B20">
        <w:rPr>
          <w:rFonts w:ascii="Arial" w:hAnsi="Arial" w:cs="Arial"/>
          <w:b/>
          <w:color w:val="auto"/>
          <w:sz w:val="24"/>
          <w:szCs w:val="24"/>
        </w:rPr>
        <w:t>-</w:t>
      </w:r>
      <w:r w:rsidR="00497B7A" w:rsidRPr="00513B20">
        <w:rPr>
          <w:rFonts w:ascii="Arial" w:hAnsi="Arial" w:cs="Arial"/>
          <w:b/>
          <w:color w:val="auto"/>
          <w:sz w:val="24"/>
          <w:szCs w:val="24"/>
        </w:rPr>
        <w:t xml:space="preserve"> November </w:t>
      </w:r>
      <w:r w:rsidR="4BBA053E" w:rsidRPr="63B9C87C">
        <w:rPr>
          <w:rFonts w:ascii="Arial" w:hAnsi="Arial" w:cs="Arial"/>
          <w:b/>
          <w:bCs/>
          <w:color w:val="auto"/>
          <w:sz w:val="24"/>
          <w:szCs w:val="24"/>
        </w:rPr>
        <w:t>4</w:t>
      </w:r>
      <w:r w:rsidR="00AF3D6C" w:rsidRPr="00513B20">
        <w:rPr>
          <w:rFonts w:ascii="Arial" w:hAnsi="Arial" w:cs="Arial"/>
          <w:color w:val="auto"/>
          <w:sz w:val="24"/>
          <w:szCs w:val="24"/>
        </w:rPr>
        <w:tab/>
        <w:t>Early R</w:t>
      </w:r>
      <w:r w:rsidR="00177C8B" w:rsidRPr="00513B20">
        <w:rPr>
          <w:rFonts w:ascii="Arial" w:hAnsi="Arial" w:cs="Arial"/>
          <w:color w:val="auto"/>
          <w:sz w:val="24"/>
          <w:szCs w:val="24"/>
        </w:rPr>
        <w:t>elease @ 11:35 AM for Conferences</w:t>
      </w:r>
    </w:p>
    <w:p w14:paraId="130038A0" w14:textId="080FF1EB" w:rsidR="00177C8B" w:rsidRPr="00513B20" w:rsidRDefault="00177C8B" w:rsidP="00177C8B">
      <w:pPr>
        <w:pStyle w:val="BodyText"/>
        <w:widowControl w:val="0"/>
        <w:rPr>
          <w:rFonts w:ascii="Arial" w:hAnsi="Arial" w:cs="Arial"/>
          <w:color w:val="auto"/>
          <w:sz w:val="24"/>
          <w:szCs w:val="24"/>
        </w:rPr>
      </w:pPr>
      <w:r w:rsidRPr="00513B20">
        <w:rPr>
          <w:rFonts w:ascii="Arial" w:hAnsi="Arial" w:cs="Arial"/>
          <w:color w:val="auto"/>
          <w:sz w:val="24"/>
          <w:szCs w:val="24"/>
        </w:rPr>
        <w:tab/>
      </w:r>
      <w:r w:rsidRPr="00513B20">
        <w:rPr>
          <w:rFonts w:ascii="Arial" w:hAnsi="Arial" w:cs="Arial"/>
          <w:b/>
          <w:color w:val="auto"/>
          <w:sz w:val="24"/>
          <w:szCs w:val="24"/>
        </w:rPr>
        <w:t xml:space="preserve">November </w:t>
      </w:r>
      <w:r w:rsidR="5BDA5010" w:rsidRPr="18344A7A">
        <w:rPr>
          <w:rFonts w:ascii="Arial" w:hAnsi="Arial" w:cs="Arial"/>
          <w:b/>
          <w:bCs/>
          <w:color w:val="auto"/>
          <w:sz w:val="24"/>
          <w:szCs w:val="24"/>
        </w:rPr>
        <w:t>1</w:t>
      </w:r>
      <w:r w:rsidR="002B7054" w:rsidRPr="63B9C87C">
        <w:rPr>
          <w:rFonts w:ascii="Arial" w:hAnsi="Arial" w:cs="Arial"/>
          <w:b/>
          <w:color w:val="auto"/>
          <w:sz w:val="24"/>
          <w:szCs w:val="24"/>
        </w:rPr>
        <w:t xml:space="preserve"> </w:t>
      </w:r>
      <w:r w:rsidR="002B7054" w:rsidRPr="00513B20">
        <w:rPr>
          <w:rFonts w:ascii="Arial" w:hAnsi="Arial" w:cs="Arial"/>
          <w:color w:val="auto"/>
          <w:sz w:val="24"/>
          <w:szCs w:val="24"/>
        </w:rPr>
        <w:tab/>
      </w:r>
      <w:r w:rsidR="002B7054" w:rsidRPr="00513B20">
        <w:rPr>
          <w:rFonts w:ascii="Arial" w:hAnsi="Arial" w:cs="Arial"/>
          <w:color w:val="auto"/>
          <w:sz w:val="24"/>
          <w:szCs w:val="24"/>
        </w:rPr>
        <w:tab/>
      </w:r>
      <w:r w:rsidRPr="00513B20">
        <w:rPr>
          <w:rFonts w:ascii="Arial" w:hAnsi="Arial" w:cs="Arial"/>
          <w:color w:val="auto"/>
          <w:sz w:val="24"/>
          <w:szCs w:val="24"/>
        </w:rPr>
        <w:t>Parent Teacher Conference #1 (12:30-</w:t>
      </w:r>
      <w:r w:rsidR="28E79780" w:rsidRPr="00513B20">
        <w:rPr>
          <w:rFonts w:ascii="Arial" w:hAnsi="Arial" w:cs="Arial"/>
          <w:color w:val="auto"/>
          <w:sz w:val="24"/>
          <w:szCs w:val="24"/>
        </w:rPr>
        <w:t>3</w:t>
      </w:r>
      <w:r w:rsidRPr="00513B20">
        <w:rPr>
          <w:rFonts w:ascii="Arial" w:hAnsi="Arial" w:cs="Arial"/>
          <w:color w:val="auto"/>
          <w:sz w:val="24"/>
          <w:szCs w:val="24"/>
        </w:rPr>
        <w:t>:30 PM)</w:t>
      </w:r>
    </w:p>
    <w:p w14:paraId="0A890BAC" w14:textId="315F2AC8" w:rsidR="00177C8B" w:rsidRDefault="00177C8B" w:rsidP="00177C8B">
      <w:pPr>
        <w:pStyle w:val="BodyText"/>
        <w:widowControl w:val="0"/>
        <w:rPr>
          <w:rFonts w:ascii="Arial" w:hAnsi="Arial" w:cs="Arial"/>
          <w:sz w:val="24"/>
          <w:szCs w:val="24"/>
        </w:rPr>
      </w:pPr>
      <w:r w:rsidRPr="00513B20">
        <w:rPr>
          <w:rFonts w:ascii="Arial" w:hAnsi="Arial" w:cs="Arial"/>
          <w:color w:val="auto"/>
          <w:sz w:val="24"/>
          <w:szCs w:val="24"/>
        </w:rPr>
        <w:tab/>
      </w:r>
      <w:r w:rsidRPr="00513B20">
        <w:rPr>
          <w:rFonts w:ascii="Arial" w:hAnsi="Arial" w:cs="Arial"/>
          <w:b/>
          <w:color w:val="auto"/>
          <w:sz w:val="24"/>
          <w:szCs w:val="24"/>
        </w:rPr>
        <w:t xml:space="preserve">November </w:t>
      </w:r>
      <w:r w:rsidR="372CD62A" w:rsidRPr="18344A7A">
        <w:rPr>
          <w:rFonts w:ascii="Arial" w:hAnsi="Arial" w:cs="Arial"/>
          <w:b/>
          <w:bCs/>
          <w:color w:val="auto"/>
          <w:sz w:val="24"/>
          <w:szCs w:val="24"/>
        </w:rPr>
        <w:t>3</w:t>
      </w:r>
      <w:r w:rsidR="00001290" w:rsidRPr="00513B20">
        <w:rPr>
          <w:rFonts w:ascii="Arial" w:hAnsi="Arial" w:cs="Arial"/>
          <w:color w:val="auto"/>
          <w:sz w:val="24"/>
          <w:szCs w:val="24"/>
        </w:rPr>
        <w:tab/>
      </w:r>
      <w:r w:rsidR="00001290" w:rsidRPr="00513B20">
        <w:rPr>
          <w:rFonts w:ascii="Arial" w:hAnsi="Arial" w:cs="Arial"/>
          <w:color w:val="auto"/>
          <w:sz w:val="24"/>
          <w:szCs w:val="24"/>
        </w:rPr>
        <w:tab/>
      </w:r>
      <w:r w:rsidR="00EB3ECD" w:rsidRPr="00513B20">
        <w:rPr>
          <w:rFonts w:ascii="Arial" w:hAnsi="Arial" w:cs="Arial"/>
          <w:color w:val="auto"/>
          <w:sz w:val="24"/>
          <w:szCs w:val="24"/>
        </w:rPr>
        <w:tab/>
      </w:r>
      <w:r w:rsidRPr="00513B20">
        <w:rPr>
          <w:rFonts w:ascii="Arial" w:hAnsi="Arial" w:cs="Arial"/>
          <w:color w:val="auto"/>
          <w:sz w:val="24"/>
          <w:szCs w:val="24"/>
        </w:rPr>
        <w:t>Parent Teacher Conference #2 (12:30</w:t>
      </w:r>
      <w:r w:rsidRPr="00513B20">
        <w:rPr>
          <w:rFonts w:ascii="Arial" w:hAnsi="Arial" w:cs="Arial"/>
          <w:sz w:val="24"/>
          <w:szCs w:val="24"/>
        </w:rPr>
        <w:t>-4:30 PM, 5:</w:t>
      </w:r>
      <w:r w:rsidR="0A44666A" w:rsidRPr="00513B20">
        <w:rPr>
          <w:rFonts w:ascii="Arial" w:hAnsi="Arial" w:cs="Arial"/>
          <w:sz w:val="24"/>
          <w:szCs w:val="24"/>
        </w:rPr>
        <w:t>15</w:t>
      </w:r>
      <w:r w:rsidRPr="00513B20">
        <w:rPr>
          <w:rFonts w:ascii="Arial" w:hAnsi="Arial" w:cs="Arial"/>
          <w:sz w:val="24"/>
          <w:szCs w:val="24"/>
        </w:rPr>
        <w:t>-7:30 PM)</w:t>
      </w:r>
    </w:p>
    <w:p w14:paraId="5AFFD6B8" w14:textId="23DD29A3" w:rsidR="00B94711" w:rsidRDefault="00B94711" w:rsidP="00177C8B">
      <w:pPr>
        <w:pStyle w:val="BodyText"/>
        <w:widowControl w:val="0"/>
        <w:rPr>
          <w:rFonts w:ascii="Arial" w:hAnsi="Arial" w:cs="Arial"/>
          <w:sz w:val="24"/>
          <w:szCs w:val="24"/>
        </w:rPr>
      </w:pPr>
    </w:p>
    <w:p w14:paraId="76930F0E" w14:textId="77777777" w:rsidR="00B94711" w:rsidRPr="00513B20" w:rsidRDefault="00B94711" w:rsidP="00177C8B">
      <w:pPr>
        <w:pStyle w:val="BodyText"/>
        <w:widowControl w:val="0"/>
        <w:rPr>
          <w:rFonts w:ascii="Arial" w:hAnsi="Arial" w:cs="Arial"/>
          <w:sz w:val="24"/>
          <w:szCs w:val="24"/>
        </w:rPr>
      </w:pPr>
    </w:p>
    <w:p w14:paraId="515C202B" w14:textId="0F90102A" w:rsidR="00C32778" w:rsidRPr="00513B20" w:rsidRDefault="00B94711" w:rsidP="00177C8B">
      <w:pPr>
        <w:pStyle w:val="BodyText"/>
        <w:widowControl w:val="0"/>
        <w:rPr>
          <w:rFonts w:ascii="Arial" w:hAnsi="Arial" w:cs="Arial"/>
          <w:sz w:val="24"/>
          <w:szCs w:val="24"/>
        </w:rPr>
      </w:pPr>
      <w:r w:rsidRPr="00B94711">
        <w:rPr>
          <w:rFonts w:ascii="Georgia" w:eastAsiaTheme="minorEastAsia" w:hAnsi="Georgia" w:cstheme="minorBidi"/>
          <w:kern w:val="0"/>
          <w:sz w:val="22"/>
          <w:szCs w:val="22"/>
          <w:shd w:val="clear" w:color="auto" w:fill="FFFFFF"/>
          <w:lang w:eastAsia="ja-JP"/>
        </w:rPr>
        <w:t xml:space="preserve">“Snake Lunch” – your class will be dismissed by an </w:t>
      </w:r>
      <w:r w:rsidR="008929F9" w:rsidRPr="00B94711">
        <w:rPr>
          <w:rFonts w:ascii="Georgia" w:eastAsiaTheme="minorEastAsia" w:hAnsi="Georgia" w:cstheme="minorBidi"/>
          <w:kern w:val="0"/>
          <w:sz w:val="22"/>
          <w:szCs w:val="22"/>
          <w:shd w:val="clear" w:color="auto" w:fill="FFFFFF"/>
          <w:lang w:eastAsia="ja-JP"/>
        </w:rPr>
        <w:t>administrator,</w:t>
      </w:r>
      <w:r w:rsidRPr="00B94711">
        <w:rPr>
          <w:rFonts w:ascii="Georgia" w:eastAsiaTheme="minorEastAsia" w:hAnsi="Georgia" w:cstheme="minorBidi"/>
          <w:kern w:val="0"/>
          <w:sz w:val="22"/>
          <w:szCs w:val="22"/>
          <w:shd w:val="clear" w:color="auto" w:fill="FFFFFF"/>
          <w:lang w:eastAsia="ja-JP"/>
        </w:rPr>
        <w:t xml:space="preserve"> and you will </w:t>
      </w:r>
      <w:r w:rsidRPr="00B94711">
        <w:rPr>
          <w:rFonts w:ascii="Georgia" w:eastAsiaTheme="minorEastAsia" w:hAnsi="Georgia" w:cstheme="minorBidi"/>
          <w:b/>
          <w:bCs/>
          <w:kern w:val="0"/>
          <w:sz w:val="22"/>
          <w:szCs w:val="22"/>
          <w:u w:val="single"/>
          <w:shd w:val="clear" w:color="auto" w:fill="FFFFFF"/>
          <w:lang w:eastAsia="ja-JP"/>
        </w:rPr>
        <w:t xml:space="preserve">escort </w:t>
      </w:r>
      <w:r w:rsidRPr="00B94711">
        <w:rPr>
          <w:rFonts w:ascii="Georgia" w:eastAsiaTheme="minorEastAsia" w:hAnsi="Georgia" w:cstheme="minorBidi"/>
          <w:kern w:val="0"/>
          <w:sz w:val="22"/>
          <w:szCs w:val="22"/>
          <w:shd w:val="clear" w:color="auto" w:fill="FFFFFF"/>
          <w:lang w:eastAsia="ja-JP"/>
        </w:rPr>
        <w:t xml:space="preserve">your class to the cafeteria, and </w:t>
      </w:r>
      <w:r w:rsidRPr="00B94711">
        <w:rPr>
          <w:rFonts w:ascii="Georgia" w:eastAsiaTheme="minorEastAsia" w:hAnsi="Georgia" w:cstheme="minorBidi"/>
          <w:b/>
          <w:bCs/>
          <w:kern w:val="0"/>
          <w:sz w:val="22"/>
          <w:szCs w:val="22"/>
          <w:u w:val="single"/>
          <w:shd w:val="clear" w:color="auto" w:fill="FFFFFF"/>
          <w:lang w:eastAsia="ja-JP"/>
        </w:rPr>
        <w:t>stay with them for 10 minutes while they eat,</w:t>
      </w:r>
      <w:r w:rsidRPr="00B94711">
        <w:rPr>
          <w:rFonts w:ascii="Georgia" w:eastAsiaTheme="minorEastAsia" w:hAnsi="Georgia" w:cstheme="minorBidi"/>
          <w:kern w:val="0"/>
          <w:sz w:val="22"/>
          <w:szCs w:val="22"/>
          <w:shd w:val="clear" w:color="auto" w:fill="FFFFFF"/>
          <w:lang w:eastAsia="ja-JP"/>
        </w:rPr>
        <w:t xml:space="preserve"> and then walk them back to your class to finish 7</w:t>
      </w:r>
      <w:r w:rsidRPr="00B94711">
        <w:rPr>
          <w:rFonts w:ascii="Georgia" w:eastAsiaTheme="minorEastAsia" w:hAnsi="Georgia" w:cstheme="minorBidi"/>
          <w:kern w:val="0"/>
          <w:sz w:val="22"/>
          <w:szCs w:val="22"/>
          <w:shd w:val="clear" w:color="auto" w:fill="FFFFFF"/>
          <w:vertAlign w:val="superscript"/>
          <w:lang w:eastAsia="ja-JP"/>
        </w:rPr>
        <w:t>th</w:t>
      </w:r>
      <w:r w:rsidRPr="00B94711">
        <w:rPr>
          <w:rFonts w:ascii="Georgia" w:eastAsiaTheme="minorEastAsia" w:hAnsi="Georgia" w:cstheme="minorBidi"/>
          <w:kern w:val="0"/>
          <w:sz w:val="22"/>
          <w:szCs w:val="22"/>
          <w:shd w:val="clear" w:color="auto" w:fill="FFFFFF"/>
          <w:lang w:eastAsia="ja-JP"/>
        </w:rPr>
        <w:t xml:space="preserve"> period. *This is not duty-free lunch for teachers.</w:t>
      </w:r>
    </w:p>
    <w:p w14:paraId="1868D086" w14:textId="304DF137" w:rsidR="00961FF8" w:rsidRPr="00B94711" w:rsidRDefault="74A46814" w:rsidP="00B94711">
      <w:pPr>
        <w:pStyle w:val="Heading3"/>
        <w:widowControl w:val="0"/>
        <w:rPr>
          <w:rFonts w:ascii="Arial" w:eastAsia="Georgia" w:hAnsi="Arial" w:cs="Arial"/>
          <w:color w:val="auto"/>
        </w:rPr>
      </w:pPr>
      <w:r w:rsidRPr="2616D681">
        <w:rPr>
          <w:rFonts w:ascii="Arial" w:eastAsia="Arial" w:hAnsi="Arial" w:cs="Arial"/>
          <w:b/>
          <w:bCs/>
          <w:color w:val="auto"/>
          <w:sz w:val="22"/>
          <w:szCs w:val="22"/>
        </w:rPr>
        <w:t>G</w:t>
      </w:r>
      <w:r w:rsidR="4F88F59B" w:rsidRPr="2616D681">
        <w:rPr>
          <w:rFonts w:ascii="Arial" w:eastAsia="Arial" w:hAnsi="Arial" w:cs="Arial"/>
          <w:b/>
          <w:bCs/>
          <w:color w:val="auto"/>
          <w:sz w:val="22"/>
          <w:szCs w:val="22"/>
        </w:rPr>
        <w:t xml:space="preserve">rading Period: </w:t>
      </w:r>
      <w:r w:rsidRPr="2616D681">
        <w:rPr>
          <w:rFonts w:ascii="Arial" w:eastAsia="Georgia" w:hAnsi="Arial" w:cs="Arial"/>
          <w:color w:val="auto"/>
        </w:rPr>
        <w:t xml:space="preserve">The academic year at Evergreen Middle School is divided into two semesters.  The dates for the end of each semester </w:t>
      </w:r>
      <w:r w:rsidR="005D3124" w:rsidRPr="2616D681">
        <w:rPr>
          <w:rFonts w:ascii="Arial" w:eastAsia="Georgia" w:hAnsi="Arial" w:cs="Arial"/>
          <w:color w:val="auto"/>
        </w:rPr>
        <w:t>are</w:t>
      </w:r>
      <w:r w:rsidRPr="2616D681">
        <w:rPr>
          <w:rFonts w:ascii="Arial" w:eastAsia="Georgia" w:hAnsi="Arial" w:cs="Arial"/>
          <w:color w:val="auto"/>
        </w:rPr>
        <w:t xml:space="preserve"> </w:t>
      </w:r>
      <w:r w:rsidRPr="00106A48">
        <w:rPr>
          <w:rFonts w:ascii="Arial" w:eastAsia="Georgia" w:hAnsi="Arial" w:cs="Arial"/>
          <w:b/>
          <w:bCs/>
          <w:color w:val="auto"/>
        </w:rPr>
        <w:t xml:space="preserve">January </w:t>
      </w:r>
      <w:r w:rsidR="3869F8F7" w:rsidRPr="00106A48">
        <w:rPr>
          <w:rFonts w:ascii="Arial" w:eastAsia="Georgia" w:hAnsi="Arial" w:cs="Arial"/>
          <w:b/>
          <w:bCs/>
          <w:color w:val="auto"/>
        </w:rPr>
        <w:t>27, 2023</w:t>
      </w:r>
      <w:r w:rsidRPr="2616D681">
        <w:rPr>
          <w:rFonts w:ascii="Arial" w:eastAsia="Georgia" w:hAnsi="Arial" w:cs="Arial"/>
          <w:color w:val="auto"/>
        </w:rPr>
        <w:t xml:space="preserve"> &amp; </w:t>
      </w:r>
      <w:r w:rsidRPr="00106A48">
        <w:rPr>
          <w:rFonts w:ascii="Arial" w:eastAsia="Georgia" w:hAnsi="Arial" w:cs="Arial"/>
          <w:b/>
          <w:bCs/>
          <w:color w:val="auto"/>
        </w:rPr>
        <w:t xml:space="preserve">June </w:t>
      </w:r>
      <w:r w:rsidR="48DBBBE1" w:rsidRPr="00106A48">
        <w:rPr>
          <w:rFonts w:ascii="Arial" w:eastAsia="Georgia" w:hAnsi="Arial" w:cs="Arial"/>
          <w:b/>
          <w:bCs/>
          <w:color w:val="auto"/>
        </w:rPr>
        <w:t>2</w:t>
      </w:r>
      <w:r w:rsidR="178DC3FD" w:rsidRPr="00106A48">
        <w:rPr>
          <w:rFonts w:ascii="Arial" w:eastAsia="Georgia" w:hAnsi="Arial" w:cs="Arial"/>
          <w:b/>
          <w:bCs/>
          <w:color w:val="auto"/>
        </w:rPr>
        <w:t>2</w:t>
      </w:r>
      <w:r w:rsidRPr="00106A48">
        <w:rPr>
          <w:rFonts w:ascii="Arial" w:eastAsia="Georgia" w:hAnsi="Arial" w:cs="Arial"/>
          <w:b/>
          <w:bCs/>
          <w:color w:val="auto"/>
        </w:rPr>
        <w:t xml:space="preserve">, </w:t>
      </w:r>
      <w:r w:rsidR="3869F8F7" w:rsidRPr="00106A48">
        <w:rPr>
          <w:rFonts w:ascii="Arial" w:eastAsia="Georgia" w:hAnsi="Arial" w:cs="Arial"/>
          <w:b/>
          <w:bCs/>
          <w:color w:val="auto"/>
        </w:rPr>
        <w:t>2023</w:t>
      </w:r>
      <w:r w:rsidR="3869F8F7" w:rsidRPr="63B9C87C">
        <w:rPr>
          <w:rFonts w:ascii="Arial" w:eastAsia="Georgia" w:hAnsi="Arial" w:cs="Arial"/>
          <w:color w:val="auto"/>
        </w:rPr>
        <w:t>.</w:t>
      </w:r>
      <w:r w:rsidRPr="2616D681">
        <w:rPr>
          <w:rFonts w:ascii="Arial" w:eastAsia="Georgia" w:hAnsi="Arial" w:cs="Arial"/>
          <w:color w:val="auto"/>
        </w:rPr>
        <w:t xml:space="preserve"> These dates are subject to change barring inclement weather days that need to be made-up.</w:t>
      </w:r>
    </w:p>
    <w:p w14:paraId="379BCDD4" w14:textId="77777777" w:rsidR="008138F0" w:rsidRPr="008138F0" w:rsidRDefault="008138F0" w:rsidP="008138F0"/>
    <w:p w14:paraId="3813497A" w14:textId="0C6D8C31" w:rsidR="47EECD40" w:rsidRDefault="47EECD40" w:rsidP="47EECD40">
      <w:pPr>
        <w:rPr>
          <w:rFonts w:ascii="Calibri" w:eastAsia="Yu Mincho" w:hAnsi="Calibri" w:cs="Arial"/>
        </w:rPr>
      </w:pPr>
    </w:p>
    <w:p w14:paraId="6BE7ABE9" w14:textId="15D3B6C5" w:rsidR="07273E04" w:rsidRDefault="64CFEC3A" w:rsidP="07273E04">
      <w:pPr>
        <w:rPr>
          <w:rFonts w:ascii="Calibri" w:eastAsia="Yu Mincho" w:hAnsi="Calibri" w:cs="Arial"/>
        </w:rPr>
      </w:pPr>
      <w:r>
        <w:rPr>
          <w:noProof/>
        </w:rPr>
        <w:drawing>
          <wp:inline distT="0" distB="0" distL="0" distR="0" wp14:anchorId="6D9C36C5" wp14:editId="63648E2A">
            <wp:extent cx="6724316" cy="3648075"/>
            <wp:effectExtent l="0" t="0" r="0" b="0"/>
            <wp:docPr id="291659056" name="Picture 291659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6724316" cy="3648075"/>
                    </a:xfrm>
                    <a:prstGeom prst="rect">
                      <a:avLst/>
                    </a:prstGeom>
                  </pic:spPr>
                </pic:pic>
              </a:graphicData>
            </a:graphic>
          </wp:inline>
        </w:drawing>
      </w:r>
    </w:p>
    <w:p w14:paraId="515CC711" w14:textId="77777777" w:rsidR="001552AB" w:rsidRDefault="001552AB" w:rsidP="4A43EFCE">
      <w:pPr>
        <w:widowControl w:val="0"/>
        <w:rPr>
          <w:rFonts w:ascii="Calibri" w:eastAsia="Yu Mincho" w:hAnsi="Calibri" w:cs="Arial"/>
          <w:b/>
          <w:bCs/>
          <w:sz w:val="28"/>
          <w:szCs w:val="28"/>
        </w:rPr>
      </w:pPr>
    </w:p>
    <w:p w14:paraId="63520328" w14:textId="77777777" w:rsidR="004A2C7B" w:rsidRDefault="004A2C7B" w:rsidP="4A43EFCE">
      <w:pPr>
        <w:widowControl w:val="0"/>
        <w:rPr>
          <w:rFonts w:ascii="Calibri" w:eastAsia="Yu Mincho" w:hAnsi="Calibri" w:cs="Arial"/>
          <w:b/>
          <w:bCs/>
          <w:sz w:val="28"/>
          <w:szCs w:val="28"/>
        </w:rPr>
      </w:pPr>
    </w:p>
    <w:p w14:paraId="047EC015" w14:textId="77777777" w:rsidR="004A2C7B" w:rsidRDefault="004A2C7B" w:rsidP="4A43EFCE">
      <w:pPr>
        <w:widowControl w:val="0"/>
        <w:rPr>
          <w:rFonts w:ascii="Calibri" w:eastAsia="Yu Mincho" w:hAnsi="Calibri" w:cs="Arial"/>
          <w:b/>
          <w:bCs/>
          <w:sz w:val="28"/>
          <w:szCs w:val="28"/>
        </w:rPr>
      </w:pPr>
    </w:p>
    <w:p w14:paraId="225C545E" w14:textId="77777777" w:rsidR="004A2C7B" w:rsidRDefault="004A2C7B" w:rsidP="4A43EFCE">
      <w:pPr>
        <w:widowControl w:val="0"/>
        <w:rPr>
          <w:rFonts w:ascii="Calibri" w:eastAsia="Yu Mincho" w:hAnsi="Calibri" w:cs="Arial"/>
          <w:b/>
          <w:bCs/>
          <w:sz w:val="28"/>
          <w:szCs w:val="28"/>
        </w:rPr>
      </w:pPr>
    </w:p>
    <w:p w14:paraId="3EFB3C01" w14:textId="77777777" w:rsidR="004A2C7B" w:rsidRDefault="004A2C7B" w:rsidP="4A43EFCE">
      <w:pPr>
        <w:widowControl w:val="0"/>
        <w:rPr>
          <w:rFonts w:ascii="Calibri" w:eastAsia="Yu Mincho" w:hAnsi="Calibri" w:cs="Arial"/>
          <w:b/>
          <w:bCs/>
          <w:sz w:val="28"/>
          <w:szCs w:val="28"/>
        </w:rPr>
      </w:pPr>
    </w:p>
    <w:p w14:paraId="0D8A0D84" w14:textId="77777777" w:rsidR="004A2C7B" w:rsidRDefault="004A2C7B" w:rsidP="4A43EFCE">
      <w:pPr>
        <w:widowControl w:val="0"/>
        <w:rPr>
          <w:rFonts w:ascii="Calibri" w:eastAsia="Yu Mincho" w:hAnsi="Calibri" w:cs="Arial"/>
          <w:b/>
          <w:bCs/>
          <w:sz w:val="28"/>
          <w:szCs w:val="28"/>
        </w:rPr>
      </w:pPr>
    </w:p>
    <w:p w14:paraId="1C8D9CB9" w14:textId="6F5131B6" w:rsidR="000D7581" w:rsidRDefault="763E1094" w:rsidP="4A43EFCE">
      <w:pPr>
        <w:widowControl w:val="0"/>
        <w:rPr>
          <w:rFonts w:ascii="Calibri" w:eastAsia="Yu Mincho" w:hAnsi="Calibri" w:cs="Arial"/>
          <w:b/>
          <w:bCs/>
          <w:sz w:val="28"/>
          <w:szCs w:val="28"/>
        </w:rPr>
      </w:pPr>
      <w:r w:rsidRPr="02048AD7">
        <w:rPr>
          <w:rFonts w:ascii="Calibri" w:eastAsia="Yu Mincho" w:hAnsi="Calibri" w:cs="Arial"/>
          <w:b/>
          <w:bCs/>
          <w:sz w:val="28"/>
          <w:szCs w:val="28"/>
        </w:rPr>
        <w:t>Bell Schedules:</w:t>
      </w:r>
      <w:r w:rsidR="000D7581">
        <w:rPr>
          <w:rFonts w:ascii="Calibri" w:eastAsia="Yu Mincho" w:hAnsi="Calibri" w:cs="Arial"/>
          <w:b/>
          <w:bCs/>
          <w:sz w:val="28"/>
          <w:szCs w:val="28"/>
        </w:rPr>
        <w:t xml:space="preserve">  </w:t>
      </w:r>
    </w:p>
    <w:p w14:paraId="5E755D76" w14:textId="6D607E3A" w:rsidR="000E7994" w:rsidRDefault="00B81462" w:rsidP="4A43EFCE">
      <w:pPr>
        <w:widowControl w:val="0"/>
        <w:rPr>
          <w:rFonts w:ascii="Calibri" w:eastAsia="Yu Mincho" w:hAnsi="Calibri" w:cs="Arial"/>
          <w:b/>
          <w:bCs/>
          <w:sz w:val="28"/>
          <w:szCs w:val="28"/>
        </w:rPr>
      </w:pPr>
      <w:r>
        <w:rPr>
          <w:noProof/>
        </w:rPr>
        <w:drawing>
          <wp:inline distT="0" distB="0" distL="0" distR="0" wp14:anchorId="29D76032" wp14:editId="46923202">
            <wp:extent cx="5943600" cy="3648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943600" cy="3648075"/>
                    </a:xfrm>
                    <a:prstGeom prst="rect">
                      <a:avLst/>
                    </a:prstGeom>
                  </pic:spPr>
                </pic:pic>
              </a:graphicData>
            </a:graphic>
          </wp:inline>
        </w:drawing>
      </w:r>
    </w:p>
    <w:p w14:paraId="11C989CB" w14:textId="10150D8D" w:rsidR="00FF742F" w:rsidRDefault="00F068FC" w:rsidP="4A43EFCE">
      <w:pPr>
        <w:widowControl w:val="0"/>
        <w:rPr>
          <w:rFonts w:ascii="Calibri" w:eastAsia="Yu Mincho" w:hAnsi="Calibri" w:cs="Arial"/>
          <w:b/>
          <w:bCs/>
          <w:sz w:val="28"/>
          <w:szCs w:val="28"/>
        </w:rPr>
      </w:pPr>
      <w:r>
        <w:rPr>
          <w:noProof/>
        </w:rPr>
        <w:drawing>
          <wp:inline distT="0" distB="0" distL="0" distR="0" wp14:anchorId="12B5993E" wp14:editId="5BC489C8">
            <wp:extent cx="5943600" cy="38436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t="1943"/>
                    <a:stretch/>
                  </pic:blipFill>
                  <pic:spPr bwMode="auto">
                    <a:xfrm>
                      <a:off x="0" y="0"/>
                      <a:ext cx="5943600" cy="3843655"/>
                    </a:xfrm>
                    <a:prstGeom prst="rect">
                      <a:avLst/>
                    </a:prstGeom>
                    <a:ln>
                      <a:noFill/>
                    </a:ln>
                    <a:extLst>
                      <a:ext uri="{53640926-AAD7-44D8-BBD7-CCE9431645EC}">
                        <a14:shadowObscured xmlns:a14="http://schemas.microsoft.com/office/drawing/2010/main"/>
                      </a:ext>
                    </a:extLst>
                  </pic:spPr>
                </pic:pic>
              </a:graphicData>
            </a:graphic>
          </wp:inline>
        </w:drawing>
      </w:r>
    </w:p>
    <w:p w14:paraId="5FCEAD9E" w14:textId="23FDE2CB" w:rsidR="4AA855BA" w:rsidRDefault="4AA855BA" w:rsidP="000B059A">
      <w:pPr>
        <w:pStyle w:val="BodyText"/>
        <w:widowControl w:val="0"/>
      </w:pPr>
    </w:p>
    <w:p w14:paraId="506EE306" w14:textId="49082D35" w:rsidR="008F459C" w:rsidRDefault="008F459C" w:rsidP="000B059A">
      <w:pPr>
        <w:pStyle w:val="BodyText"/>
        <w:widowControl w:val="0"/>
        <w:rPr>
          <w:color w:val="000000" w:themeColor="text1"/>
        </w:rPr>
      </w:pPr>
    </w:p>
    <w:p w14:paraId="59BB146F" w14:textId="7E60BB65" w:rsidR="008F459C" w:rsidRDefault="008F459C" w:rsidP="000B059A">
      <w:pPr>
        <w:pStyle w:val="BodyText"/>
        <w:widowControl w:val="0"/>
        <w:rPr>
          <w:color w:val="000000" w:themeColor="text1"/>
        </w:rPr>
      </w:pPr>
    </w:p>
    <w:p w14:paraId="51D52891" w14:textId="34FA1355" w:rsidR="008F459C" w:rsidRDefault="00D018D7" w:rsidP="000B059A">
      <w:pPr>
        <w:pStyle w:val="BodyText"/>
        <w:widowControl w:val="0"/>
        <w:rPr>
          <w:color w:val="000000" w:themeColor="text1"/>
        </w:rPr>
      </w:pPr>
      <w:r>
        <w:rPr>
          <w:noProof/>
        </w:rPr>
        <w:drawing>
          <wp:inline distT="0" distB="0" distL="0" distR="0" wp14:anchorId="78C47A45" wp14:editId="24939377">
            <wp:extent cx="5943600" cy="38855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943600" cy="3885565"/>
                    </a:xfrm>
                    <a:prstGeom prst="rect">
                      <a:avLst/>
                    </a:prstGeom>
                  </pic:spPr>
                </pic:pic>
              </a:graphicData>
            </a:graphic>
          </wp:inline>
        </w:drawing>
      </w:r>
    </w:p>
    <w:p w14:paraId="3ACEBE05" w14:textId="77777777" w:rsidR="00EF43A6" w:rsidRDefault="00EF43A6" w:rsidP="000B059A">
      <w:pPr>
        <w:pStyle w:val="BodyText"/>
        <w:widowControl w:val="0"/>
        <w:rPr>
          <w:color w:val="000000" w:themeColor="text1"/>
        </w:rPr>
      </w:pPr>
    </w:p>
    <w:p w14:paraId="00EAA9CC" w14:textId="00AA4B7C" w:rsidR="00EF43A6" w:rsidRDefault="00A511CB" w:rsidP="000B059A">
      <w:pPr>
        <w:pStyle w:val="BodyText"/>
        <w:widowControl w:val="0"/>
        <w:rPr>
          <w:color w:val="000000" w:themeColor="text1"/>
        </w:rPr>
      </w:pPr>
      <w:r>
        <w:rPr>
          <w:noProof/>
        </w:rPr>
        <w:drawing>
          <wp:inline distT="0" distB="0" distL="0" distR="0" wp14:anchorId="201E71A5" wp14:editId="4AFA971E">
            <wp:extent cx="5943600" cy="173228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943600" cy="1732280"/>
                    </a:xfrm>
                    <a:prstGeom prst="rect">
                      <a:avLst/>
                    </a:prstGeom>
                  </pic:spPr>
                </pic:pic>
              </a:graphicData>
            </a:graphic>
          </wp:inline>
        </w:drawing>
      </w:r>
    </w:p>
    <w:p w14:paraId="5A49BC2D" w14:textId="59C4F3C5" w:rsidR="008F459C" w:rsidRDefault="008F459C" w:rsidP="000B059A">
      <w:pPr>
        <w:pStyle w:val="BodyText"/>
        <w:widowControl w:val="0"/>
        <w:rPr>
          <w:color w:val="000000" w:themeColor="text1"/>
        </w:rPr>
      </w:pPr>
    </w:p>
    <w:p w14:paraId="4940EBAA" w14:textId="7DB48ED2" w:rsidR="00873D8E" w:rsidRDefault="003A7A68" w:rsidP="00873D8E">
      <w:pPr>
        <w:pStyle w:val="BodyText"/>
        <w:widowControl w:val="0"/>
        <w:rPr>
          <w:rFonts w:ascii="Arial" w:hAnsi="Arial" w:cs="Arial"/>
          <w:b/>
          <w:bCs/>
        </w:rPr>
      </w:pPr>
      <w:r>
        <w:rPr>
          <w:noProof/>
        </w:rPr>
        <w:drawing>
          <wp:inline distT="0" distB="0" distL="0" distR="0" wp14:anchorId="12D80966" wp14:editId="04ED5251">
            <wp:extent cx="5943600" cy="18510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943600" cy="1851025"/>
                    </a:xfrm>
                    <a:prstGeom prst="rect">
                      <a:avLst/>
                    </a:prstGeom>
                  </pic:spPr>
                </pic:pic>
              </a:graphicData>
            </a:graphic>
          </wp:inline>
        </w:drawing>
      </w:r>
    </w:p>
    <w:p w14:paraId="717A0AFD" w14:textId="66C87878" w:rsidR="00873D8E" w:rsidRDefault="00873D8E" w:rsidP="00873D8E">
      <w:pPr>
        <w:pStyle w:val="BodyText"/>
        <w:widowControl w:val="0"/>
        <w:rPr>
          <w:rFonts w:ascii="Arial" w:hAnsi="Arial" w:cs="Arial"/>
          <w:b/>
          <w:bCs/>
        </w:rPr>
      </w:pPr>
    </w:p>
    <w:p w14:paraId="2812F692" w14:textId="77777777" w:rsidR="00741239" w:rsidRDefault="00741239" w:rsidP="00873D8E">
      <w:pPr>
        <w:pStyle w:val="BodyText"/>
        <w:widowControl w:val="0"/>
        <w:rPr>
          <w:rFonts w:ascii="Arial" w:hAnsi="Arial" w:cs="Arial"/>
          <w:b/>
          <w:bCs/>
        </w:rPr>
      </w:pPr>
    </w:p>
    <w:p w14:paraId="65B12954" w14:textId="77777777" w:rsidR="001C069A" w:rsidRDefault="001C069A" w:rsidP="00873D8E">
      <w:pPr>
        <w:pStyle w:val="BodyText"/>
        <w:widowControl w:val="0"/>
        <w:rPr>
          <w:rFonts w:ascii="Arial" w:hAnsi="Arial" w:cs="Arial"/>
          <w:b/>
          <w:bCs/>
        </w:rPr>
      </w:pPr>
    </w:p>
    <w:p w14:paraId="758FA7A2" w14:textId="77777777" w:rsidR="001C069A" w:rsidRDefault="001C069A" w:rsidP="00873D8E">
      <w:pPr>
        <w:pStyle w:val="BodyText"/>
        <w:widowControl w:val="0"/>
        <w:rPr>
          <w:rFonts w:ascii="Arial" w:hAnsi="Arial" w:cs="Arial"/>
          <w:b/>
          <w:bCs/>
        </w:rPr>
      </w:pPr>
    </w:p>
    <w:p w14:paraId="5385430A" w14:textId="77777777" w:rsidR="00A511CB" w:rsidRDefault="00A511CB" w:rsidP="00873D8E">
      <w:pPr>
        <w:pStyle w:val="BodyText"/>
        <w:widowControl w:val="0"/>
        <w:rPr>
          <w:rFonts w:ascii="Arial" w:hAnsi="Arial" w:cs="Arial"/>
          <w:b/>
          <w:bCs/>
        </w:rPr>
      </w:pPr>
    </w:p>
    <w:p w14:paraId="2D83B034" w14:textId="77777777" w:rsidR="00A511CB" w:rsidRDefault="00A511CB" w:rsidP="00873D8E">
      <w:pPr>
        <w:pStyle w:val="BodyText"/>
        <w:widowControl w:val="0"/>
        <w:rPr>
          <w:rFonts w:ascii="Arial" w:hAnsi="Arial" w:cs="Arial"/>
          <w:b/>
          <w:bCs/>
        </w:rPr>
      </w:pPr>
    </w:p>
    <w:p w14:paraId="711424A0" w14:textId="384E4396" w:rsidR="001C069A" w:rsidRDefault="00413438" w:rsidP="00873D8E">
      <w:pPr>
        <w:pStyle w:val="BodyText"/>
        <w:widowControl w:val="0"/>
        <w:rPr>
          <w:rFonts w:ascii="Arial" w:hAnsi="Arial" w:cs="Arial"/>
          <w:b/>
          <w:bCs/>
        </w:rPr>
      </w:pPr>
      <w:r>
        <w:rPr>
          <w:rFonts w:ascii="Arial" w:hAnsi="Arial" w:cs="Arial"/>
          <w:b/>
          <w:bCs/>
        </w:rPr>
        <w:lastRenderedPageBreak/>
        <w:t>Fall Conference Schedule:</w:t>
      </w:r>
    </w:p>
    <w:p w14:paraId="3B609705" w14:textId="77777777" w:rsidR="00413438" w:rsidRDefault="00413438" w:rsidP="00873D8E">
      <w:pPr>
        <w:pStyle w:val="BodyText"/>
        <w:widowControl w:val="0"/>
        <w:rPr>
          <w:rFonts w:ascii="Arial" w:hAnsi="Arial" w:cs="Arial"/>
          <w:b/>
          <w:bCs/>
        </w:rPr>
      </w:pPr>
    </w:p>
    <w:p w14:paraId="06BBC6BC" w14:textId="77777777" w:rsidR="00F1617C" w:rsidRDefault="00F1617C" w:rsidP="00F1617C">
      <w:pPr>
        <w:pStyle w:val="xmsonormal"/>
        <w:shd w:val="clear" w:color="auto" w:fill="FFFFFF"/>
        <w:spacing w:before="0" w:beforeAutospacing="0" w:after="0" w:afterAutospacing="0"/>
        <w:rPr>
          <w:rFonts w:ascii="Calibri" w:hAnsi="Calibri" w:cs="Calibri"/>
          <w:color w:val="242424"/>
          <w:sz w:val="22"/>
          <w:szCs w:val="22"/>
        </w:rPr>
      </w:pPr>
      <w:r>
        <w:rPr>
          <w:rFonts w:ascii="Arial" w:eastAsiaTheme="minorHAnsi" w:hAnsi="Arial" w:cstheme="minorBidi"/>
          <w:noProof/>
          <w:szCs w:val="22"/>
        </w:rPr>
        <w:drawing>
          <wp:inline distT="0" distB="0" distL="0" distR="0" wp14:anchorId="3171974E" wp14:editId="6DC664DF">
            <wp:extent cx="9525" cy="114300"/>
            <wp:effectExtent l="0" t="0" r="285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525" cy="114300"/>
                    </a:xfrm>
                    <a:prstGeom prst="rect">
                      <a:avLst/>
                    </a:prstGeom>
                    <a:noFill/>
                    <a:ln>
                      <a:noFill/>
                    </a:ln>
                  </pic:spPr>
                </pic:pic>
              </a:graphicData>
            </a:graphic>
          </wp:inline>
        </w:drawing>
      </w:r>
      <w:r>
        <w:rPr>
          <w:rFonts w:ascii="Calibri" w:hAnsi="Calibri" w:cs="Calibri"/>
          <w:b/>
          <w:bCs/>
          <w:color w:val="242424"/>
          <w:sz w:val="22"/>
          <w:szCs w:val="22"/>
        </w:rPr>
        <w:t>Friday 10/28       Monday 10/31       Tuesday 11/1       Wednesday 11/2      Thursday 11/3          Friday 11/4</w:t>
      </w:r>
    </w:p>
    <w:p w14:paraId="6CC3DFE7" w14:textId="77777777" w:rsidR="00F1617C" w:rsidRPr="00CE65AF" w:rsidRDefault="00F1617C" w:rsidP="00F1617C">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         </w:t>
      </w:r>
      <w:r>
        <w:rPr>
          <w:rFonts w:ascii="Calibri" w:hAnsi="Calibri" w:cs="Calibri"/>
          <w:b/>
          <w:bCs/>
          <w:color w:val="242424"/>
          <w:sz w:val="22"/>
          <w:szCs w:val="22"/>
        </w:rPr>
        <w:t>B                            A                             B                                A                                B                                    A</w:t>
      </w:r>
    </w:p>
    <w:p w14:paraId="099A142A" w14:textId="77777777" w:rsidR="00413438" w:rsidRDefault="00413438" w:rsidP="00873D8E">
      <w:pPr>
        <w:pStyle w:val="BodyText"/>
        <w:widowControl w:val="0"/>
        <w:rPr>
          <w:rFonts w:ascii="Arial" w:hAnsi="Arial" w:cs="Arial"/>
          <w:b/>
          <w:bCs/>
        </w:rPr>
      </w:pPr>
    </w:p>
    <w:p w14:paraId="79340C5D" w14:textId="2EF86F6A" w:rsidR="00F1617C" w:rsidRDefault="009504A8" w:rsidP="00873D8E">
      <w:pPr>
        <w:pStyle w:val="BodyText"/>
        <w:widowControl w:val="0"/>
        <w:rPr>
          <w:rFonts w:ascii="Arial" w:hAnsi="Arial" w:cs="Arial"/>
          <w:b/>
          <w:bCs/>
        </w:rPr>
      </w:pPr>
      <w:r>
        <w:rPr>
          <w:noProof/>
        </w:rPr>
        <w:drawing>
          <wp:inline distT="0" distB="0" distL="0" distR="0" wp14:anchorId="0BD70144" wp14:editId="52583351">
            <wp:extent cx="5791200" cy="942975"/>
            <wp:effectExtent l="0" t="0" r="0" b="9525"/>
            <wp:docPr id="291659040" name="Picture 29165904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le&#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91200" cy="942975"/>
                    </a:xfrm>
                    <a:prstGeom prst="rect">
                      <a:avLst/>
                    </a:prstGeom>
                    <a:noFill/>
                    <a:ln>
                      <a:noFill/>
                    </a:ln>
                  </pic:spPr>
                </pic:pic>
              </a:graphicData>
            </a:graphic>
          </wp:inline>
        </w:drawing>
      </w:r>
    </w:p>
    <w:p w14:paraId="18F4AA68" w14:textId="77777777" w:rsidR="001C069A" w:rsidRDefault="001C069A" w:rsidP="00873D8E">
      <w:pPr>
        <w:pStyle w:val="BodyText"/>
        <w:widowControl w:val="0"/>
        <w:rPr>
          <w:rFonts w:ascii="Arial" w:hAnsi="Arial" w:cs="Arial"/>
          <w:b/>
          <w:bCs/>
        </w:rPr>
      </w:pPr>
    </w:p>
    <w:p w14:paraId="385882EE" w14:textId="77777777" w:rsidR="001C069A" w:rsidRDefault="001C069A" w:rsidP="00873D8E">
      <w:pPr>
        <w:pStyle w:val="BodyText"/>
        <w:widowControl w:val="0"/>
        <w:rPr>
          <w:rFonts w:ascii="Arial" w:hAnsi="Arial" w:cs="Arial"/>
          <w:b/>
          <w:bCs/>
        </w:rPr>
      </w:pPr>
    </w:p>
    <w:p w14:paraId="3A832ECA" w14:textId="77777777" w:rsidR="0021019B" w:rsidRDefault="0021019B" w:rsidP="00873D8E">
      <w:pPr>
        <w:pStyle w:val="BodyText"/>
        <w:widowControl w:val="0"/>
        <w:rPr>
          <w:rFonts w:ascii="Arial" w:hAnsi="Arial" w:cs="Arial"/>
          <w:b/>
          <w:bCs/>
        </w:rPr>
      </w:pPr>
    </w:p>
    <w:p w14:paraId="6B2C6843" w14:textId="066DB9F2" w:rsidR="00FC267A" w:rsidRPr="00873D8E" w:rsidRDefault="00FC267A" w:rsidP="00873D8E">
      <w:pPr>
        <w:pStyle w:val="BodyText"/>
        <w:widowControl w:val="0"/>
        <w:rPr>
          <w:color w:val="000000" w:themeColor="text1"/>
        </w:rPr>
      </w:pPr>
      <w:r w:rsidRPr="00001290">
        <w:rPr>
          <w:rFonts w:ascii="Arial" w:hAnsi="Arial" w:cs="Arial"/>
          <w:b/>
          <w:bCs/>
        </w:rPr>
        <w:t>Notification of Late Start Schedule</w:t>
      </w:r>
      <w:r w:rsidR="00DD77EC">
        <w:rPr>
          <w:rFonts w:ascii="Arial" w:hAnsi="Arial" w:cs="Arial"/>
          <w:b/>
          <w:bCs/>
        </w:rPr>
        <w:t>:</w:t>
      </w:r>
    </w:p>
    <w:p w14:paraId="5A0BD9EE" w14:textId="3C1201D6" w:rsidR="0064751E" w:rsidRPr="00001290" w:rsidRDefault="00FC267A" w:rsidP="4AA855BA">
      <w:pPr>
        <w:pStyle w:val="NormalWeb"/>
        <w:spacing w:before="0" w:beforeAutospacing="0" w:after="0" w:afterAutospacing="0"/>
        <w:rPr>
          <w:rFonts w:ascii="Arial" w:hAnsi="Arial" w:cs="Arial"/>
          <w:color w:val="000000"/>
        </w:rPr>
      </w:pPr>
      <w:r w:rsidRPr="4AA855BA">
        <w:rPr>
          <w:rFonts w:ascii="Arial" w:hAnsi="Arial" w:cs="Arial"/>
          <w:color w:val="000000" w:themeColor="text1"/>
        </w:rPr>
        <w:t xml:space="preserve">When inclement weather or other emergency conditions delay the start of the school day or cause a school cancellation, </w:t>
      </w:r>
      <w:r w:rsidRPr="4AA855BA">
        <w:rPr>
          <w:rFonts w:ascii="Arial" w:hAnsi="Arial" w:cs="Arial"/>
          <w:color w:val="000000" w:themeColor="text1"/>
          <w:u w:val="single"/>
        </w:rPr>
        <w:t>we highly recommend that you listen to the major area radio and TV stations.</w:t>
      </w:r>
      <w:r w:rsidRPr="4AA855BA">
        <w:rPr>
          <w:rFonts w:ascii="Arial" w:hAnsi="Arial" w:cs="Arial"/>
          <w:color w:val="000000" w:themeColor="text1"/>
        </w:rPr>
        <w:t xml:space="preserve">  Most radio and television stations will announce any school schedule change or cancellation every 15 to 30 minutes.</w:t>
      </w:r>
      <w:r w:rsidR="0064751E" w:rsidRPr="4AA855BA">
        <w:rPr>
          <w:rFonts w:ascii="Arial" w:hAnsi="Arial" w:cs="Arial"/>
          <w:color w:val="000000" w:themeColor="text1"/>
        </w:rPr>
        <w:t xml:space="preserve"> The district communications office also notifies staff via automated text messages and phone calls. Information is also immediately available on the Everett Public Schools’ Web site. Evergreen staff have asked that they </w:t>
      </w:r>
      <w:r w:rsidR="0064751E" w:rsidRPr="4AA855BA">
        <w:rPr>
          <w:rFonts w:ascii="Arial" w:hAnsi="Arial" w:cs="Arial"/>
          <w:color w:val="000000" w:themeColor="text1"/>
          <w:u w:val="single"/>
        </w:rPr>
        <w:t>not be called</w:t>
      </w:r>
      <w:r w:rsidR="0064751E" w:rsidRPr="4AA855BA">
        <w:rPr>
          <w:rFonts w:ascii="Arial" w:hAnsi="Arial" w:cs="Arial"/>
          <w:color w:val="000000" w:themeColor="text1"/>
        </w:rPr>
        <w:t xml:space="preserve"> </w:t>
      </w:r>
      <w:r w:rsidR="00906A54" w:rsidRPr="4AA855BA">
        <w:rPr>
          <w:rFonts w:ascii="Arial" w:hAnsi="Arial" w:cs="Arial"/>
          <w:color w:val="000000" w:themeColor="text1"/>
        </w:rPr>
        <w:t xml:space="preserve">through the emergency phone </w:t>
      </w:r>
      <w:r w:rsidR="00E73AC0" w:rsidRPr="4AA855BA">
        <w:rPr>
          <w:rFonts w:ascii="Arial" w:hAnsi="Arial" w:cs="Arial"/>
          <w:color w:val="000000" w:themeColor="text1"/>
        </w:rPr>
        <w:t>tree,</w:t>
      </w:r>
      <w:r w:rsidR="0064751E" w:rsidRPr="4AA855BA">
        <w:rPr>
          <w:rFonts w:ascii="Arial" w:hAnsi="Arial" w:cs="Arial"/>
          <w:color w:val="000000" w:themeColor="text1"/>
        </w:rPr>
        <w:t xml:space="preserve"> unless the late start applies only to Evergreen or other selected schools in the Everett Public Schools.</w:t>
      </w:r>
      <w:r w:rsidR="000379C2">
        <w:rPr>
          <w:rFonts w:ascii="Arial" w:hAnsi="Arial" w:cs="Arial"/>
          <w:color w:val="000000" w:themeColor="text1"/>
        </w:rPr>
        <w:t xml:space="preserve"> (</w:t>
      </w:r>
      <w:r w:rsidR="000379C2" w:rsidRPr="000379C2">
        <w:rPr>
          <w:rFonts w:ascii="Arial" w:hAnsi="Arial" w:cs="Arial"/>
          <w:i/>
          <w:iCs/>
          <w:color w:val="FF0000"/>
        </w:rPr>
        <w:t>SEE EMERGENCY PHONE TREE in SAFETY.)</w:t>
      </w:r>
    </w:p>
    <w:p w14:paraId="64E40D57" w14:textId="5B36A2AE" w:rsidR="00FC267A" w:rsidRPr="00001290" w:rsidRDefault="00FC267A" w:rsidP="00FC267A">
      <w:pPr>
        <w:pStyle w:val="NormalWeb"/>
        <w:spacing w:before="0" w:beforeAutospacing="0" w:after="0" w:afterAutospacing="0"/>
        <w:rPr>
          <w:rFonts w:ascii="Arial" w:hAnsi="Arial" w:cs="Arial"/>
          <w:color w:val="000000"/>
        </w:rPr>
      </w:pPr>
    </w:p>
    <w:p w14:paraId="1BE0BE3D" w14:textId="77777777" w:rsidR="00FC267A" w:rsidRPr="00001290" w:rsidRDefault="00FC267A" w:rsidP="00FC267A">
      <w:pPr>
        <w:pStyle w:val="NormalWeb"/>
        <w:spacing w:before="0" w:beforeAutospacing="0" w:after="0" w:afterAutospacing="0"/>
        <w:rPr>
          <w:rFonts w:ascii="Arial" w:hAnsi="Arial" w:cs="Arial"/>
          <w:color w:val="000000"/>
        </w:rPr>
      </w:pPr>
      <w:r w:rsidRPr="00001290">
        <w:rPr>
          <w:rFonts w:ascii="Arial" w:hAnsi="Arial" w:cs="Arial"/>
          <w:color w:val="000000"/>
        </w:rPr>
        <w:t> </w:t>
      </w:r>
    </w:p>
    <w:p w14:paraId="17EEF8C3" w14:textId="77777777" w:rsidR="00FC267A" w:rsidRPr="00001290" w:rsidRDefault="00FC267A" w:rsidP="00FC267A">
      <w:pPr>
        <w:pStyle w:val="NormalWeb"/>
        <w:spacing w:before="0" w:beforeAutospacing="0" w:after="0" w:afterAutospacing="0"/>
        <w:rPr>
          <w:rFonts w:ascii="Arial" w:hAnsi="Arial" w:cs="Arial"/>
          <w:color w:val="000000"/>
          <w:sz w:val="28"/>
          <w:szCs w:val="28"/>
        </w:rPr>
      </w:pPr>
      <w:r w:rsidRPr="00001290">
        <w:rPr>
          <w:rFonts w:ascii="Arial" w:hAnsi="Arial" w:cs="Arial"/>
          <w:b/>
          <w:bCs/>
          <w:color w:val="000000"/>
          <w:sz w:val="28"/>
          <w:szCs w:val="28"/>
        </w:rPr>
        <w:t>Radio and TV Stations</w:t>
      </w:r>
    </w:p>
    <w:p w14:paraId="45CA1912" w14:textId="77777777" w:rsidR="00FC267A" w:rsidRPr="00001290" w:rsidRDefault="00FC267A" w:rsidP="00FC267A">
      <w:pPr>
        <w:pStyle w:val="NormalWeb"/>
        <w:spacing w:before="0" w:beforeAutospacing="0" w:after="0" w:afterAutospacing="0"/>
        <w:rPr>
          <w:rFonts w:ascii="Arial" w:hAnsi="Arial" w:cs="Arial"/>
          <w:color w:val="000000"/>
        </w:rPr>
      </w:pPr>
      <w:r w:rsidRPr="00001290">
        <w:rPr>
          <w:rFonts w:ascii="Arial" w:hAnsi="Arial" w:cs="Arial"/>
          <w:color w:val="000000"/>
        </w:rPr>
        <w:t>KRKO AM 1380</w:t>
      </w:r>
      <w:r w:rsidRPr="00001290">
        <w:rPr>
          <w:rFonts w:ascii="Arial" w:hAnsi="Arial" w:cs="Arial"/>
          <w:color w:val="000000"/>
        </w:rPr>
        <w:tab/>
      </w:r>
      <w:r w:rsidRPr="00001290">
        <w:rPr>
          <w:rFonts w:ascii="Arial" w:hAnsi="Arial" w:cs="Arial"/>
          <w:color w:val="000000"/>
        </w:rPr>
        <w:tab/>
        <w:t>KEZX FM 98.9</w:t>
      </w:r>
    </w:p>
    <w:p w14:paraId="7530A545" w14:textId="77777777" w:rsidR="00FC267A" w:rsidRPr="00001290" w:rsidRDefault="00FC267A" w:rsidP="00FC267A">
      <w:pPr>
        <w:pStyle w:val="NormalWeb"/>
        <w:spacing w:before="0" w:beforeAutospacing="0" w:after="0" w:afterAutospacing="0"/>
        <w:rPr>
          <w:rFonts w:ascii="Arial" w:hAnsi="Arial" w:cs="Arial"/>
          <w:color w:val="000000"/>
        </w:rPr>
      </w:pPr>
      <w:r w:rsidRPr="00001290">
        <w:rPr>
          <w:rFonts w:ascii="Arial" w:hAnsi="Arial" w:cs="Arial"/>
          <w:color w:val="000000"/>
        </w:rPr>
        <w:t>KCIS AM 630</w:t>
      </w:r>
      <w:r w:rsidRPr="00001290">
        <w:rPr>
          <w:rFonts w:ascii="Arial" w:hAnsi="Arial" w:cs="Arial"/>
          <w:color w:val="000000"/>
        </w:rPr>
        <w:tab/>
      </w:r>
      <w:r w:rsidRPr="00001290">
        <w:rPr>
          <w:rFonts w:ascii="Arial" w:hAnsi="Arial" w:cs="Arial"/>
          <w:color w:val="000000"/>
        </w:rPr>
        <w:tab/>
        <w:t>KSLY FM 92.5</w:t>
      </w:r>
    </w:p>
    <w:p w14:paraId="6641512F" w14:textId="475BBD6B" w:rsidR="00FC267A" w:rsidRPr="00001290" w:rsidRDefault="00FC267A" w:rsidP="00FC267A">
      <w:pPr>
        <w:pStyle w:val="NormalWeb"/>
        <w:spacing w:before="0" w:beforeAutospacing="0" w:after="0" w:afterAutospacing="0"/>
        <w:rPr>
          <w:rFonts w:ascii="Arial" w:hAnsi="Arial" w:cs="Arial"/>
          <w:color w:val="000000"/>
        </w:rPr>
      </w:pPr>
      <w:r w:rsidRPr="00001290">
        <w:rPr>
          <w:rFonts w:ascii="Arial" w:hAnsi="Arial" w:cs="Arial"/>
          <w:color w:val="000000"/>
        </w:rPr>
        <w:t>KWYZ AM 1230                  KCMS FM 105.3</w:t>
      </w:r>
    </w:p>
    <w:p w14:paraId="72D4617F" w14:textId="049FC153" w:rsidR="00FC267A" w:rsidRPr="00001290" w:rsidRDefault="00FC267A" w:rsidP="00FC267A">
      <w:pPr>
        <w:pStyle w:val="NormalWeb"/>
        <w:spacing w:before="0" w:beforeAutospacing="0" w:after="0" w:afterAutospacing="0"/>
        <w:rPr>
          <w:rFonts w:ascii="Arial" w:hAnsi="Arial" w:cs="Arial"/>
          <w:color w:val="000000"/>
        </w:rPr>
      </w:pPr>
      <w:r w:rsidRPr="00001290">
        <w:rPr>
          <w:rFonts w:ascii="Arial" w:hAnsi="Arial" w:cs="Arial"/>
          <w:color w:val="000000"/>
        </w:rPr>
        <w:t>KTAC AM 850                     KMGI FM 107.7</w:t>
      </w:r>
    </w:p>
    <w:p w14:paraId="58AD34C7" w14:textId="414A27D0" w:rsidR="00FC267A" w:rsidRPr="00001290" w:rsidRDefault="00FC267A" w:rsidP="00FC267A">
      <w:pPr>
        <w:pStyle w:val="NormalWeb"/>
        <w:spacing w:before="0" w:beforeAutospacing="0" w:after="0" w:afterAutospacing="0"/>
        <w:rPr>
          <w:rFonts w:ascii="Arial" w:hAnsi="Arial" w:cs="Arial"/>
          <w:color w:val="000000"/>
        </w:rPr>
      </w:pPr>
      <w:r w:rsidRPr="00001290">
        <w:rPr>
          <w:rFonts w:ascii="Arial" w:hAnsi="Arial" w:cs="Arial"/>
          <w:color w:val="000000"/>
        </w:rPr>
        <w:t>KIRO AM 710                      KPLZ FM 101.5</w:t>
      </w:r>
    </w:p>
    <w:p w14:paraId="07CEA903" w14:textId="7041FA70" w:rsidR="00FC267A" w:rsidRPr="00001290" w:rsidRDefault="00FC267A" w:rsidP="4AA855BA">
      <w:pPr>
        <w:pStyle w:val="NormalWeb"/>
        <w:spacing w:before="0" w:beforeAutospacing="0" w:after="0" w:afterAutospacing="0"/>
        <w:rPr>
          <w:rFonts w:ascii="Arial" w:hAnsi="Arial" w:cs="Arial"/>
          <w:color w:val="000000"/>
        </w:rPr>
      </w:pPr>
      <w:r w:rsidRPr="00001290">
        <w:rPr>
          <w:rFonts w:ascii="Arial" w:hAnsi="Arial" w:cs="Arial"/>
          <w:color w:val="000000"/>
        </w:rPr>
        <w:t xml:space="preserve">KIXI AM 880                       </w:t>
      </w:r>
      <w:r w:rsidR="07CB57CA" w:rsidRPr="00001290">
        <w:rPr>
          <w:rFonts w:ascii="Arial" w:hAnsi="Arial" w:cs="Arial"/>
          <w:color w:val="000000"/>
        </w:rPr>
        <w:t xml:space="preserve"> </w:t>
      </w:r>
      <w:r w:rsidRPr="00001290">
        <w:rPr>
          <w:rFonts w:ascii="Arial" w:hAnsi="Arial" w:cs="Arial"/>
          <w:color w:val="000000"/>
        </w:rPr>
        <w:t>KMPS FM 94</w:t>
      </w:r>
    </w:p>
    <w:p w14:paraId="1E368F17" w14:textId="4081B946" w:rsidR="00FC267A" w:rsidRPr="00001290" w:rsidRDefault="00FC267A" w:rsidP="4AA855BA">
      <w:pPr>
        <w:pStyle w:val="NormalWeb"/>
        <w:spacing w:before="0" w:beforeAutospacing="0" w:after="0" w:afterAutospacing="0"/>
        <w:rPr>
          <w:rFonts w:ascii="Arial" w:hAnsi="Arial" w:cs="Arial"/>
          <w:color w:val="000000"/>
        </w:rPr>
      </w:pPr>
      <w:r w:rsidRPr="00001290">
        <w:rPr>
          <w:rFonts w:ascii="Arial" w:hAnsi="Arial" w:cs="Arial"/>
          <w:color w:val="000000"/>
        </w:rPr>
        <w:t>KING AM 1090                    KUBE FM 93</w:t>
      </w:r>
    </w:p>
    <w:p w14:paraId="2E1C2545" w14:textId="0196566B" w:rsidR="00FC267A" w:rsidRPr="00001290" w:rsidRDefault="00FC267A" w:rsidP="4AA855BA">
      <w:pPr>
        <w:pStyle w:val="NormalWeb"/>
        <w:spacing w:before="0" w:beforeAutospacing="0" w:after="0" w:afterAutospacing="0"/>
        <w:rPr>
          <w:rFonts w:ascii="Arial" w:hAnsi="Arial" w:cs="Arial"/>
          <w:color w:val="000000"/>
        </w:rPr>
      </w:pPr>
      <w:r w:rsidRPr="00001290">
        <w:rPr>
          <w:rFonts w:ascii="Arial" w:hAnsi="Arial" w:cs="Arial"/>
          <w:color w:val="000000"/>
        </w:rPr>
        <w:t>KEZX AM 1150                    KPLU FM 83</w:t>
      </w:r>
    </w:p>
    <w:p w14:paraId="08CE9F96" w14:textId="4A11D756" w:rsidR="00FC267A" w:rsidRPr="00001290" w:rsidRDefault="00FC267A" w:rsidP="4AA855BA">
      <w:pPr>
        <w:pStyle w:val="NormalWeb"/>
        <w:spacing w:before="0" w:beforeAutospacing="0" w:after="0" w:afterAutospacing="0"/>
        <w:rPr>
          <w:rFonts w:ascii="Arial" w:hAnsi="Arial" w:cs="Arial"/>
          <w:color w:val="000000"/>
        </w:rPr>
      </w:pPr>
      <w:r w:rsidRPr="4AA855BA">
        <w:rPr>
          <w:rFonts w:ascii="Arial" w:hAnsi="Arial" w:cs="Arial"/>
          <w:color w:val="000000" w:themeColor="text1"/>
        </w:rPr>
        <w:t>KOM0 AM 1000                   KBSG FM 97.3</w:t>
      </w:r>
    </w:p>
    <w:p w14:paraId="79CCF6F6" w14:textId="2264F12A" w:rsidR="00FC267A" w:rsidRPr="00001290" w:rsidRDefault="00FC267A" w:rsidP="4AA855BA">
      <w:pPr>
        <w:pStyle w:val="NormalWeb"/>
        <w:spacing w:before="0" w:beforeAutospacing="0" w:after="0" w:afterAutospacing="0"/>
        <w:rPr>
          <w:rFonts w:ascii="Arial" w:hAnsi="Arial" w:cs="Arial"/>
          <w:color w:val="000000"/>
        </w:rPr>
      </w:pPr>
      <w:r w:rsidRPr="00001290">
        <w:rPr>
          <w:rFonts w:ascii="Arial" w:hAnsi="Arial" w:cs="Arial"/>
          <w:color w:val="000000"/>
        </w:rPr>
        <w:t>KMPS AM 1300                   KRPM FM 106.1</w:t>
      </w:r>
    </w:p>
    <w:p w14:paraId="472B216B" w14:textId="2C5CCACA" w:rsidR="00FC267A" w:rsidRPr="00001290" w:rsidRDefault="00FC267A" w:rsidP="4AA855BA">
      <w:pPr>
        <w:pStyle w:val="NormalWeb"/>
        <w:spacing w:before="0" w:beforeAutospacing="0" w:after="0" w:afterAutospacing="0"/>
        <w:rPr>
          <w:rFonts w:ascii="Arial" w:hAnsi="Arial" w:cs="Arial"/>
          <w:color w:val="000000"/>
        </w:rPr>
      </w:pPr>
      <w:r w:rsidRPr="00001290">
        <w:rPr>
          <w:rFonts w:ascii="Arial" w:hAnsi="Arial" w:cs="Arial"/>
          <w:color w:val="000000"/>
        </w:rPr>
        <w:t xml:space="preserve">KVI AM 550                       </w:t>
      </w:r>
      <w:r w:rsidR="533EB4AA" w:rsidRPr="00001290">
        <w:rPr>
          <w:rFonts w:ascii="Arial" w:hAnsi="Arial" w:cs="Arial"/>
          <w:color w:val="000000"/>
        </w:rPr>
        <w:t xml:space="preserve">   </w:t>
      </w:r>
      <w:r w:rsidRPr="00001290">
        <w:rPr>
          <w:rFonts w:ascii="Arial" w:hAnsi="Arial" w:cs="Arial"/>
          <w:color w:val="000000"/>
        </w:rPr>
        <w:t>KBRD FM 104</w:t>
      </w:r>
    </w:p>
    <w:p w14:paraId="5CADEEFE" w14:textId="31C61334" w:rsidR="00FC267A" w:rsidRPr="00001290" w:rsidRDefault="00FC267A" w:rsidP="4AA855BA">
      <w:pPr>
        <w:pStyle w:val="NormalWeb"/>
        <w:spacing w:before="0" w:beforeAutospacing="0" w:after="0" w:afterAutospacing="0"/>
        <w:rPr>
          <w:rFonts w:ascii="Arial" w:hAnsi="Arial" w:cs="Arial"/>
          <w:color w:val="000000"/>
        </w:rPr>
      </w:pPr>
      <w:r w:rsidRPr="00001290">
        <w:rPr>
          <w:rFonts w:ascii="Arial" w:hAnsi="Arial" w:cs="Arial"/>
          <w:color w:val="000000"/>
        </w:rPr>
        <w:t xml:space="preserve">KBSG AM 1210                   </w:t>
      </w:r>
      <w:r w:rsidR="376B0024" w:rsidRPr="00001290">
        <w:rPr>
          <w:rFonts w:ascii="Arial" w:hAnsi="Arial" w:cs="Arial"/>
          <w:color w:val="000000"/>
        </w:rPr>
        <w:t xml:space="preserve"> </w:t>
      </w:r>
      <w:r w:rsidRPr="00001290">
        <w:rPr>
          <w:rFonts w:ascii="Arial" w:hAnsi="Arial" w:cs="Arial"/>
          <w:color w:val="000000"/>
        </w:rPr>
        <w:t>KOMO - TV 4</w:t>
      </w:r>
    </w:p>
    <w:p w14:paraId="17B68069" w14:textId="714F657D" w:rsidR="00FC267A" w:rsidRPr="00001290" w:rsidRDefault="00FC267A" w:rsidP="4AA855BA">
      <w:pPr>
        <w:pStyle w:val="NormalWeb"/>
        <w:spacing w:before="0" w:beforeAutospacing="0" w:after="0" w:afterAutospacing="0"/>
        <w:rPr>
          <w:rFonts w:ascii="Arial" w:hAnsi="Arial" w:cs="Arial"/>
          <w:color w:val="000000"/>
        </w:rPr>
      </w:pPr>
      <w:r w:rsidRPr="00001290">
        <w:rPr>
          <w:rFonts w:ascii="Arial" w:hAnsi="Arial" w:cs="Arial"/>
          <w:color w:val="000000"/>
        </w:rPr>
        <w:t xml:space="preserve">KJR AM 950                        </w:t>
      </w:r>
      <w:r w:rsidR="50C32583" w:rsidRPr="00001290">
        <w:rPr>
          <w:rFonts w:ascii="Arial" w:hAnsi="Arial" w:cs="Arial"/>
          <w:color w:val="000000"/>
        </w:rPr>
        <w:t xml:space="preserve"> </w:t>
      </w:r>
      <w:r w:rsidRPr="00001290">
        <w:rPr>
          <w:rFonts w:ascii="Arial" w:hAnsi="Arial" w:cs="Arial"/>
          <w:color w:val="000000"/>
        </w:rPr>
        <w:t>KING - TV 5</w:t>
      </w:r>
    </w:p>
    <w:p w14:paraId="4F68F278" w14:textId="382AAAF5" w:rsidR="00FC267A" w:rsidRPr="00001290" w:rsidRDefault="00FC267A" w:rsidP="4AA855BA">
      <w:pPr>
        <w:pStyle w:val="NormalWeb"/>
        <w:spacing w:before="0" w:beforeAutospacing="0" w:after="0" w:afterAutospacing="0"/>
        <w:rPr>
          <w:rFonts w:ascii="Arial" w:hAnsi="Arial" w:cs="Arial"/>
          <w:color w:val="000000"/>
        </w:rPr>
      </w:pPr>
      <w:r w:rsidRPr="00001290">
        <w:rPr>
          <w:rFonts w:ascii="Arial" w:hAnsi="Arial" w:cs="Arial"/>
          <w:color w:val="000000"/>
        </w:rPr>
        <w:t xml:space="preserve">KLSY AM 1540                    </w:t>
      </w:r>
      <w:r w:rsidR="72DEE154" w:rsidRPr="00001290">
        <w:rPr>
          <w:rFonts w:ascii="Arial" w:hAnsi="Arial" w:cs="Arial"/>
          <w:color w:val="000000"/>
        </w:rPr>
        <w:t xml:space="preserve"> </w:t>
      </w:r>
      <w:r w:rsidRPr="00001290">
        <w:rPr>
          <w:rFonts w:ascii="Arial" w:hAnsi="Arial" w:cs="Arial"/>
          <w:color w:val="000000"/>
        </w:rPr>
        <w:t>KIRO - TV 7</w:t>
      </w:r>
    </w:p>
    <w:p w14:paraId="082AB386" w14:textId="77777777" w:rsidR="00FC267A" w:rsidRPr="00001290" w:rsidRDefault="00FC267A" w:rsidP="00FC267A">
      <w:pPr>
        <w:pStyle w:val="NormalWeb"/>
        <w:spacing w:before="0" w:beforeAutospacing="0" w:after="0" w:afterAutospacing="0"/>
        <w:rPr>
          <w:rFonts w:ascii="Arial" w:hAnsi="Arial" w:cs="Arial"/>
          <w:color w:val="000000"/>
        </w:rPr>
      </w:pPr>
      <w:r w:rsidRPr="00001290">
        <w:rPr>
          <w:rFonts w:ascii="Arial" w:hAnsi="Arial" w:cs="Arial"/>
          <w:color w:val="000000"/>
        </w:rPr>
        <w:t> </w:t>
      </w:r>
    </w:p>
    <w:p w14:paraId="4FCF0969" w14:textId="4366B0C9" w:rsidR="00FC267A" w:rsidRPr="00001290" w:rsidRDefault="00FC267A" w:rsidP="00FC267A">
      <w:pPr>
        <w:pStyle w:val="NormalWeb"/>
        <w:spacing w:before="0" w:beforeAutospacing="0" w:after="0" w:afterAutospacing="0"/>
        <w:rPr>
          <w:rFonts w:ascii="Arial" w:hAnsi="Arial" w:cs="Arial"/>
          <w:color w:val="000000"/>
        </w:rPr>
      </w:pPr>
      <w:r w:rsidRPr="00001290">
        <w:rPr>
          <w:rFonts w:ascii="Arial" w:hAnsi="Arial" w:cs="Arial"/>
          <w:color w:val="000000"/>
        </w:rPr>
        <w:t>Please do not call the radio stations or district administrative offices.  Jammed telephone lines only compound emergencies.</w:t>
      </w:r>
      <w:r w:rsidR="0064751E">
        <w:rPr>
          <w:rFonts w:ascii="Arial" w:hAnsi="Arial" w:cs="Arial"/>
        </w:rPr>
        <w:t xml:space="preserve"> </w:t>
      </w:r>
    </w:p>
    <w:p w14:paraId="54A8E087" w14:textId="77777777" w:rsidR="00FC267A" w:rsidRPr="00001290" w:rsidRDefault="00FC267A" w:rsidP="00FC267A">
      <w:pPr>
        <w:pStyle w:val="NormalWeb"/>
        <w:spacing w:before="0" w:beforeAutospacing="0" w:after="0" w:afterAutospacing="0"/>
        <w:rPr>
          <w:rFonts w:ascii="Arial" w:hAnsi="Arial" w:cs="Arial"/>
          <w:color w:val="000000"/>
        </w:rPr>
      </w:pPr>
      <w:r w:rsidRPr="00001290">
        <w:rPr>
          <w:rFonts w:ascii="Arial" w:hAnsi="Arial" w:cs="Arial"/>
          <w:color w:val="000000"/>
        </w:rPr>
        <w:t> </w:t>
      </w:r>
    </w:p>
    <w:p w14:paraId="6DBA7DA5" w14:textId="77777777" w:rsidR="00FC267A" w:rsidRPr="00FC267A" w:rsidRDefault="00FC267A" w:rsidP="00FC267A">
      <w:pPr>
        <w:pStyle w:val="NormalWeb"/>
        <w:spacing w:before="0" w:beforeAutospacing="0" w:after="0" w:afterAutospacing="0"/>
        <w:rPr>
          <w:rFonts w:ascii="Arial" w:hAnsi="Arial" w:cs="Arial"/>
          <w:color w:val="000000"/>
        </w:rPr>
      </w:pPr>
      <w:r w:rsidRPr="00FC267A">
        <w:rPr>
          <w:rFonts w:ascii="Arial" w:hAnsi="Arial" w:cs="Arial"/>
          <w:b/>
          <w:bCs/>
          <w:color w:val="000000"/>
        </w:rPr>
        <w:t>Early Dismissal Procedures for Weather or Other Emergencies</w:t>
      </w:r>
    </w:p>
    <w:p w14:paraId="131928C9" w14:textId="40C86D16" w:rsidR="00730125" w:rsidRPr="00B24BA0" w:rsidRDefault="00FC267A" w:rsidP="00B24BA0">
      <w:pPr>
        <w:pStyle w:val="NormalWeb"/>
        <w:spacing w:before="0" w:beforeAutospacing="0" w:after="0" w:afterAutospacing="0"/>
        <w:rPr>
          <w:rFonts w:ascii="Arial" w:hAnsi="Arial" w:cs="Arial"/>
          <w:color w:val="000000"/>
        </w:rPr>
        <w:sectPr w:rsidR="00730125" w:rsidRPr="00B24BA0" w:rsidSect="00E07D3B">
          <w:headerReference w:type="default" r:id="rId48"/>
          <w:footerReference w:type="default" r:id="rId49"/>
          <w:type w:val="continuous"/>
          <w:pgSz w:w="12240" w:h="15840"/>
          <w:pgMar w:top="720" w:right="720" w:bottom="720" w:left="720" w:header="720" w:footer="720" w:gutter="0"/>
          <w:cols w:space="720"/>
          <w:docGrid w:linePitch="360"/>
        </w:sectPr>
      </w:pPr>
      <w:r w:rsidRPr="00001290">
        <w:rPr>
          <w:rFonts w:ascii="Arial" w:hAnsi="Arial" w:cs="Arial"/>
          <w:color w:val="000000"/>
        </w:rPr>
        <w:t xml:space="preserve">In the case of an early dismissal from school for weather or other emergencies, staff are required by contract </w:t>
      </w:r>
      <w:r w:rsidRPr="00001290">
        <w:rPr>
          <w:rFonts w:ascii="Arial" w:hAnsi="Arial" w:cs="Arial"/>
          <w:color w:val="000000"/>
          <w:u w:val="single"/>
        </w:rPr>
        <w:t>to remain on campus</w:t>
      </w:r>
      <w:r w:rsidRPr="00001290">
        <w:rPr>
          <w:rFonts w:ascii="Arial" w:hAnsi="Arial" w:cs="Arial"/>
          <w:color w:val="000000"/>
        </w:rPr>
        <w:t xml:space="preserve"> until all students have been safely dismisse</w:t>
      </w:r>
      <w:r w:rsidR="007021E0">
        <w:rPr>
          <w:rFonts w:ascii="Arial" w:hAnsi="Arial" w:cs="Arial"/>
          <w:color w:val="000000"/>
        </w:rPr>
        <w:t>d</w:t>
      </w:r>
      <w:r w:rsidR="00B81459">
        <w:rPr>
          <w:rFonts w:ascii="Arial" w:hAnsi="Arial" w:cs="Arial"/>
          <w:color w:val="000000"/>
        </w:rPr>
        <w:t>.</w:t>
      </w:r>
    </w:p>
    <w:tbl>
      <w:tblPr>
        <w:tblStyle w:val="TableGrid3"/>
        <w:tblpPr w:leftFromText="180" w:rightFromText="180" w:vertAnchor="page" w:horzAnchor="margin" w:tblpXSpec="center" w:tblpY="1111"/>
        <w:tblW w:w="11515" w:type="dxa"/>
        <w:tblLayout w:type="fixed"/>
        <w:tblLook w:val="04A0" w:firstRow="1" w:lastRow="0" w:firstColumn="1" w:lastColumn="0" w:noHBand="0" w:noVBand="1"/>
      </w:tblPr>
      <w:tblGrid>
        <w:gridCol w:w="1705"/>
        <w:gridCol w:w="1440"/>
        <w:gridCol w:w="1440"/>
        <w:gridCol w:w="1445"/>
        <w:gridCol w:w="1350"/>
        <w:gridCol w:w="1350"/>
        <w:gridCol w:w="1705"/>
        <w:gridCol w:w="1080"/>
      </w:tblGrid>
      <w:tr w:rsidR="00E1058F" w:rsidRPr="00424874" w14:paraId="1A94FC2E" w14:textId="77777777" w:rsidTr="00A23373">
        <w:trPr>
          <w:trHeight w:val="1424"/>
        </w:trPr>
        <w:tc>
          <w:tcPr>
            <w:tcW w:w="11515" w:type="dxa"/>
            <w:gridSpan w:val="8"/>
          </w:tcPr>
          <w:p w14:paraId="2EB418E9" w14:textId="62CADDD1" w:rsidR="00E1058F" w:rsidRPr="00B43F33" w:rsidRDefault="00E1058F" w:rsidP="005876F5">
            <w:pPr>
              <w:spacing w:line="276" w:lineRule="auto"/>
              <w:jc w:val="center"/>
              <w:rPr>
                <w:rFonts w:eastAsia="Calibri" w:cstheme="minorHAnsi"/>
                <w:b/>
                <w:bCs/>
                <w:sz w:val="36"/>
                <w:szCs w:val="36"/>
              </w:rPr>
            </w:pPr>
            <w:r w:rsidRPr="00B43F33">
              <w:rPr>
                <w:rFonts w:eastAsia="Calibri" w:cstheme="minorHAnsi"/>
                <w:b/>
                <w:bCs/>
                <w:sz w:val="36"/>
                <w:szCs w:val="36"/>
              </w:rPr>
              <w:lastRenderedPageBreak/>
              <w:t>2022-2023</w:t>
            </w:r>
          </w:p>
          <w:p w14:paraId="4E2C65A1" w14:textId="77777777" w:rsidR="00E1058F" w:rsidRPr="00B43F33" w:rsidRDefault="00E1058F" w:rsidP="005876F5">
            <w:pPr>
              <w:spacing w:line="276" w:lineRule="auto"/>
              <w:ind w:right="-720"/>
              <w:jc w:val="center"/>
              <w:rPr>
                <w:rFonts w:eastAsia="Calibri" w:cstheme="minorHAnsi"/>
                <w:b/>
                <w:sz w:val="28"/>
                <w:u w:val="single"/>
              </w:rPr>
            </w:pPr>
            <w:r w:rsidRPr="00B43F33">
              <w:rPr>
                <w:rFonts w:eastAsia="Calibri" w:cstheme="minorHAnsi"/>
                <w:b/>
                <w:sz w:val="28"/>
                <w:u w:val="single"/>
              </w:rPr>
              <w:t>EVERGREEN MIDDLE SCHOOL</w:t>
            </w:r>
          </w:p>
          <w:p w14:paraId="1843BA2A" w14:textId="77777777" w:rsidR="00E1058F" w:rsidRPr="00B43F33" w:rsidRDefault="00E1058F" w:rsidP="005876F5">
            <w:pPr>
              <w:spacing w:line="276" w:lineRule="auto"/>
              <w:ind w:right="-720"/>
              <w:jc w:val="center"/>
              <w:rPr>
                <w:rFonts w:eastAsia="Calibri" w:cstheme="minorHAnsi"/>
                <w:b/>
              </w:rPr>
            </w:pPr>
            <w:r w:rsidRPr="00B43F33">
              <w:rPr>
                <w:rFonts w:eastAsia="Calibri" w:cstheme="minorHAnsi"/>
                <w:b/>
              </w:rPr>
              <w:t>7621 Beverly Lane, Everett, WA  98203</w:t>
            </w:r>
          </w:p>
          <w:p w14:paraId="7949AD94" w14:textId="774D80BC" w:rsidR="00E1058F" w:rsidRPr="00B43F33" w:rsidRDefault="005876F5" w:rsidP="005876F5">
            <w:pPr>
              <w:ind w:right="-720"/>
              <w:jc w:val="center"/>
              <w:rPr>
                <w:rFonts w:eastAsia="Calibri" w:cstheme="minorHAnsi"/>
                <w:sz w:val="20"/>
                <w:szCs w:val="20"/>
              </w:rPr>
            </w:pPr>
            <w:r>
              <w:rPr>
                <w:rFonts w:eastAsia="Calibri" w:cstheme="minorHAnsi"/>
                <w:b/>
                <w:bCs/>
              </w:rPr>
              <w:t xml:space="preserve">                                       </w:t>
            </w:r>
            <w:r w:rsidR="00E1058F" w:rsidRPr="00B43F33">
              <w:rPr>
                <w:rFonts w:eastAsia="Calibri" w:cstheme="minorHAnsi"/>
                <w:b/>
                <w:bCs/>
              </w:rPr>
              <w:t xml:space="preserve">Phone:  425-385-5700 Fax:  425-385-5702           </w:t>
            </w:r>
            <w:r w:rsidR="00E1058F" w:rsidRPr="00B43F33">
              <w:rPr>
                <w:rFonts w:eastAsia="Calibri" w:cstheme="minorHAnsi"/>
                <w:sz w:val="20"/>
                <w:szCs w:val="20"/>
              </w:rPr>
              <w:t xml:space="preserve">Rev. </w:t>
            </w:r>
            <w:r w:rsidR="00EE73FB">
              <w:rPr>
                <w:rFonts w:eastAsia="Calibri" w:cstheme="minorHAnsi"/>
                <w:sz w:val="20"/>
                <w:szCs w:val="20"/>
              </w:rPr>
              <w:t>09/28</w:t>
            </w:r>
            <w:r w:rsidR="00B43F33">
              <w:rPr>
                <w:rFonts w:eastAsia="Calibri" w:cstheme="minorHAnsi"/>
                <w:sz w:val="20"/>
                <w:szCs w:val="20"/>
              </w:rPr>
              <w:t>/2022</w:t>
            </w:r>
          </w:p>
        </w:tc>
      </w:tr>
      <w:tr w:rsidR="00E1058F" w:rsidRPr="00424874" w14:paraId="3A496B23" w14:textId="77777777" w:rsidTr="00A23373">
        <w:trPr>
          <w:trHeight w:val="698"/>
        </w:trPr>
        <w:tc>
          <w:tcPr>
            <w:tcW w:w="11515" w:type="dxa"/>
            <w:gridSpan w:val="8"/>
          </w:tcPr>
          <w:p w14:paraId="609B3C76" w14:textId="77777777" w:rsidR="00E1058F" w:rsidRPr="0032115C" w:rsidRDefault="00E1058F" w:rsidP="009422C9">
            <w:pPr>
              <w:ind w:right="-720"/>
              <w:jc w:val="center"/>
              <w:rPr>
                <w:rFonts w:eastAsia="Calibri" w:cstheme="minorHAnsi"/>
                <w:b/>
                <w:sz w:val="34"/>
                <w:szCs w:val="34"/>
              </w:rPr>
            </w:pPr>
            <w:r w:rsidRPr="0032115C">
              <w:rPr>
                <w:rFonts w:eastAsia="Calibri" w:cstheme="minorHAnsi"/>
                <w:b/>
                <w:sz w:val="34"/>
                <w:szCs w:val="34"/>
              </w:rPr>
              <w:t>Sara Idle</w:t>
            </w:r>
          </w:p>
          <w:p w14:paraId="3E6B6D35" w14:textId="2D4D5788" w:rsidR="00E1058F" w:rsidRPr="00B43F33" w:rsidRDefault="00E1058F" w:rsidP="009422C9">
            <w:pPr>
              <w:ind w:right="-720"/>
              <w:jc w:val="center"/>
              <w:rPr>
                <w:rFonts w:eastAsia="Calibri" w:cstheme="minorHAnsi"/>
              </w:rPr>
            </w:pPr>
            <w:r w:rsidRPr="0032115C">
              <w:rPr>
                <w:rFonts w:eastAsia="Calibri" w:cstheme="minorHAnsi"/>
                <w:b/>
                <w:sz w:val="34"/>
                <w:szCs w:val="34"/>
              </w:rPr>
              <w:t xml:space="preserve">Work Cell: </w:t>
            </w:r>
            <w:r w:rsidR="00B43F33" w:rsidRPr="0032115C">
              <w:rPr>
                <w:rFonts w:eastAsia="Calibri" w:cstheme="minorHAnsi"/>
                <w:b/>
                <w:sz w:val="34"/>
                <w:szCs w:val="34"/>
              </w:rPr>
              <w:t>425-870-1518 Cell: 503-740-5629</w:t>
            </w:r>
          </w:p>
        </w:tc>
      </w:tr>
      <w:tr w:rsidR="00E1058F" w:rsidRPr="00424874" w14:paraId="37DAA5AC" w14:textId="77777777" w:rsidTr="004570C4">
        <w:trPr>
          <w:trHeight w:val="932"/>
        </w:trPr>
        <w:tc>
          <w:tcPr>
            <w:tcW w:w="3145" w:type="dxa"/>
            <w:gridSpan w:val="2"/>
          </w:tcPr>
          <w:p w14:paraId="2D9FF23C" w14:textId="5D8751A9" w:rsidR="00E1058F" w:rsidRPr="00424874" w:rsidRDefault="0088667E" w:rsidP="0088667E">
            <w:pPr>
              <w:ind w:right="-720"/>
              <w:rPr>
                <w:rFonts w:eastAsia="Calibri" w:cs="Calibri"/>
                <w:b/>
              </w:rPr>
            </w:pPr>
            <w:r>
              <w:rPr>
                <w:rFonts w:eastAsia="Calibri" w:cs="Calibri"/>
                <w:b/>
              </w:rPr>
              <w:t xml:space="preserve">               </w:t>
            </w:r>
            <w:r w:rsidR="00E1058F" w:rsidRPr="00424874">
              <w:rPr>
                <w:rFonts w:eastAsia="Calibri" w:cs="Calibri"/>
                <w:b/>
              </w:rPr>
              <w:t>Monica Haule</w:t>
            </w:r>
          </w:p>
          <w:p w14:paraId="6C1CBD70" w14:textId="2237AB34" w:rsidR="00E1058F" w:rsidRDefault="0088667E" w:rsidP="0088667E">
            <w:pPr>
              <w:ind w:right="-720"/>
              <w:rPr>
                <w:rFonts w:eastAsia="Calibri" w:cs="Calibri"/>
                <w:b/>
              </w:rPr>
            </w:pPr>
            <w:r>
              <w:rPr>
                <w:rFonts w:eastAsia="Calibri" w:cs="Calibri"/>
                <w:b/>
              </w:rPr>
              <w:t xml:space="preserve">           </w:t>
            </w:r>
            <w:r w:rsidR="00E1058F">
              <w:rPr>
                <w:rFonts w:eastAsia="Calibri" w:cs="Calibri"/>
                <w:b/>
              </w:rPr>
              <w:t xml:space="preserve">Work: </w:t>
            </w:r>
            <w:r w:rsidR="00E1058F" w:rsidRPr="00424874">
              <w:rPr>
                <w:rFonts w:eastAsia="Calibri" w:cs="Calibri"/>
                <w:b/>
              </w:rPr>
              <w:t>425-359-4341</w:t>
            </w:r>
          </w:p>
          <w:p w14:paraId="259C6322" w14:textId="70452A01" w:rsidR="00E1058F" w:rsidRPr="00424874" w:rsidRDefault="0088667E" w:rsidP="0088667E">
            <w:pPr>
              <w:ind w:right="-720"/>
              <w:rPr>
                <w:rFonts w:eastAsia="Calibri" w:cs="Calibri"/>
                <w:b/>
              </w:rPr>
            </w:pPr>
            <w:r>
              <w:rPr>
                <w:rFonts w:eastAsia="Calibri" w:cs="Calibri"/>
                <w:b/>
              </w:rPr>
              <w:t xml:space="preserve">           </w:t>
            </w:r>
            <w:r w:rsidR="00E1058F">
              <w:rPr>
                <w:rFonts w:eastAsia="Calibri" w:cs="Calibri"/>
                <w:b/>
              </w:rPr>
              <w:t>Cell: 512-466-1120</w:t>
            </w:r>
          </w:p>
        </w:tc>
        <w:tc>
          <w:tcPr>
            <w:tcW w:w="2885" w:type="dxa"/>
            <w:gridSpan w:val="2"/>
          </w:tcPr>
          <w:p w14:paraId="7B93C320" w14:textId="183C3397" w:rsidR="00E1058F" w:rsidRPr="00424874" w:rsidRDefault="0088667E" w:rsidP="0088667E">
            <w:pPr>
              <w:ind w:right="-720"/>
              <w:rPr>
                <w:rFonts w:eastAsia="Calibri" w:cs="Arial"/>
                <w:b/>
                <w:bCs/>
              </w:rPr>
            </w:pPr>
            <w:r>
              <w:rPr>
                <w:rFonts w:eastAsia="Calibri" w:cs="Arial"/>
                <w:b/>
                <w:bCs/>
              </w:rPr>
              <w:t xml:space="preserve">           </w:t>
            </w:r>
            <w:r w:rsidR="00E1058F" w:rsidRPr="26CFED73">
              <w:rPr>
                <w:rFonts w:eastAsia="Calibri" w:cs="Arial"/>
                <w:b/>
                <w:bCs/>
              </w:rPr>
              <w:t>Medgar Wells</w:t>
            </w:r>
          </w:p>
          <w:p w14:paraId="6EB1902B" w14:textId="4B699286" w:rsidR="00E1058F" w:rsidRDefault="0088667E" w:rsidP="0088667E">
            <w:pPr>
              <w:ind w:right="-720"/>
              <w:rPr>
                <w:rFonts w:eastAsia="Calibri" w:cs="Arial"/>
                <w:b/>
                <w:bCs/>
              </w:rPr>
            </w:pPr>
            <w:r>
              <w:rPr>
                <w:rFonts w:eastAsia="Calibri" w:cs="Arial"/>
                <w:b/>
                <w:bCs/>
              </w:rPr>
              <w:t xml:space="preserve">       </w:t>
            </w:r>
            <w:r w:rsidR="00E1058F" w:rsidRPr="26CFED73">
              <w:rPr>
                <w:rFonts w:eastAsia="Calibri" w:cs="Arial"/>
                <w:b/>
                <w:bCs/>
              </w:rPr>
              <w:t>Work: 425-370-7879</w:t>
            </w:r>
          </w:p>
          <w:p w14:paraId="2CF4B10A" w14:textId="2660AA0E" w:rsidR="00E1058F" w:rsidRPr="00424874" w:rsidRDefault="0088667E" w:rsidP="0088667E">
            <w:pPr>
              <w:ind w:right="-720"/>
              <w:rPr>
                <w:rFonts w:eastAsia="Calibri" w:cs="Arial"/>
                <w:b/>
                <w:bCs/>
              </w:rPr>
            </w:pPr>
            <w:r>
              <w:rPr>
                <w:rFonts w:eastAsia="Calibri" w:cs="Arial"/>
                <w:b/>
                <w:bCs/>
              </w:rPr>
              <w:t xml:space="preserve">       </w:t>
            </w:r>
            <w:r w:rsidR="00E1058F" w:rsidRPr="26CFED73">
              <w:rPr>
                <w:rFonts w:eastAsia="Calibri" w:cs="Arial"/>
                <w:b/>
                <w:bCs/>
              </w:rPr>
              <w:t>Cell: 206-465-5488</w:t>
            </w:r>
          </w:p>
        </w:tc>
        <w:tc>
          <w:tcPr>
            <w:tcW w:w="2700" w:type="dxa"/>
            <w:gridSpan w:val="2"/>
          </w:tcPr>
          <w:p w14:paraId="59DF0387" w14:textId="47613ADE" w:rsidR="00E1058F" w:rsidRDefault="0088667E" w:rsidP="0088667E">
            <w:pPr>
              <w:ind w:right="-720"/>
              <w:rPr>
                <w:rFonts w:eastAsia="Calibri" w:cs="Calibri"/>
                <w:b/>
              </w:rPr>
            </w:pPr>
            <w:r>
              <w:rPr>
                <w:rFonts w:eastAsia="Calibri" w:cs="Calibri"/>
                <w:b/>
              </w:rPr>
              <w:t xml:space="preserve">           </w:t>
            </w:r>
            <w:r w:rsidR="003E13B4">
              <w:rPr>
                <w:rFonts w:eastAsia="Calibri" w:cs="Calibri"/>
                <w:b/>
              </w:rPr>
              <w:t>Tanya Kildall</w:t>
            </w:r>
          </w:p>
          <w:p w14:paraId="12ECBAE8" w14:textId="72D55FDD" w:rsidR="00E1058F" w:rsidRPr="00424874" w:rsidRDefault="0088667E" w:rsidP="0088667E">
            <w:pPr>
              <w:ind w:right="-720"/>
              <w:rPr>
                <w:rFonts w:eastAsia="Calibri" w:cs="Calibri"/>
                <w:b/>
              </w:rPr>
            </w:pPr>
            <w:r>
              <w:rPr>
                <w:rFonts w:eastAsia="Calibri" w:cs="Calibri"/>
                <w:b/>
              </w:rPr>
              <w:t xml:space="preserve">       </w:t>
            </w:r>
            <w:r w:rsidR="003E13B4">
              <w:rPr>
                <w:rFonts w:eastAsia="Calibri" w:cs="Calibri"/>
                <w:b/>
              </w:rPr>
              <w:t>Cell</w:t>
            </w:r>
            <w:r w:rsidR="001631AB">
              <w:rPr>
                <w:rFonts w:eastAsia="Calibri" w:cs="Calibri"/>
                <w:b/>
              </w:rPr>
              <w:t>: 42</w:t>
            </w:r>
            <w:r w:rsidR="0036577A">
              <w:rPr>
                <w:rFonts w:eastAsia="Calibri" w:cs="Calibri"/>
                <w:b/>
              </w:rPr>
              <w:t>5</w:t>
            </w:r>
            <w:r w:rsidR="001631AB">
              <w:rPr>
                <w:rFonts w:eastAsia="Calibri" w:cs="Calibri"/>
                <w:b/>
              </w:rPr>
              <w:t>-280-3758</w:t>
            </w:r>
          </w:p>
        </w:tc>
        <w:tc>
          <w:tcPr>
            <w:tcW w:w="2785" w:type="dxa"/>
            <w:gridSpan w:val="2"/>
          </w:tcPr>
          <w:p w14:paraId="1ECB1932" w14:textId="22259647" w:rsidR="00E1058F" w:rsidRPr="00424874" w:rsidRDefault="0088667E" w:rsidP="0088667E">
            <w:pPr>
              <w:ind w:right="-720"/>
              <w:rPr>
                <w:rFonts w:eastAsia="Calibri" w:cs="Calibri"/>
                <w:b/>
              </w:rPr>
            </w:pPr>
            <w:r>
              <w:rPr>
                <w:rFonts w:eastAsia="Calibri" w:cs="Calibri"/>
                <w:b/>
              </w:rPr>
              <w:t xml:space="preserve">         </w:t>
            </w:r>
            <w:r w:rsidR="00E1058F" w:rsidRPr="00424874">
              <w:rPr>
                <w:rFonts w:eastAsia="Calibri" w:cs="Calibri"/>
                <w:b/>
              </w:rPr>
              <w:t>Shannon Morgan</w:t>
            </w:r>
          </w:p>
          <w:p w14:paraId="70924E81" w14:textId="37A513D6" w:rsidR="00E1058F" w:rsidRPr="00424874" w:rsidRDefault="0088667E" w:rsidP="0088667E">
            <w:pPr>
              <w:ind w:right="-720"/>
              <w:rPr>
                <w:rFonts w:eastAsia="Calibri" w:cs="Arial"/>
                <w:b/>
                <w:bCs/>
              </w:rPr>
            </w:pPr>
            <w:r>
              <w:rPr>
                <w:rFonts w:eastAsia="Calibri" w:cs="Arial"/>
                <w:b/>
                <w:bCs/>
              </w:rPr>
              <w:t xml:space="preserve">        </w:t>
            </w:r>
            <w:r w:rsidR="00E1058F">
              <w:rPr>
                <w:rFonts w:eastAsia="Calibri" w:cs="Arial"/>
                <w:b/>
                <w:bCs/>
              </w:rPr>
              <w:t xml:space="preserve">Cell: </w:t>
            </w:r>
            <w:r w:rsidR="00E1058F" w:rsidRPr="00424874">
              <w:rPr>
                <w:rFonts w:eastAsia="Calibri" w:cs="Arial"/>
                <w:b/>
                <w:bCs/>
              </w:rPr>
              <w:t>425-754-6600</w:t>
            </w:r>
          </w:p>
        </w:tc>
      </w:tr>
      <w:tr w:rsidR="0008670D" w:rsidRPr="00424874" w14:paraId="4B8277CB" w14:textId="77777777" w:rsidTr="00DC1CC3">
        <w:trPr>
          <w:trHeight w:val="500"/>
        </w:trPr>
        <w:tc>
          <w:tcPr>
            <w:tcW w:w="1705" w:type="dxa"/>
          </w:tcPr>
          <w:p w14:paraId="4B8DCD88" w14:textId="77777777" w:rsidR="0008670D" w:rsidRDefault="0008670D" w:rsidP="0008670D">
            <w:pPr>
              <w:ind w:right="-720"/>
              <w:rPr>
                <w:rFonts w:eastAsia="Calibri" w:cs="Arial"/>
                <w:sz w:val="18"/>
                <w:szCs w:val="18"/>
              </w:rPr>
            </w:pPr>
            <w:r w:rsidRPr="00442896">
              <w:rPr>
                <w:rFonts w:eastAsia="Calibri" w:cs="Arial"/>
                <w:sz w:val="18"/>
                <w:szCs w:val="18"/>
              </w:rPr>
              <w:t>Zahraa Al-Salman</w:t>
            </w:r>
          </w:p>
          <w:p w14:paraId="13B481F8" w14:textId="539041BF" w:rsidR="0008670D" w:rsidRPr="00424874" w:rsidRDefault="0008670D" w:rsidP="0008670D">
            <w:pPr>
              <w:ind w:right="-720"/>
              <w:rPr>
                <w:rFonts w:eastAsia="Calibri" w:cs="Arial"/>
                <w:sz w:val="18"/>
                <w:szCs w:val="18"/>
              </w:rPr>
            </w:pPr>
            <w:r>
              <w:rPr>
                <w:rFonts w:eastAsia="Calibri" w:cs="Arial"/>
                <w:sz w:val="18"/>
                <w:szCs w:val="18"/>
              </w:rPr>
              <w:t>425-515-3886</w:t>
            </w:r>
          </w:p>
        </w:tc>
        <w:tc>
          <w:tcPr>
            <w:tcW w:w="1440" w:type="dxa"/>
          </w:tcPr>
          <w:p w14:paraId="5694D012" w14:textId="77777777" w:rsidR="0008670D" w:rsidRPr="00424874" w:rsidRDefault="0008670D" w:rsidP="0008670D">
            <w:pPr>
              <w:ind w:right="-720"/>
              <w:rPr>
                <w:rFonts w:eastAsia="Calibri" w:cs="Arial"/>
                <w:sz w:val="18"/>
                <w:szCs w:val="18"/>
              </w:rPr>
            </w:pPr>
            <w:r w:rsidRPr="00424874">
              <w:rPr>
                <w:rFonts w:eastAsia="Calibri" w:cs="Arial"/>
                <w:sz w:val="18"/>
                <w:szCs w:val="18"/>
              </w:rPr>
              <w:t>Tana Daniel</w:t>
            </w:r>
          </w:p>
          <w:p w14:paraId="5D5D8C36" w14:textId="25FF188F" w:rsidR="0008670D" w:rsidRPr="00424874" w:rsidRDefault="0008670D" w:rsidP="0008670D">
            <w:pPr>
              <w:ind w:right="-720"/>
              <w:rPr>
                <w:rFonts w:eastAsia="Calibri" w:cs="Arial"/>
                <w:sz w:val="18"/>
                <w:szCs w:val="18"/>
              </w:rPr>
            </w:pPr>
            <w:r w:rsidRPr="00424874">
              <w:rPr>
                <w:rFonts w:eastAsia="Calibri" w:cs="Arial"/>
                <w:sz w:val="18"/>
                <w:szCs w:val="18"/>
              </w:rPr>
              <w:t>253-880-5138</w:t>
            </w:r>
          </w:p>
        </w:tc>
        <w:tc>
          <w:tcPr>
            <w:tcW w:w="1440" w:type="dxa"/>
          </w:tcPr>
          <w:p w14:paraId="2E3EB481" w14:textId="77777777" w:rsidR="0008670D" w:rsidRPr="004F5EC4" w:rsidRDefault="0008670D" w:rsidP="0008670D">
            <w:pPr>
              <w:ind w:right="-720"/>
              <w:rPr>
                <w:rFonts w:eastAsia="Calibri" w:cs="Arial"/>
                <w:sz w:val="18"/>
                <w:szCs w:val="18"/>
              </w:rPr>
            </w:pPr>
            <w:r w:rsidRPr="004F5EC4">
              <w:rPr>
                <w:rFonts w:eastAsia="Calibri" w:cs="Arial"/>
                <w:sz w:val="18"/>
                <w:szCs w:val="18"/>
              </w:rPr>
              <w:t>Bettina Gross</w:t>
            </w:r>
          </w:p>
          <w:p w14:paraId="09D6927F" w14:textId="74FADED5" w:rsidR="0008670D" w:rsidRPr="004F5EC4" w:rsidRDefault="0008670D" w:rsidP="0008670D">
            <w:pPr>
              <w:ind w:right="-720"/>
              <w:rPr>
                <w:rFonts w:eastAsia="Calibri" w:cs="Arial"/>
                <w:sz w:val="18"/>
                <w:szCs w:val="18"/>
              </w:rPr>
            </w:pPr>
            <w:r w:rsidRPr="004F5EC4">
              <w:rPr>
                <w:rFonts w:eastAsia="Calibri" w:cs="Arial"/>
                <w:sz w:val="18"/>
                <w:szCs w:val="18"/>
              </w:rPr>
              <w:t>480-400-3215</w:t>
            </w:r>
          </w:p>
        </w:tc>
        <w:tc>
          <w:tcPr>
            <w:tcW w:w="1445" w:type="dxa"/>
          </w:tcPr>
          <w:p w14:paraId="46530F72" w14:textId="77777777" w:rsidR="009813D0" w:rsidRPr="00424874" w:rsidRDefault="009813D0" w:rsidP="009813D0">
            <w:pPr>
              <w:ind w:right="-720"/>
              <w:rPr>
                <w:rFonts w:eastAsia="Calibri" w:cs="Arial"/>
                <w:sz w:val="18"/>
                <w:szCs w:val="18"/>
              </w:rPr>
            </w:pPr>
            <w:r w:rsidRPr="00424874">
              <w:rPr>
                <w:rFonts w:eastAsia="Calibri" w:cs="Arial"/>
                <w:sz w:val="18"/>
                <w:szCs w:val="18"/>
              </w:rPr>
              <w:t xml:space="preserve">Tammy </w:t>
            </w:r>
          </w:p>
          <w:p w14:paraId="7B845510" w14:textId="77777777" w:rsidR="009813D0" w:rsidRPr="00424874" w:rsidRDefault="009813D0" w:rsidP="009813D0">
            <w:pPr>
              <w:ind w:right="-720"/>
              <w:rPr>
                <w:rFonts w:eastAsia="Calibri" w:cs="Arial"/>
                <w:sz w:val="18"/>
                <w:szCs w:val="18"/>
              </w:rPr>
            </w:pPr>
            <w:r w:rsidRPr="00424874">
              <w:rPr>
                <w:rFonts w:eastAsia="Calibri" w:cs="Arial"/>
                <w:sz w:val="18"/>
                <w:szCs w:val="18"/>
              </w:rPr>
              <w:t>Klemetsen</w:t>
            </w:r>
          </w:p>
          <w:p w14:paraId="3B7C578C" w14:textId="1EC0400D" w:rsidR="0008670D" w:rsidRPr="00424874" w:rsidRDefault="009813D0" w:rsidP="009813D0">
            <w:pPr>
              <w:ind w:right="-720"/>
              <w:rPr>
                <w:rFonts w:eastAsia="Calibri" w:cs="Arial"/>
                <w:sz w:val="18"/>
                <w:szCs w:val="18"/>
              </w:rPr>
            </w:pPr>
            <w:r w:rsidRPr="00424874">
              <w:rPr>
                <w:rFonts w:eastAsia="Calibri" w:cs="Arial"/>
                <w:sz w:val="18"/>
                <w:szCs w:val="18"/>
              </w:rPr>
              <w:t>425-239-8985</w:t>
            </w:r>
          </w:p>
        </w:tc>
        <w:tc>
          <w:tcPr>
            <w:tcW w:w="1350" w:type="dxa"/>
          </w:tcPr>
          <w:p w14:paraId="6C61CB0C" w14:textId="77777777" w:rsidR="0008670D" w:rsidRPr="00424874" w:rsidRDefault="0008670D" w:rsidP="0008670D">
            <w:pPr>
              <w:ind w:right="-720"/>
              <w:rPr>
                <w:rFonts w:eastAsia="Calibri" w:cs="Arial"/>
                <w:sz w:val="18"/>
                <w:szCs w:val="18"/>
              </w:rPr>
            </w:pPr>
            <w:r w:rsidRPr="00424874">
              <w:rPr>
                <w:rFonts w:eastAsia="Calibri" w:cs="Arial"/>
                <w:sz w:val="18"/>
                <w:szCs w:val="18"/>
              </w:rPr>
              <w:t>Steven Palmer</w:t>
            </w:r>
          </w:p>
          <w:p w14:paraId="62CB39F8" w14:textId="7EB78796" w:rsidR="0008670D" w:rsidRPr="00424874" w:rsidRDefault="0008670D" w:rsidP="0008670D">
            <w:pPr>
              <w:ind w:right="-720"/>
              <w:rPr>
                <w:rFonts w:eastAsia="Calibri" w:cs="Arial"/>
                <w:sz w:val="18"/>
                <w:szCs w:val="18"/>
              </w:rPr>
            </w:pPr>
            <w:r w:rsidRPr="00424874">
              <w:rPr>
                <w:rFonts w:eastAsia="Calibri" w:cs="Arial"/>
                <w:sz w:val="18"/>
                <w:szCs w:val="18"/>
              </w:rPr>
              <w:t>425-218-8819</w:t>
            </w:r>
          </w:p>
        </w:tc>
        <w:tc>
          <w:tcPr>
            <w:tcW w:w="1350" w:type="dxa"/>
          </w:tcPr>
          <w:p w14:paraId="62ECA8AD" w14:textId="77777777" w:rsidR="0008670D" w:rsidRPr="00424874" w:rsidRDefault="0008670D" w:rsidP="0008670D">
            <w:pPr>
              <w:ind w:right="-720"/>
              <w:rPr>
                <w:rFonts w:eastAsia="Calibri" w:cs="Arial"/>
                <w:sz w:val="18"/>
                <w:szCs w:val="18"/>
              </w:rPr>
            </w:pPr>
            <w:r w:rsidRPr="00424874">
              <w:rPr>
                <w:rFonts w:eastAsia="Calibri" w:cs="Arial"/>
                <w:sz w:val="18"/>
                <w:szCs w:val="18"/>
              </w:rPr>
              <w:t>Bailey Ryan</w:t>
            </w:r>
          </w:p>
          <w:p w14:paraId="0D103C5E" w14:textId="2C0FCED7" w:rsidR="0008670D" w:rsidRPr="00424874" w:rsidRDefault="0008670D" w:rsidP="0008670D">
            <w:pPr>
              <w:ind w:right="-720"/>
              <w:rPr>
                <w:rFonts w:eastAsia="Calibri" w:cs="Arial"/>
                <w:sz w:val="18"/>
                <w:szCs w:val="18"/>
              </w:rPr>
            </w:pPr>
            <w:r w:rsidRPr="00424874">
              <w:rPr>
                <w:rFonts w:eastAsia="Calibri" w:cs="Arial"/>
                <w:sz w:val="18"/>
                <w:szCs w:val="18"/>
              </w:rPr>
              <w:t>206-550-3533</w:t>
            </w:r>
          </w:p>
        </w:tc>
        <w:tc>
          <w:tcPr>
            <w:tcW w:w="1705" w:type="dxa"/>
          </w:tcPr>
          <w:p w14:paraId="785BDD17" w14:textId="77777777" w:rsidR="0008670D" w:rsidRPr="00424874" w:rsidRDefault="0008670D" w:rsidP="0008670D">
            <w:pPr>
              <w:ind w:right="-720"/>
              <w:rPr>
                <w:rFonts w:eastAsia="Calibri" w:cs="Arial"/>
                <w:sz w:val="18"/>
                <w:szCs w:val="18"/>
              </w:rPr>
            </w:pPr>
            <w:r w:rsidRPr="00424874">
              <w:rPr>
                <w:rFonts w:eastAsia="Calibri" w:cs="Arial"/>
                <w:sz w:val="18"/>
                <w:szCs w:val="18"/>
              </w:rPr>
              <w:t>Jesse Swarthout</w:t>
            </w:r>
          </w:p>
          <w:p w14:paraId="42E8940D" w14:textId="773DB915" w:rsidR="0008670D" w:rsidRPr="00424874" w:rsidRDefault="0008670D" w:rsidP="0008670D">
            <w:pPr>
              <w:ind w:right="-720"/>
              <w:rPr>
                <w:rFonts w:eastAsia="Calibri" w:cs="Arial"/>
                <w:sz w:val="18"/>
                <w:szCs w:val="18"/>
              </w:rPr>
            </w:pPr>
            <w:r w:rsidRPr="00424874">
              <w:rPr>
                <w:rFonts w:eastAsia="Calibri" w:cs="Arial"/>
                <w:sz w:val="18"/>
                <w:szCs w:val="18"/>
              </w:rPr>
              <w:t>425-314-4688</w:t>
            </w:r>
          </w:p>
        </w:tc>
        <w:tc>
          <w:tcPr>
            <w:tcW w:w="1080" w:type="dxa"/>
          </w:tcPr>
          <w:p w14:paraId="6F848F83" w14:textId="4401BD21" w:rsidR="0008670D" w:rsidRPr="00424874" w:rsidRDefault="0008670D" w:rsidP="0008670D">
            <w:pPr>
              <w:ind w:right="-720"/>
              <w:rPr>
                <w:rFonts w:eastAsia="Calibri" w:cs="Arial"/>
                <w:sz w:val="18"/>
                <w:szCs w:val="18"/>
              </w:rPr>
            </w:pPr>
          </w:p>
        </w:tc>
      </w:tr>
      <w:tr w:rsidR="009813D0" w:rsidRPr="00424874" w14:paraId="6598B482" w14:textId="77777777" w:rsidTr="00DC1CC3">
        <w:trPr>
          <w:trHeight w:val="680"/>
        </w:trPr>
        <w:tc>
          <w:tcPr>
            <w:tcW w:w="1705" w:type="dxa"/>
          </w:tcPr>
          <w:p w14:paraId="289D7631" w14:textId="77777777" w:rsidR="009813D0" w:rsidRPr="00424874" w:rsidRDefault="009813D0" w:rsidP="009813D0">
            <w:pPr>
              <w:ind w:right="-720"/>
              <w:rPr>
                <w:rFonts w:eastAsia="Calibri" w:cs="Arial"/>
                <w:sz w:val="18"/>
                <w:szCs w:val="18"/>
              </w:rPr>
            </w:pPr>
            <w:r w:rsidRPr="00424874">
              <w:rPr>
                <w:rFonts w:eastAsia="Calibri" w:cs="Arial"/>
                <w:sz w:val="18"/>
                <w:szCs w:val="18"/>
              </w:rPr>
              <w:t>Veronica Camez</w:t>
            </w:r>
          </w:p>
          <w:p w14:paraId="4D382B93" w14:textId="3BCC0E12" w:rsidR="009813D0" w:rsidRPr="00424874" w:rsidRDefault="009813D0" w:rsidP="009813D0">
            <w:pPr>
              <w:ind w:right="-720"/>
              <w:rPr>
                <w:rFonts w:eastAsia="Calibri" w:cs="Arial"/>
                <w:sz w:val="18"/>
                <w:szCs w:val="18"/>
              </w:rPr>
            </w:pPr>
            <w:r w:rsidRPr="00424874">
              <w:rPr>
                <w:rFonts w:eastAsia="Calibri" w:cs="Arial"/>
                <w:sz w:val="18"/>
                <w:szCs w:val="18"/>
              </w:rPr>
              <w:t>425-948-9269</w:t>
            </w:r>
          </w:p>
        </w:tc>
        <w:tc>
          <w:tcPr>
            <w:tcW w:w="1440" w:type="dxa"/>
          </w:tcPr>
          <w:p w14:paraId="0D577660" w14:textId="77777777" w:rsidR="009813D0" w:rsidRPr="004A7DF4" w:rsidRDefault="009813D0" w:rsidP="009813D0">
            <w:pPr>
              <w:ind w:right="-720"/>
              <w:rPr>
                <w:rFonts w:eastAsia="Calibri" w:cs="Arial"/>
                <w:sz w:val="18"/>
                <w:szCs w:val="18"/>
              </w:rPr>
            </w:pPr>
            <w:r w:rsidRPr="004A7DF4">
              <w:rPr>
                <w:rFonts w:eastAsia="Calibri" w:cs="Arial"/>
                <w:sz w:val="18"/>
                <w:szCs w:val="18"/>
              </w:rPr>
              <w:t>Gabriel Dart</w:t>
            </w:r>
          </w:p>
          <w:p w14:paraId="213DFE1B" w14:textId="0331FC23" w:rsidR="009813D0" w:rsidRPr="004A7DF4" w:rsidRDefault="009813D0" w:rsidP="009813D0">
            <w:pPr>
              <w:ind w:right="-720"/>
              <w:rPr>
                <w:rFonts w:eastAsia="Calibri" w:cs="Arial"/>
                <w:sz w:val="18"/>
                <w:szCs w:val="18"/>
              </w:rPr>
            </w:pPr>
            <w:r w:rsidRPr="004A7DF4">
              <w:rPr>
                <w:rFonts w:eastAsia="Calibri" w:cs="Arial"/>
                <w:sz w:val="18"/>
                <w:szCs w:val="18"/>
              </w:rPr>
              <w:t>509-279-9436</w:t>
            </w:r>
          </w:p>
          <w:p w14:paraId="5187E1A0" w14:textId="76113627" w:rsidR="009813D0" w:rsidRPr="00905456" w:rsidRDefault="009813D0" w:rsidP="009813D0">
            <w:pPr>
              <w:ind w:right="-720"/>
              <w:rPr>
                <w:rFonts w:eastAsia="Calibri" w:cs="Arial"/>
                <w:sz w:val="18"/>
                <w:szCs w:val="18"/>
                <w:highlight w:val="yellow"/>
              </w:rPr>
            </w:pPr>
          </w:p>
        </w:tc>
        <w:tc>
          <w:tcPr>
            <w:tcW w:w="1440" w:type="dxa"/>
          </w:tcPr>
          <w:p w14:paraId="2E7B17DD" w14:textId="77777777" w:rsidR="009813D0" w:rsidRPr="00424874" w:rsidRDefault="009813D0" w:rsidP="009813D0">
            <w:pPr>
              <w:ind w:right="-720"/>
              <w:rPr>
                <w:rFonts w:eastAsia="Calibri" w:cs="Arial"/>
                <w:sz w:val="18"/>
                <w:szCs w:val="18"/>
              </w:rPr>
            </w:pPr>
            <w:r w:rsidRPr="00424874">
              <w:rPr>
                <w:rFonts w:eastAsia="Calibri" w:cs="Arial"/>
                <w:sz w:val="18"/>
                <w:szCs w:val="18"/>
              </w:rPr>
              <w:t>Janet Guerrero-</w:t>
            </w:r>
          </w:p>
          <w:p w14:paraId="434F52AD" w14:textId="77777777" w:rsidR="009813D0" w:rsidRPr="00424874" w:rsidRDefault="009813D0" w:rsidP="009813D0">
            <w:pPr>
              <w:ind w:right="-720"/>
              <w:rPr>
                <w:rFonts w:eastAsia="Calibri" w:cs="Arial"/>
                <w:sz w:val="18"/>
                <w:szCs w:val="18"/>
              </w:rPr>
            </w:pPr>
            <w:r w:rsidRPr="00424874">
              <w:rPr>
                <w:rFonts w:eastAsia="Calibri" w:cs="Arial"/>
                <w:sz w:val="18"/>
                <w:szCs w:val="18"/>
              </w:rPr>
              <w:t>Delgado</w:t>
            </w:r>
          </w:p>
          <w:p w14:paraId="2591044C" w14:textId="55238512" w:rsidR="009813D0" w:rsidRPr="00424874" w:rsidRDefault="009813D0" w:rsidP="009813D0">
            <w:pPr>
              <w:ind w:right="-720"/>
              <w:rPr>
                <w:rFonts w:eastAsia="Calibri" w:cs="Arial"/>
                <w:sz w:val="18"/>
                <w:szCs w:val="18"/>
              </w:rPr>
            </w:pPr>
            <w:r w:rsidRPr="00424874">
              <w:rPr>
                <w:rFonts w:eastAsia="Calibri" w:cs="Arial"/>
                <w:sz w:val="18"/>
                <w:szCs w:val="18"/>
              </w:rPr>
              <w:t>425-426-8851</w:t>
            </w:r>
          </w:p>
        </w:tc>
        <w:tc>
          <w:tcPr>
            <w:tcW w:w="1445" w:type="dxa"/>
          </w:tcPr>
          <w:p w14:paraId="73DDACBE" w14:textId="77777777" w:rsidR="009813D0" w:rsidRPr="00424874" w:rsidRDefault="009813D0" w:rsidP="009813D0">
            <w:pPr>
              <w:ind w:right="-720"/>
              <w:rPr>
                <w:rFonts w:eastAsia="Calibri" w:cs="Arial"/>
                <w:sz w:val="18"/>
                <w:szCs w:val="18"/>
              </w:rPr>
            </w:pPr>
            <w:r w:rsidRPr="00424874">
              <w:rPr>
                <w:rFonts w:eastAsia="Calibri" w:cs="Arial"/>
                <w:sz w:val="18"/>
                <w:szCs w:val="18"/>
              </w:rPr>
              <w:t>Cari</w:t>
            </w:r>
            <w:r>
              <w:rPr>
                <w:rFonts w:eastAsia="Calibri" w:cs="Arial"/>
                <w:sz w:val="18"/>
                <w:szCs w:val="18"/>
              </w:rPr>
              <w:t xml:space="preserve"> </w:t>
            </w:r>
            <w:r w:rsidRPr="00424874">
              <w:rPr>
                <w:rFonts w:eastAsia="Calibri" w:cs="Arial"/>
                <w:sz w:val="18"/>
                <w:szCs w:val="18"/>
              </w:rPr>
              <w:t>Krippner</w:t>
            </w:r>
          </w:p>
          <w:p w14:paraId="13D93C56" w14:textId="1A38E8B7" w:rsidR="009813D0" w:rsidRPr="00424874" w:rsidRDefault="009813D0" w:rsidP="009813D0">
            <w:pPr>
              <w:ind w:right="-720"/>
              <w:rPr>
                <w:rFonts w:eastAsia="Calibri" w:cs="Arial"/>
                <w:sz w:val="18"/>
                <w:szCs w:val="18"/>
              </w:rPr>
            </w:pPr>
            <w:r w:rsidRPr="00424874">
              <w:rPr>
                <w:rFonts w:eastAsia="Calibri" w:cs="Arial"/>
                <w:sz w:val="18"/>
                <w:szCs w:val="18"/>
              </w:rPr>
              <w:t>425-478-2632</w:t>
            </w:r>
          </w:p>
        </w:tc>
        <w:tc>
          <w:tcPr>
            <w:tcW w:w="1350" w:type="dxa"/>
          </w:tcPr>
          <w:p w14:paraId="481A1D04" w14:textId="77777777" w:rsidR="009813D0" w:rsidRPr="00424874" w:rsidRDefault="009813D0" w:rsidP="009813D0">
            <w:pPr>
              <w:ind w:right="-720"/>
              <w:rPr>
                <w:rFonts w:eastAsia="Calibri" w:cs="Arial"/>
                <w:sz w:val="18"/>
                <w:szCs w:val="18"/>
              </w:rPr>
            </w:pPr>
            <w:r w:rsidRPr="00424874">
              <w:rPr>
                <w:rFonts w:eastAsia="Calibri" w:cs="Arial"/>
                <w:sz w:val="18"/>
                <w:szCs w:val="18"/>
              </w:rPr>
              <w:t>Michael</w:t>
            </w:r>
          </w:p>
          <w:p w14:paraId="2CD7F95F" w14:textId="77777777" w:rsidR="009813D0" w:rsidRPr="00424874" w:rsidRDefault="009813D0" w:rsidP="009813D0">
            <w:pPr>
              <w:ind w:right="-720"/>
              <w:rPr>
                <w:rFonts w:eastAsia="Calibri" w:cs="Arial"/>
                <w:sz w:val="18"/>
                <w:szCs w:val="18"/>
              </w:rPr>
            </w:pPr>
            <w:r w:rsidRPr="00424874">
              <w:rPr>
                <w:rFonts w:eastAsia="Calibri" w:cs="Arial"/>
                <w:sz w:val="18"/>
                <w:szCs w:val="18"/>
              </w:rPr>
              <w:t>Patterson</w:t>
            </w:r>
          </w:p>
          <w:p w14:paraId="7B5775B8" w14:textId="74867FF5" w:rsidR="009813D0" w:rsidRPr="00424874" w:rsidRDefault="009813D0" w:rsidP="009813D0">
            <w:pPr>
              <w:ind w:right="-720"/>
              <w:rPr>
                <w:rFonts w:eastAsia="Calibri" w:cs="Arial"/>
                <w:sz w:val="18"/>
                <w:szCs w:val="18"/>
              </w:rPr>
            </w:pPr>
            <w:r w:rsidRPr="00424874">
              <w:rPr>
                <w:rFonts w:eastAsia="Calibri" w:cs="Arial"/>
                <w:sz w:val="18"/>
                <w:szCs w:val="18"/>
              </w:rPr>
              <w:t>206-255-5916</w:t>
            </w:r>
          </w:p>
        </w:tc>
        <w:tc>
          <w:tcPr>
            <w:tcW w:w="1350" w:type="dxa"/>
          </w:tcPr>
          <w:p w14:paraId="79A3361B" w14:textId="77777777" w:rsidR="009813D0" w:rsidRPr="00083E31" w:rsidRDefault="009813D0" w:rsidP="009813D0">
            <w:pPr>
              <w:ind w:right="-720"/>
              <w:rPr>
                <w:rFonts w:eastAsia="Calibri" w:cs="Arial"/>
                <w:color w:val="201F1E"/>
                <w:sz w:val="18"/>
                <w:szCs w:val="18"/>
              </w:rPr>
            </w:pPr>
            <w:r w:rsidRPr="00083E31">
              <w:rPr>
                <w:rFonts w:eastAsia="Calibri" w:cs="Arial"/>
                <w:color w:val="201F1E"/>
                <w:sz w:val="18"/>
                <w:szCs w:val="18"/>
              </w:rPr>
              <w:t>Andre Samuels</w:t>
            </w:r>
          </w:p>
          <w:p w14:paraId="30D8370F" w14:textId="087FEFB1" w:rsidR="009813D0" w:rsidRPr="00083E31" w:rsidRDefault="009813D0" w:rsidP="009813D0">
            <w:pPr>
              <w:ind w:right="-720"/>
              <w:rPr>
                <w:rFonts w:eastAsia="Calibri" w:cs="Arial"/>
                <w:sz w:val="18"/>
                <w:szCs w:val="18"/>
              </w:rPr>
            </w:pPr>
            <w:r w:rsidRPr="00083E31">
              <w:rPr>
                <w:rFonts w:eastAsia="Calibri" w:cs="Arial"/>
                <w:color w:val="201F1E"/>
                <w:sz w:val="18"/>
                <w:szCs w:val="18"/>
              </w:rPr>
              <w:t>253-905-4889</w:t>
            </w:r>
          </w:p>
        </w:tc>
        <w:tc>
          <w:tcPr>
            <w:tcW w:w="1705" w:type="dxa"/>
          </w:tcPr>
          <w:p w14:paraId="15F2530B" w14:textId="77777777" w:rsidR="009813D0" w:rsidRPr="00424874" w:rsidRDefault="009813D0" w:rsidP="009813D0">
            <w:pPr>
              <w:ind w:right="-720"/>
              <w:rPr>
                <w:rFonts w:eastAsia="Calibri" w:cs="Arial"/>
                <w:sz w:val="18"/>
                <w:szCs w:val="18"/>
              </w:rPr>
            </w:pPr>
            <w:r w:rsidRPr="00424874">
              <w:rPr>
                <w:rFonts w:eastAsia="Calibri" w:cs="Arial"/>
                <w:sz w:val="18"/>
                <w:szCs w:val="18"/>
              </w:rPr>
              <w:t>Camlynn Tafa</w:t>
            </w:r>
          </w:p>
          <w:p w14:paraId="2E32A8E1" w14:textId="0C687C94" w:rsidR="009813D0" w:rsidRPr="00424874" w:rsidRDefault="009813D0" w:rsidP="009813D0">
            <w:pPr>
              <w:ind w:right="-720"/>
              <w:rPr>
                <w:rFonts w:eastAsia="Calibri" w:cs="Arial"/>
                <w:sz w:val="18"/>
                <w:szCs w:val="18"/>
              </w:rPr>
            </w:pPr>
            <w:r w:rsidRPr="00424874">
              <w:rPr>
                <w:rFonts w:eastAsia="Calibri" w:cs="Arial"/>
                <w:sz w:val="18"/>
                <w:szCs w:val="18"/>
              </w:rPr>
              <w:t>360-220-4971</w:t>
            </w:r>
          </w:p>
        </w:tc>
        <w:tc>
          <w:tcPr>
            <w:tcW w:w="1080" w:type="dxa"/>
          </w:tcPr>
          <w:p w14:paraId="688586FE" w14:textId="4A866868" w:rsidR="009813D0" w:rsidRPr="00424874" w:rsidRDefault="009813D0" w:rsidP="009813D0">
            <w:pPr>
              <w:ind w:right="-720"/>
              <w:rPr>
                <w:rFonts w:eastAsia="Calibri" w:cs="Arial"/>
                <w:sz w:val="18"/>
                <w:szCs w:val="18"/>
              </w:rPr>
            </w:pPr>
          </w:p>
        </w:tc>
      </w:tr>
      <w:tr w:rsidR="009813D0" w:rsidRPr="00424874" w14:paraId="55FB1CD5" w14:textId="77777777" w:rsidTr="00DC1CC3">
        <w:trPr>
          <w:trHeight w:val="429"/>
        </w:trPr>
        <w:tc>
          <w:tcPr>
            <w:tcW w:w="1705" w:type="dxa"/>
          </w:tcPr>
          <w:p w14:paraId="1E4491F9" w14:textId="77777777" w:rsidR="009813D0" w:rsidRPr="00424874" w:rsidRDefault="009813D0" w:rsidP="009813D0">
            <w:pPr>
              <w:ind w:right="-720"/>
              <w:rPr>
                <w:rFonts w:eastAsia="Calibri" w:cs="Arial"/>
                <w:sz w:val="18"/>
                <w:szCs w:val="18"/>
              </w:rPr>
            </w:pPr>
            <w:r w:rsidRPr="00424874">
              <w:rPr>
                <w:rFonts w:eastAsia="Calibri" w:cs="Arial"/>
                <w:sz w:val="18"/>
                <w:szCs w:val="18"/>
              </w:rPr>
              <w:t>Connie Carsten</w:t>
            </w:r>
          </w:p>
          <w:p w14:paraId="47A0B13B" w14:textId="77777777" w:rsidR="009813D0" w:rsidRPr="00424874" w:rsidRDefault="009813D0" w:rsidP="009813D0">
            <w:pPr>
              <w:ind w:right="-720"/>
              <w:rPr>
                <w:rFonts w:eastAsia="Calibri" w:cs="Arial"/>
                <w:sz w:val="18"/>
                <w:szCs w:val="18"/>
              </w:rPr>
            </w:pPr>
            <w:r w:rsidRPr="00424874">
              <w:rPr>
                <w:rFonts w:eastAsia="Calibri" w:cs="Arial"/>
                <w:sz w:val="18"/>
                <w:szCs w:val="18"/>
              </w:rPr>
              <w:t>425-350-6763</w:t>
            </w:r>
          </w:p>
          <w:p w14:paraId="13D32935" w14:textId="2C544DA2" w:rsidR="009813D0" w:rsidRPr="00424874" w:rsidRDefault="009813D0" w:rsidP="009813D0">
            <w:pPr>
              <w:ind w:right="-720"/>
              <w:rPr>
                <w:rFonts w:eastAsia="Calibri" w:cs="Arial"/>
                <w:sz w:val="18"/>
                <w:szCs w:val="18"/>
              </w:rPr>
            </w:pPr>
          </w:p>
        </w:tc>
        <w:tc>
          <w:tcPr>
            <w:tcW w:w="1440" w:type="dxa"/>
          </w:tcPr>
          <w:p w14:paraId="22B3033C" w14:textId="0AA634BD" w:rsidR="009813D0" w:rsidRPr="00424874" w:rsidRDefault="009813D0" w:rsidP="009813D0">
            <w:pPr>
              <w:ind w:right="-720"/>
              <w:rPr>
                <w:rFonts w:eastAsia="Calibri" w:cs="Arial"/>
                <w:sz w:val="18"/>
                <w:szCs w:val="18"/>
              </w:rPr>
            </w:pPr>
            <w:r>
              <w:rPr>
                <w:rFonts w:eastAsia="Calibri" w:cs="Arial"/>
                <w:sz w:val="18"/>
                <w:szCs w:val="18"/>
              </w:rPr>
              <w:t>Y</w:t>
            </w:r>
            <w:r w:rsidRPr="00424874">
              <w:rPr>
                <w:rFonts w:eastAsia="Calibri" w:cs="Arial"/>
                <w:sz w:val="18"/>
                <w:szCs w:val="18"/>
              </w:rPr>
              <w:t>vonne Davis</w:t>
            </w:r>
          </w:p>
          <w:p w14:paraId="115B023A" w14:textId="63E91CEF" w:rsidR="009813D0" w:rsidRPr="00424874" w:rsidRDefault="009813D0" w:rsidP="009813D0">
            <w:pPr>
              <w:ind w:right="-720"/>
              <w:rPr>
                <w:rFonts w:eastAsia="Calibri" w:cs="Arial"/>
                <w:sz w:val="18"/>
                <w:szCs w:val="18"/>
              </w:rPr>
            </w:pPr>
            <w:r>
              <w:rPr>
                <w:rFonts w:eastAsia="Calibri" w:cs="Arial"/>
                <w:sz w:val="18"/>
                <w:szCs w:val="18"/>
              </w:rPr>
              <w:t>206-460-4249</w:t>
            </w:r>
          </w:p>
        </w:tc>
        <w:tc>
          <w:tcPr>
            <w:tcW w:w="1440" w:type="dxa"/>
          </w:tcPr>
          <w:p w14:paraId="010EC935" w14:textId="77777777" w:rsidR="00180179" w:rsidRDefault="00180179" w:rsidP="009813D0">
            <w:pPr>
              <w:ind w:right="-720"/>
              <w:rPr>
                <w:rFonts w:eastAsia="Calibri" w:cs="Arial"/>
                <w:sz w:val="18"/>
                <w:szCs w:val="18"/>
              </w:rPr>
            </w:pPr>
            <w:r>
              <w:rPr>
                <w:rFonts w:eastAsia="Calibri" w:cs="Arial"/>
                <w:sz w:val="18"/>
                <w:szCs w:val="18"/>
              </w:rPr>
              <w:t>Ronica (Roni)</w:t>
            </w:r>
          </w:p>
          <w:p w14:paraId="42CE6940" w14:textId="453799A9" w:rsidR="009813D0" w:rsidRDefault="00180179" w:rsidP="009813D0">
            <w:pPr>
              <w:ind w:right="-720"/>
              <w:rPr>
                <w:rFonts w:eastAsia="Calibri" w:cs="Arial"/>
                <w:sz w:val="18"/>
                <w:szCs w:val="18"/>
              </w:rPr>
            </w:pPr>
            <w:r>
              <w:rPr>
                <w:rFonts w:eastAsia="Calibri" w:cs="Arial"/>
                <w:sz w:val="18"/>
                <w:szCs w:val="18"/>
              </w:rPr>
              <w:t>Hathaway</w:t>
            </w:r>
          </w:p>
          <w:p w14:paraId="6E1AED9D" w14:textId="1D747DDD" w:rsidR="00180179" w:rsidRPr="00424874" w:rsidRDefault="00180179" w:rsidP="009813D0">
            <w:pPr>
              <w:ind w:right="-720"/>
              <w:rPr>
                <w:rFonts w:eastAsia="Calibri" w:cs="Arial"/>
                <w:sz w:val="18"/>
                <w:szCs w:val="18"/>
              </w:rPr>
            </w:pPr>
            <w:r>
              <w:rPr>
                <w:rFonts w:eastAsia="Calibri" w:cs="Arial"/>
                <w:sz w:val="18"/>
                <w:szCs w:val="18"/>
              </w:rPr>
              <w:t>425-328-2030</w:t>
            </w:r>
          </w:p>
        </w:tc>
        <w:tc>
          <w:tcPr>
            <w:tcW w:w="1445" w:type="dxa"/>
          </w:tcPr>
          <w:p w14:paraId="14447958" w14:textId="77777777" w:rsidR="009813D0" w:rsidRPr="00424874" w:rsidRDefault="009813D0" w:rsidP="009813D0">
            <w:pPr>
              <w:ind w:right="-720"/>
              <w:rPr>
                <w:rFonts w:eastAsia="Calibri" w:cs="Arial"/>
                <w:sz w:val="18"/>
                <w:szCs w:val="18"/>
              </w:rPr>
            </w:pPr>
            <w:r w:rsidRPr="00424874">
              <w:rPr>
                <w:rFonts w:eastAsia="Calibri" w:cs="Arial"/>
                <w:sz w:val="18"/>
                <w:szCs w:val="18"/>
              </w:rPr>
              <w:t>June Lieu</w:t>
            </w:r>
          </w:p>
          <w:p w14:paraId="0E5B6AE4" w14:textId="21EFD5AD" w:rsidR="009813D0" w:rsidRPr="00424874" w:rsidRDefault="009813D0" w:rsidP="009813D0">
            <w:pPr>
              <w:ind w:right="-720"/>
              <w:rPr>
                <w:rFonts w:eastAsia="Calibri" w:cs="Arial"/>
                <w:sz w:val="18"/>
                <w:szCs w:val="18"/>
              </w:rPr>
            </w:pPr>
            <w:r w:rsidRPr="00424874">
              <w:rPr>
                <w:rFonts w:eastAsia="Calibri" w:cs="Arial"/>
                <w:sz w:val="18"/>
                <w:szCs w:val="18"/>
              </w:rPr>
              <w:t>425-346-0970</w:t>
            </w:r>
          </w:p>
        </w:tc>
        <w:tc>
          <w:tcPr>
            <w:tcW w:w="1350" w:type="dxa"/>
          </w:tcPr>
          <w:p w14:paraId="66E7E106" w14:textId="77777777" w:rsidR="009813D0" w:rsidRPr="00424874" w:rsidRDefault="009813D0" w:rsidP="009813D0">
            <w:pPr>
              <w:ind w:right="-720"/>
              <w:rPr>
                <w:rFonts w:eastAsia="Calibri" w:cs="Arial"/>
                <w:sz w:val="18"/>
                <w:szCs w:val="18"/>
              </w:rPr>
            </w:pPr>
            <w:r w:rsidRPr="00424874">
              <w:rPr>
                <w:rFonts w:eastAsia="Calibri" w:cs="Arial"/>
                <w:sz w:val="18"/>
                <w:szCs w:val="18"/>
              </w:rPr>
              <w:t>Kathy Pearson</w:t>
            </w:r>
          </w:p>
          <w:p w14:paraId="49CD99FD" w14:textId="68B0894E" w:rsidR="009813D0" w:rsidRPr="00424874" w:rsidRDefault="009813D0" w:rsidP="009813D0">
            <w:pPr>
              <w:ind w:right="-720"/>
              <w:rPr>
                <w:rFonts w:eastAsia="Calibri" w:cs="Arial"/>
                <w:sz w:val="18"/>
                <w:szCs w:val="18"/>
              </w:rPr>
            </w:pPr>
            <w:r w:rsidRPr="00424874">
              <w:rPr>
                <w:rFonts w:eastAsia="Calibri" w:cs="Arial"/>
                <w:sz w:val="18"/>
                <w:szCs w:val="18"/>
              </w:rPr>
              <w:t>425-418-4241</w:t>
            </w:r>
          </w:p>
        </w:tc>
        <w:tc>
          <w:tcPr>
            <w:tcW w:w="1350" w:type="dxa"/>
          </w:tcPr>
          <w:p w14:paraId="1BB298D8" w14:textId="77777777" w:rsidR="009813D0" w:rsidRPr="00424874" w:rsidRDefault="009813D0" w:rsidP="009813D0">
            <w:pPr>
              <w:ind w:right="-720"/>
              <w:rPr>
                <w:rFonts w:eastAsia="Calibri" w:cs="Arial"/>
                <w:sz w:val="18"/>
                <w:szCs w:val="18"/>
              </w:rPr>
            </w:pPr>
            <w:r w:rsidRPr="00424874">
              <w:rPr>
                <w:rFonts w:eastAsia="Calibri" w:cs="Arial"/>
                <w:sz w:val="18"/>
                <w:szCs w:val="18"/>
              </w:rPr>
              <w:t>Norm Schille</w:t>
            </w:r>
          </w:p>
          <w:p w14:paraId="6AD179B1" w14:textId="2D9E6585" w:rsidR="009813D0" w:rsidRPr="00424874" w:rsidRDefault="009813D0" w:rsidP="009813D0">
            <w:pPr>
              <w:ind w:right="-720"/>
              <w:rPr>
                <w:rFonts w:eastAsia="Calibri" w:cs="Arial"/>
                <w:color w:val="201F1E"/>
                <w:sz w:val="18"/>
                <w:szCs w:val="18"/>
              </w:rPr>
            </w:pPr>
            <w:r w:rsidRPr="00424874">
              <w:rPr>
                <w:rFonts w:eastAsia="Calibri" w:cs="Arial"/>
                <w:sz w:val="18"/>
                <w:szCs w:val="18"/>
              </w:rPr>
              <w:t>425-530-8520</w:t>
            </w:r>
          </w:p>
        </w:tc>
        <w:tc>
          <w:tcPr>
            <w:tcW w:w="1705" w:type="dxa"/>
          </w:tcPr>
          <w:p w14:paraId="1F7FFA5B" w14:textId="77777777" w:rsidR="009813D0" w:rsidRPr="00424874" w:rsidRDefault="009813D0" w:rsidP="009813D0">
            <w:pPr>
              <w:ind w:right="-720"/>
              <w:rPr>
                <w:rFonts w:eastAsia="Calibri" w:cs="Arial"/>
                <w:sz w:val="18"/>
                <w:szCs w:val="18"/>
              </w:rPr>
            </w:pPr>
            <w:r w:rsidRPr="00424874">
              <w:rPr>
                <w:rFonts w:eastAsia="Calibri" w:cs="Arial"/>
                <w:sz w:val="18"/>
                <w:szCs w:val="18"/>
              </w:rPr>
              <w:t>Erica Taggart</w:t>
            </w:r>
          </w:p>
          <w:p w14:paraId="21DC593C" w14:textId="0BB43E91" w:rsidR="009813D0" w:rsidRPr="00424874" w:rsidRDefault="009813D0" w:rsidP="009813D0">
            <w:pPr>
              <w:ind w:right="-720"/>
              <w:rPr>
                <w:rFonts w:eastAsia="Calibri" w:cs="Arial"/>
                <w:sz w:val="18"/>
                <w:szCs w:val="18"/>
              </w:rPr>
            </w:pPr>
            <w:r w:rsidRPr="00424874">
              <w:rPr>
                <w:rFonts w:eastAsia="Calibri" w:cs="Arial"/>
                <w:sz w:val="18"/>
                <w:szCs w:val="18"/>
              </w:rPr>
              <w:t>425-355-3839</w:t>
            </w:r>
          </w:p>
        </w:tc>
        <w:tc>
          <w:tcPr>
            <w:tcW w:w="1080" w:type="dxa"/>
          </w:tcPr>
          <w:p w14:paraId="1D580D18" w14:textId="5552900F" w:rsidR="009813D0" w:rsidRPr="00424874" w:rsidRDefault="009813D0" w:rsidP="009813D0">
            <w:pPr>
              <w:ind w:right="-720"/>
              <w:rPr>
                <w:rFonts w:eastAsia="Calibri" w:cs="Arial"/>
                <w:sz w:val="18"/>
                <w:szCs w:val="18"/>
              </w:rPr>
            </w:pPr>
          </w:p>
        </w:tc>
      </w:tr>
      <w:tr w:rsidR="009813D0" w:rsidRPr="00424874" w14:paraId="67D40745" w14:textId="77777777" w:rsidTr="00DC1CC3">
        <w:trPr>
          <w:trHeight w:val="677"/>
        </w:trPr>
        <w:tc>
          <w:tcPr>
            <w:tcW w:w="1705" w:type="dxa"/>
          </w:tcPr>
          <w:p w14:paraId="7ABC11FA" w14:textId="77777777" w:rsidR="009813D0" w:rsidRPr="00424874" w:rsidRDefault="009813D0" w:rsidP="009813D0">
            <w:pPr>
              <w:ind w:right="-720"/>
              <w:rPr>
                <w:rFonts w:eastAsia="Calibri" w:cs="Arial"/>
                <w:sz w:val="18"/>
                <w:szCs w:val="18"/>
              </w:rPr>
            </w:pPr>
            <w:r w:rsidRPr="00424874">
              <w:rPr>
                <w:rFonts w:eastAsia="Calibri" w:cs="Arial"/>
                <w:sz w:val="18"/>
                <w:szCs w:val="18"/>
              </w:rPr>
              <w:t>Nicole Carter</w:t>
            </w:r>
          </w:p>
          <w:p w14:paraId="1C0A9317" w14:textId="77777777" w:rsidR="009813D0" w:rsidRPr="00424874" w:rsidRDefault="009813D0" w:rsidP="009813D0">
            <w:pPr>
              <w:ind w:right="-720"/>
              <w:rPr>
                <w:rFonts w:eastAsia="Calibri" w:cs="Arial"/>
                <w:sz w:val="18"/>
                <w:szCs w:val="18"/>
              </w:rPr>
            </w:pPr>
            <w:r w:rsidRPr="00424874">
              <w:rPr>
                <w:rFonts w:eastAsia="Calibri" w:cs="Arial"/>
                <w:sz w:val="18"/>
                <w:szCs w:val="18"/>
              </w:rPr>
              <w:t>206-349-0262</w:t>
            </w:r>
          </w:p>
          <w:p w14:paraId="6CD70B99" w14:textId="4C979110" w:rsidR="009813D0" w:rsidRPr="00424874" w:rsidRDefault="009813D0" w:rsidP="009813D0">
            <w:pPr>
              <w:ind w:right="-720"/>
              <w:rPr>
                <w:rFonts w:eastAsia="Calibri" w:cs="Arial"/>
                <w:sz w:val="18"/>
                <w:szCs w:val="18"/>
              </w:rPr>
            </w:pPr>
          </w:p>
        </w:tc>
        <w:tc>
          <w:tcPr>
            <w:tcW w:w="1440" w:type="dxa"/>
          </w:tcPr>
          <w:p w14:paraId="4F25758D" w14:textId="77777777" w:rsidR="009813D0" w:rsidRPr="00424874" w:rsidRDefault="009813D0" w:rsidP="009813D0">
            <w:pPr>
              <w:ind w:right="-720"/>
              <w:rPr>
                <w:rFonts w:eastAsia="Calibri" w:cs="Arial"/>
                <w:sz w:val="18"/>
                <w:szCs w:val="18"/>
              </w:rPr>
            </w:pPr>
            <w:r w:rsidRPr="00424874">
              <w:rPr>
                <w:rFonts w:eastAsia="Calibri" w:cs="Arial"/>
                <w:sz w:val="18"/>
                <w:szCs w:val="18"/>
              </w:rPr>
              <w:t>Courtney Deppa</w:t>
            </w:r>
          </w:p>
          <w:p w14:paraId="34B0E291" w14:textId="6B1B7085" w:rsidR="009813D0" w:rsidRPr="00424874" w:rsidRDefault="009813D0" w:rsidP="009813D0">
            <w:pPr>
              <w:ind w:right="-720"/>
              <w:rPr>
                <w:rFonts w:eastAsia="Calibri" w:cs="Arial"/>
                <w:sz w:val="18"/>
                <w:szCs w:val="18"/>
              </w:rPr>
            </w:pPr>
            <w:r w:rsidRPr="00424874">
              <w:rPr>
                <w:rFonts w:eastAsia="Calibri" w:cs="Arial"/>
                <w:sz w:val="18"/>
                <w:szCs w:val="18"/>
              </w:rPr>
              <w:t>509-731-6420</w:t>
            </w:r>
          </w:p>
        </w:tc>
        <w:tc>
          <w:tcPr>
            <w:tcW w:w="1440" w:type="dxa"/>
          </w:tcPr>
          <w:p w14:paraId="21A20035" w14:textId="77777777" w:rsidR="009813D0" w:rsidRPr="00424874" w:rsidRDefault="009813D0" w:rsidP="009813D0">
            <w:pPr>
              <w:ind w:right="-720"/>
              <w:rPr>
                <w:rFonts w:eastAsia="Calibri" w:cs="Arial"/>
                <w:sz w:val="18"/>
                <w:szCs w:val="18"/>
              </w:rPr>
            </w:pPr>
            <w:r w:rsidRPr="00424874">
              <w:rPr>
                <w:rFonts w:eastAsia="Calibri" w:cs="Arial"/>
                <w:sz w:val="18"/>
                <w:szCs w:val="18"/>
              </w:rPr>
              <w:t>Hanadi Hilal</w:t>
            </w:r>
          </w:p>
          <w:p w14:paraId="2B91F911" w14:textId="5EEEB74F" w:rsidR="009813D0" w:rsidRPr="00424874" w:rsidRDefault="009813D0" w:rsidP="009813D0">
            <w:pPr>
              <w:ind w:right="-720"/>
              <w:rPr>
                <w:rFonts w:eastAsia="Calibri" w:cs="Arial"/>
                <w:sz w:val="18"/>
                <w:szCs w:val="18"/>
              </w:rPr>
            </w:pPr>
            <w:r w:rsidRPr="00424874">
              <w:rPr>
                <w:rFonts w:eastAsia="Calibri" w:cs="Arial"/>
                <w:sz w:val="18"/>
                <w:szCs w:val="18"/>
              </w:rPr>
              <w:t>425-770-4047</w:t>
            </w:r>
          </w:p>
        </w:tc>
        <w:tc>
          <w:tcPr>
            <w:tcW w:w="1445" w:type="dxa"/>
          </w:tcPr>
          <w:p w14:paraId="08E503E0" w14:textId="77777777" w:rsidR="009813D0" w:rsidRPr="00424874" w:rsidRDefault="009813D0" w:rsidP="009813D0">
            <w:pPr>
              <w:ind w:right="-720"/>
              <w:rPr>
                <w:rFonts w:eastAsia="Calibri" w:cs="Arial"/>
                <w:sz w:val="18"/>
                <w:szCs w:val="18"/>
              </w:rPr>
            </w:pPr>
            <w:r w:rsidRPr="00424874">
              <w:rPr>
                <w:rFonts w:eastAsia="Calibri" w:cs="Arial"/>
                <w:sz w:val="18"/>
                <w:szCs w:val="18"/>
              </w:rPr>
              <w:t>Loan Le</w:t>
            </w:r>
          </w:p>
          <w:p w14:paraId="7940F0E0" w14:textId="54D25A6D" w:rsidR="009813D0" w:rsidRPr="00424874" w:rsidRDefault="009813D0" w:rsidP="009813D0">
            <w:pPr>
              <w:ind w:right="-720"/>
              <w:rPr>
                <w:rFonts w:eastAsia="Calibri" w:cs="Arial"/>
                <w:sz w:val="18"/>
                <w:szCs w:val="18"/>
              </w:rPr>
            </w:pPr>
            <w:r w:rsidRPr="00424874">
              <w:rPr>
                <w:rFonts w:eastAsia="Calibri" w:cs="Arial"/>
                <w:sz w:val="18"/>
                <w:szCs w:val="18"/>
              </w:rPr>
              <w:t>425-244-4681</w:t>
            </w:r>
          </w:p>
        </w:tc>
        <w:tc>
          <w:tcPr>
            <w:tcW w:w="1350" w:type="dxa"/>
          </w:tcPr>
          <w:p w14:paraId="57906547" w14:textId="77777777" w:rsidR="009813D0" w:rsidRPr="00424874" w:rsidRDefault="009813D0" w:rsidP="009813D0">
            <w:pPr>
              <w:ind w:right="-720"/>
              <w:rPr>
                <w:rFonts w:eastAsia="Calibri" w:cs="Arial"/>
                <w:color w:val="201F1E"/>
                <w:sz w:val="18"/>
                <w:szCs w:val="18"/>
              </w:rPr>
            </w:pPr>
            <w:r w:rsidRPr="00424874">
              <w:rPr>
                <w:rFonts w:eastAsia="Calibri" w:cs="Arial"/>
                <w:color w:val="201F1E"/>
                <w:sz w:val="18"/>
                <w:szCs w:val="18"/>
                <w:shd w:val="clear" w:color="auto" w:fill="FFFFFF"/>
              </w:rPr>
              <w:t>Anxhelos Pere</w:t>
            </w:r>
          </w:p>
          <w:p w14:paraId="4D0C0EEC" w14:textId="598A3CDE" w:rsidR="009813D0" w:rsidRPr="00424874" w:rsidRDefault="009813D0" w:rsidP="009813D0">
            <w:pPr>
              <w:ind w:right="-720"/>
              <w:rPr>
                <w:rFonts w:eastAsia="Calibri" w:cs="Arial"/>
                <w:sz w:val="18"/>
                <w:szCs w:val="18"/>
              </w:rPr>
            </w:pPr>
            <w:r w:rsidRPr="00424874">
              <w:rPr>
                <w:rFonts w:eastAsia="Calibri" w:cs="Arial"/>
                <w:color w:val="201F1E"/>
                <w:sz w:val="18"/>
                <w:szCs w:val="18"/>
              </w:rPr>
              <w:t>206-436-9487</w:t>
            </w:r>
          </w:p>
        </w:tc>
        <w:tc>
          <w:tcPr>
            <w:tcW w:w="1350" w:type="dxa"/>
          </w:tcPr>
          <w:p w14:paraId="30A96AFF" w14:textId="77777777" w:rsidR="009813D0" w:rsidRDefault="009813D0" w:rsidP="009813D0">
            <w:pPr>
              <w:rPr>
                <w:rFonts w:eastAsia="Calibri" w:cs="Arial"/>
                <w:sz w:val="18"/>
                <w:szCs w:val="18"/>
              </w:rPr>
            </w:pPr>
            <w:r w:rsidRPr="004F5EC4">
              <w:rPr>
                <w:rFonts w:eastAsia="Calibri" w:cs="Arial"/>
                <w:sz w:val="18"/>
                <w:szCs w:val="18"/>
              </w:rPr>
              <w:t>Diane Schultz</w:t>
            </w:r>
          </w:p>
          <w:p w14:paraId="7905A46F" w14:textId="6E7A7DA5" w:rsidR="009813D0" w:rsidRPr="00424874" w:rsidRDefault="009813D0" w:rsidP="009813D0">
            <w:pPr>
              <w:ind w:right="-720"/>
              <w:rPr>
                <w:rFonts w:eastAsia="Calibri" w:cs="Arial"/>
                <w:sz w:val="18"/>
                <w:szCs w:val="18"/>
              </w:rPr>
            </w:pPr>
            <w:r>
              <w:rPr>
                <w:rFonts w:eastAsia="Calibri" w:cs="Arial"/>
                <w:sz w:val="18"/>
                <w:szCs w:val="18"/>
              </w:rPr>
              <w:t>425-248-7920</w:t>
            </w:r>
          </w:p>
        </w:tc>
        <w:tc>
          <w:tcPr>
            <w:tcW w:w="1705" w:type="dxa"/>
          </w:tcPr>
          <w:p w14:paraId="1CD0FB6C" w14:textId="77777777" w:rsidR="009813D0" w:rsidRPr="00424874" w:rsidRDefault="009813D0" w:rsidP="009813D0">
            <w:pPr>
              <w:ind w:right="-720"/>
              <w:rPr>
                <w:rFonts w:eastAsia="Calibri" w:cs="Arial"/>
                <w:sz w:val="18"/>
                <w:szCs w:val="18"/>
              </w:rPr>
            </w:pPr>
            <w:r w:rsidRPr="00424874">
              <w:rPr>
                <w:rFonts w:eastAsia="Calibri" w:cs="Arial"/>
                <w:sz w:val="18"/>
                <w:szCs w:val="18"/>
              </w:rPr>
              <w:t>Valentina</w:t>
            </w:r>
          </w:p>
          <w:p w14:paraId="184A214C" w14:textId="77777777" w:rsidR="009813D0" w:rsidRPr="00424874" w:rsidRDefault="009813D0" w:rsidP="009813D0">
            <w:pPr>
              <w:ind w:right="-720"/>
              <w:rPr>
                <w:rFonts w:eastAsia="Calibri" w:cs="Arial"/>
                <w:sz w:val="18"/>
                <w:szCs w:val="18"/>
              </w:rPr>
            </w:pPr>
            <w:r w:rsidRPr="00424874">
              <w:rPr>
                <w:rFonts w:eastAsia="Calibri" w:cs="Arial"/>
                <w:sz w:val="18"/>
                <w:szCs w:val="18"/>
              </w:rPr>
              <w:t>Tsygankova-</w:t>
            </w:r>
          </w:p>
          <w:p w14:paraId="6EEC29E3" w14:textId="77777777" w:rsidR="009813D0" w:rsidRPr="00424874" w:rsidRDefault="009813D0" w:rsidP="009813D0">
            <w:pPr>
              <w:ind w:right="-720"/>
              <w:rPr>
                <w:rFonts w:eastAsia="Calibri" w:cs="Arial"/>
                <w:sz w:val="18"/>
                <w:szCs w:val="18"/>
              </w:rPr>
            </w:pPr>
            <w:r w:rsidRPr="00424874">
              <w:rPr>
                <w:rFonts w:eastAsia="Calibri" w:cs="Arial"/>
                <w:sz w:val="18"/>
                <w:szCs w:val="18"/>
              </w:rPr>
              <w:t>Ryabukha</w:t>
            </w:r>
          </w:p>
          <w:p w14:paraId="67D71AC0" w14:textId="750FDC07" w:rsidR="009813D0" w:rsidRPr="00424874" w:rsidRDefault="009813D0" w:rsidP="009813D0">
            <w:pPr>
              <w:ind w:right="-720"/>
              <w:rPr>
                <w:rFonts w:eastAsia="Calibri" w:cs="Arial"/>
                <w:sz w:val="18"/>
                <w:szCs w:val="18"/>
              </w:rPr>
            </w:pPr>
            <w:r w:rsidRPr="00424874">
              <w:rPr>
                <w:rFonts w:eastAsia="Calibri" w:cs="Arial"/>
                <w:sz w:val="18"/>
                <w:szCs w:val="18"/>
              </w:rPr>
              <w:t>425-344-2183</w:t>
            </w:r>
          </w:p>
        </w:tc>
        <w:tc>
          <w:tcPr>
            <w:tcW w:w="1080" w:type="dxa"/>
          </w:tcPr>
          <w:p w14:paraId="422A322F" w14:textId="655082A7" w:rsidR="009813D0" w:rsidRPr="00424874" w:rsidRDefault="009813D0" w:rsidP="009813D0">
            <w:pPr>
              <w:ind w:right="-720"/>
              <w:rPr>
                <w:rFonts w:eastAsia="Calibri" w:cs="Arial"/>
                <w:sz w:val="18"/>
                <w:szCs w:val="18"/>
                <w:highlight w:val="yellow"/>
              </w:rPr>
            </w:pPr>
          </w:p>
        </w:tc>
      </w:tr>
      <w:tr w:rsidR="009813D0" w:rsidRPr="00424874" w14:paraId="1B121339" w14:textId="77777777" w:rsidTr="00DC1CC3">
        <w:trPr>
          <w:trHeight w:val="537"/>
        </w:trPr>
        <w:tc>
          <w:tcPr>
            <w:tcW w:w="1705" w:type="dxa"/>
          </w:tcPr>
          <w:p w14:paraId="6635055E" w14:textId="77777777" w:rsidR="009813D0" w:rsidRDefault="009813D0" w:rsidP="009813D0">
            <w:pPr>
              <w:ind w:right="-720"/>
              <w:rPr>
                <w:rFonts w:eastAsia="Calibri" w:cs="Arial"/>
                <w:sz w:val="18"/>
                <w:szCs w:val="18"/>
              </w:rPr>
            </w:pPr>
            <w:r w:rsidRPr="00581C17">
              <w:rPr>
                <w:rFonts w:eastAsia="Calibri" w:cs="Arial"/>
                <w:sz w:val="18"/>
                <w:szCs w:val="18"/>
              </w:rPr>
              <w:t>Katherine Castorena</w:t>
            </w:r>
          </w:p>
          <w:p w14:paraId="7B6E617C" w14:textId="35375636" w:rsidR="009813D0" w:rsidRPr="00424874" w:rsidRDefault="009813D0" w:rsidP="009813D0">
            <w:pPr>
              <w:ind w:right="-720"/>
              <w:rPr>
                <w:rFonts w:eastAsia="Calibri" w:cs="Arial"/>
                <w:sz w:val="18"/>
                <w:szCs w:val="18"/>
              </w:rPr>
            </w:pPr>
            <w:r>
              <w:rPr>
                <w:rFonts w:eastAsia="Calibri" w:cs="Arial"/>
                <w:sz w:val="18"/>
                <w:szCs w:val="18"/>
              </w:rPr>
              <w:t>619-917-7787</w:t>
            </w:r>
          </w:p>
        </w:tc>
        <w:tc>
          <w:tcPr>
            <w:tcW w:w="1440" w:type="dxa"/>
          </w:tcPr>
          <w:p w14:paraId="16B89767" w14:textId="77777777" w:rsidR="009813D0" w:rsidRPr="00424874" w:rsidRDefault="009813D0" w:rsidP="009813D0">
            <w:pPr>
              <w:ind w:right="-720"/>
              <w:rPr>
                <w:rFonts w:eastAsia="Calibri" w:cs="Arial"/>
                <w:sz w:val="18"/>
                <w:szCs w:val="18"/>
              </w:rPr>
            </w:pPr>
            <w:r w:rsidRPr="00424874">
              <w:rPr>
                <w:rFonts w:eastAsia="Calibri" w:cs="Arial"/>
                <w:sz w:val="18"/>
                <w:szCs w:val="18"/>
              </w:rPr>
              <w:t>Amy Duffy</w:t>
            </w:r>
          </w:p>
          <w:p w14:paraId="48F6ED37" w14:textId="42951246" w:rsidR="009813D0" w:rsidRPr="00424874" w:rsidRDefault="009813D0" w:rsidP="009813D0">
            <w:pPr>
              <w:ind w:right="-720"/>
              <w:rPr>
                <w:rFonts w:eastAsia="Calibri" w:cs="Arial"/>
                <w:sz w:val="18"/>
                <w:szCs w:val="18"/>
              </w:rPr>
            </w:pPr>
            <w:r w:rsidRPr="00424874">
              <w:rPr>
                <w:rFonts w:eastAsia="Calibri" w:cs="Arial"/>
                <w:sz w:val="18"/>
                <w:szCs w:val="18"/>
              </w:rPr>
              <w:t>425-971-6383</w:t>
            </w:r>
          </w:p>
        </w:tc>
        <w:tc>
          <w:tcPr>
            <w:tcW w:w="1440" w:type="dxa"/>
          </w:tcPr>
          <w:p w14:paraId="06FB4B89" w14:textId="77777777" w:rsidR="009813D0" w:rsidRPr="00424874" w:rsidRDefault="009813D0" w:rsidP="009813D0">
            <w:pPr>
              <w:ind w:right="-720"/>
              <w:rPr>
                <w:rFonts w:eastAsia="Calibri" w:cs="Arial"/>
                <w:sz w:val="18"/>
                <w:szCs w:val="18"/>
              </w:rPr>
            </w:pPr>
            <w:r w:rsidRPr="00424874">
              <w:rPr>
                <w:rFonts w:eastAsia="Calibri" w:cs="Arial"/>
                <w:sz w:val="18"/>
                <w:szCs w:val="18"/>
              </w:rPr>
              <w:t>Brian Holmes</w:t>
            </w:r>
          </w:p>
          <w:p w14:paraId="741FEBCF" w14:textId="718D8794" w:rsidR="009813D0" w:rsidRPr="00424874" w:rsidRDefault="009813D0" w:rsidP="009813D0">
            <w:pPr>
              <w:ind w:right="-720"/>
              <w:rPr>
                <w:rFonts w:eastAsia="Calibri" w:cs="Arial"/>
                <w:sz w:val="18"/>
                <w:szCs w:val="18"/>
              </w:rPr>
            </w:pPr>
            <w:r w:rsidRPr="00424874">
              <w:rPr>
                <w:rFonts w:eastAsia="Calibri" w:cs="Arial"/>
                <w:sz w:val="18"/>
                <w:szCs w:val="18"/>
              </w:rPr>
              <w:t>425-290-2821</w:t>
            </w:r>
          </w:p>
        </w:tc>
        <w:tc>
          <w:tcPr>
            <w:tcW w:w="1445" w:type="dxa"/>
          </w:tcPr>
          <w:p w14:paraId="24E3EE54" w14:textId="77777777" w:rsidR="009813D0" w:rsidRPr="00424874" w:rsidRDefault="009813D0" w:rsidP="009813D0">
            <w:pPr>
              <w:ind w:right="-720"/>
              <w:rPr>
                <w:rFonts w:eastAsia="Calibri" w:cs="Arial"/>
                <w:sz w:val="18"/>
                <w:szCs w:val="18"/>
              </w:rPr>
            </w:pPr>
            <w:r w:rsidRPr="00424874">
              <w:rPr>
                <w:rFonts w:eastAsia="Calibri" w:cs="Arial"/>
                <w:sz w:val="18"/>
                <w:szCs w:val="18"/>
              </w:rPr>
              <w:t xml:space="preserve">Melia </w:t>
            </w:r>
          </w:p>
          <w:p w14:paraId="573AC11D" w14:textId="77777777" w:rsidR="009813D0" w:rsidRPr="00424874" w:rsidRDefault="009813D0" w:rsidP="009813D0">
            <w:pPr>
              <w:ind w:right="-720"/>
              <w:rPr>
                <w:rFonts w:eastAsia="Calibri" w:cs="Arial"/>
                <w:sz w:val="18"/>
                <w:szCs w:val="18"/>
              </w:rPr>
            </w:pPr>
            <w:r w:rsidRPr="00424874">
              <w:rPr>
                <w:rFonts w:eastAsia="Calibri" w:cs="Arial"/>
                <w:sz w:val="18"/>
                <w:szCs w:val="18"/>
              </w:rPr>
              <w:t>Maddock</w:t>
            </w:r>
          </w:p>
          <w:p w14:paraId="12D172EA" w14:textId="040F6302" w:rsidR="009813D0" w:rsidRPr="00424874" w:rsidRDefault="009813D0" w:rsidP="009813D0">
            <w:pPr>
              <w:ind w:right="-720"/>
              <w:rPr>
                <w:rFonts w:eastAsia="Calibri" w:cs="Arial"/>
                <w:sz w:val="18"/>
                <w:szCs w:val="18"/>
              </w:rPr>
            </w:pPr>
            <w:r w:rsidRPr="00424874">
              <w:rPr>
                <w:rFonts w:eastAsia="Calibri" w:cs="Arial"/>
                <w:sz w:val="18"/>
                <w:szCs w:val="18"/>
              </w:rPr>
              <w:t>425-248-3977</w:t>
            </w:r>
          </w:p>
        </w:tc>
        <w:tc>
          <w:tcPr>
            <w:tcW w:w="1350" w:type="dxa"/>
          </w:tcPr>
          <w:p w14:paraId="274DF5F4" w14:textId="77777777" w:rsidR="009813D0" w:rsidRPr="00424874" w:rsidRDefault="009813D0" w:rsidP="009813D0">
            <w:pPr>
              <w:ind w:right="-720"/>
              <w:rPr>
                <w:rFonts w:eastAsia="Calibri" w:cs="Arial"/>
                <w:sz w:val="18"/>
                <w:szCs w:val="18"/>
              </w:rPr>
            </w:pPr>
            <w:r w:rsidRPr="00424874">
              <w:rPr>
                <w:rFonts w:eastAsia="Calibri" w:cs="Arial"/>
                <w:sz w:val="18"/>
                <w:szCs w:val="18"/>
              </w:rPr>
              <w:t xml:space="preserve">Christa </w:t>
            </w:r>
          </w:p>
          <w:p w14:paraId="74E15B4B" w14:textId="77777777" w:rsidR="009813D0" w:rsidRPr="00424874" w:rsidRDefault="009813D0" w:rsidP="009813D0">
            <w:pPr>
              <w:ind w:right="-720"/>
              <w:rPr>
                <w:rFonts w:eastAsia="Calibri" w:cs="Arial"/>
                <w:sz w:val="18"/>
                <w:szCs w:val="18"/>
              </w:rPr>
            </w:pPr>
            <w:r w:rsidRPr="00424874">
              <w:rPr>
                <w:rFonts w:eastAsia="Calibri" w:cs="Arial"/>
                <w:sz w:val="18"/>
                <w:szCs w:val="18"/>
              </w:rPr>
              <w:t>Phillipson</w:t>
            </w:r>
          </w:p>
          <w:p w14:paraId="077904DF" w14:textId="04783B4B" w:rsidR="009813D0" w:rsidRPr="00424874" w:rsidRDefault="009813D0" w:rsidP="009813D0">
            <w:pPr>
              <w:ind w:right="-720"/>
              <w:rPr>
                <w:rFonts w:eastAsia="Calibri" w:cs="Arial"/>
                <w:sz w:val="18"/>
                <w:szCs w:val="18"/>
              </w:rPr>
            </w:pPr>
            <w:r w:rsidRPr="00424874">
              <w:rPr>
                <w:rFonts w:eastAsia="Calibri" w:cs="Arial"/>
                <w:sz w:val="18"/>
                <w:szCs w:val="18"/>
              </w:rPr>
              <w:t>206-226-5442</w:t>
            </w:r>
          </w:p>
        </w:tc>
        <w:tc>
          <w:tcPr>
            <w:tcW w:w="1350" w:type="dxa"/>
          </w:tcPr>
          <w:p w14:paraId="6C3307F1" w14:textId="77777777" w:rsidR="009813D0" w:rsidRPr="00424874" w:rsidRDefault="009813D0" w:rsidP="009813D0">
            <w:pPr>
              <w:ind w:right="-720"/>
              <w:rPr>
                <w:rFonts w:eastAsia="Calibri" w:cs="Arial"/>
                <w:sz w:val="18"/>
                <w:szCs w:val="18"/>
              </w:rPr>
            </w:pPr>
            <w:r w:rsidRPr="00424874">
              <w:rPr>
                <w:rFonts w:eastAsia="Calibri" w:cs="Arial"/>
                <w:sz w:val="18"/>
                <w:szCs w:val="18"/>
              </w:rPr>
              <w:t>Rachel Shafer</w:t>
            </w:r>
          </w:p>
          <w:p w14:paraId="0DEB25B0" w14:textId="7CC4A30E" w:rsidR="009813D0" w:rsidRPr="00424874" w:rsidRDefault="009813D0" w:rsidP="009813D0">
            <w:pPr>
              <w:rPr>
                <w:rFonts w:eastAsia="Calibri" w:cs="Arial"/>
                <w:sz w:val="18"/>
                <w:szCs w:val="18"/>
              </w:rPr>
            </w:pPr>
            <w:r w:rsidRPr="00424874">
              <w:rPr>
                <w:rFonts w:eastAsia="Calibri" w:cs="Arial"/>
                <w:sz w:val="18"/>
                <w:szCs w:val="18"/>
              </w:rPr>
              <w:t>206-890-8881</w:t>
            </w:r>
          </w:p>
        </w:tc>
        <w:tc>
          <w:tcPr>
            <w:tcW w:w="1705" w:type="dxa"/>
          </w:tcPr>
          <w:p w14:paraId="7C78EE67" w14:textId="77777777" w:rsidR="009813D0" w:rsidRPr="00424874" w:rsidRDefault="009813D0" w:rsidP="009813D0">
            <w:pPr>
              <w:ind w:right="-720"/>
              <w:rPr>
                <w:rFonts w:eastAsia="Calibri" w:cs="Arial"/>
                <w:sz w:val="18"/>
                <w:szCs w:val="18"/>
              </w:rPr>
            </w:pPr>
            <w:r w:rsidRPr="00424874">
              <w:rPr>
                <w:rFonts w:eastAsia="Calibri" w:cs="Arial"/>
                <w:sz w:val="18"/>
                <w:szCs w:val="18"/>
              </w:rPr>
              <w:t>Doug Tuckman</w:t>
            </w:r>
          </w:p>
          <w:p w14:paraId="6ACF089F" w14:textId="465EDAFB" w:rsidR="009813D0" w:rsidRPr="00424874" w:rsidRDefault="009813D0" w:rsidP="009813D0">
            <w:pPr>
              <w:ind w:right="-720"/>
              <w:rPr>
                <w:rFonts w:eastAsia="Calibri" w:cs="Arial"/>
                <w:sz w:val="18"/>
                <w:szCs w:val="18"/>
              </w:rPr>
            </w:pPr>
            <w:r w:rsidRPr="00424874">
              <w:rPr>
                <w:rFonts w:eastAsia="Calibri" w:cs="Arial"/>
                <w:sz w:val="18"/>
                <w:szCs w:val="18"/>
              </w:rPr>
              <w:t>360-563-9682</w:t>
            </w:r>
          </w:p>
        </w:tc>
        <w:tc>
          <w:tcPr>
            <w:tcW w:w="1080" w:type="dxa"/>
          </w:tcPr>
          <w:p w14:paraId="238AB36D" w14:textId="5B29BD44" w:rsidR="009813D0" w:rsidRPr="00424874" w:rsidRDefault="009813D0" w:rsidP="009813D0">
            <w:pPr>
              <w:ind w:right="-720"/>
              <w:rPr>
                <w:rFonts w:eastAsia="Calibri" w:cs="Arial"/>
                <w:b/>
                <w:bCs/>
                <w:sz w:val="18"/>
                <w:szCs w:val="18"/>
              </w:rPr>
            </w:pPr>
          </w:p>
        </w:tc>
      </w:tr>
      <w:tr w:rsidR="009813D0" w:rsidRPr="00424874" w14:paraId="42CA54DA" w14:textId="77777777" w:rsidTr="00DC1CC3">
        <w:trPr>
          <w:trHeight w:val="417"/>
        </w:trPr>
        <w:tc>
          <w:tcPr>
            <w:tcW w:w="1705" w:type="dxa"/>
          </w:tcPr>
          <w:p w14:paraId="599B282A" w14:textId="77777777" w:rsidR="009813D0" w:rsidRPr="00424874" w:rsidRDefault="009813D0" w:rsidP="009813D0">
            <w:pPr>
              <w:ind w:right="-720"/>
              <w:rPr>
                <w:rFonts w:eastAsia="Calibri" w:cs="Arial"/>
                <w:sz w:val="18"/>
                <w:szCs w:val="18"/>
              </w:rPr>
            </w:pPr>
            <w:r w:rsidRPr="00424874">
              <w:rPr>
                <w:rFonts w:eastAsia="Calibri" w:cs="Arial"/>
                <w:sz w:val="18"/>
                <w:szCs w:val="18"/>
              </w:rPr>
              <w:t>Carolyn Chapel</w:t>
            </w:r>
          </w:p>
          <w:p w14:paraId="28448C7D" w14:textId="3060BBC9" w:rsidR="009813D0" w:rsidRPr="00424874" w:rsidRDefault="009813D0" w:rsidP="009813D0">
            <w:pPr>
              <w:ind w:right="-720"/>
              <w:rPr>
                <w:rFonts w:eastAsia="Calibri" w:cs="Arial"/>
                <w:sz w:val="18"/>
                <w:szCs w:val="18"/>
              </w:rPr>
            </w:pPr>
            <w:r w:rsidRPr="00424874">
              <w:rPr>
                <w:rFonts w:eastAsia="Calibri" w:cs="Arial"/>
                <w:sz w:val="18"/>
                <w:szCs w:val="18"/>
              </w:rPr>
              <w:t>206-919-9137</w:t>
            </w:r>
          </w:p>
        </w:tc>
        <w:tc>
          <w:tcPr>
            <w:tcW w:w="1440" w:type="dxa"/>
          </w:tcPr>
          <w:p w14:paraId="6BEAE8AF" w14:textId="77777777" w:rsidR="009813D0" w:rsidRPr="00424874" w:rsidRDefault="009813D0" w:rsidP="009813D0">
            <w:pPr>
              <w:ind w:right="-720"/>
              <w:rPr>
                <w:rFonts w:eastAsia="Calibri" w:cs="Arial"/>
                <w:sz w:val="18"/>
                <w:szCs w:val="18"/>
              </w:rPr>
            </w:pPr>
            <w:r w:rsidRPr="00424874">
              <w:rPr>
                <w:rFonts w:eastAsia="Calibri" w:cs="Arial"/>
                <w:sz w:val="18"/>
                <w:szCs w:val="18"/>
              </w:rPr>
              <w:t>Brien Elliott</w:t>
            </w:r>
          </w:p>
          <w:p w14:paraId="5193C4AA" w14:textId="2DED78F0" w:rsidR="009813D0" w:rsidRPr="00424874" w:rsidRDefault="009813D0" w:rsidP="009813D0">
            <w:pPr>
              <w:ind w:right="-720"/>
              <w:rPr>
                <w:rFonts w:eastAsia="Calibri" w:cs="Arial"/>
                <w:sz w:val="18"/>
                <w:szCs w:val="18"/>
              </w:rPr>
            </w:pPr>
            <w:r w:rsidRPr="00424874">
              <w:rPr>
                <w:rFonts w:eastAsia="Calibri" w:cs="Arial"/>
                <w:sz w:val="18"/>
                <w:szCs w:val="18"/>
              </w:rPr>
              <w:t>425-275-2433</w:t>
            </w:r>
          </w:p>
        </w:tc>
        <w:tc>
          <w:tcPr>
            <w:tcW w:w="1440" w:type="dxa"/>
          </w:tcPr>
          <w:p w14:paraId="5D973D89" w14:textId="77777777" w:rsidR="009813D0" w:rsidRDefault="009813D0" w:rsidP="009813D0">
            <w:pPr>
              <w:ind w:right="-720"/>
              <w:rPr>
                <w:rFonts w:eastAsia="Calibri" w:cs="Arial"/>
                <w:sz w:val="18"/>
                <w:szCs w:val="18"/>
              </w:rPr>
            </w:pPr>
            <w:r>
              <w:rPr>
                <w:rFonts w:eastAsia="Calibri" w:cs="Arial"/>
                <w:sz w:val="18"/>
                <w:szCs w:val="18"/>
              </w:rPr>
              <w:t>Nicole Hoshock</w:t>
            </w:r>
          </w:p>
          <w:p w14:paraId="14CF9BE3" w14:textId="0E20ABE1" w:rsidR="009813D0" w:rsidRPr="00424874" w:rsidRDefault="009813D0" w:rsidP="009813D0">
            <w:pPr>
              <w:ind w:right="-720"/>
              <w:rPr>
                <w:rFonts w:eastAsia="Calibri" w:cs="Arial"/>
                <w:sz w:val="18"/>
                <w:szCs w:val="18"/>
              </w:rPr>
            </w:pPr>
            <w:r>
              <w:rPr>
                <w:rFonts w:eastAsia="Calibri" w:cs="Arial"/>
                <w:sz w:val="18"/>
                <w:szCs w:val="18"/>
              </w:rPr>
              <w:t>313-550-4355</w:t>
            </w:r>
          </w:p>
        </w:tc>
        <w:tc>
          <w:tcPr>
            <w:tcW w:w="1445" w:type="dxa"/>
          </w:tcPr>
          <w:p w14:paraId="5D5605A9" w14:textId="77777777" w:rsidR="009813D0" w:rsidRDefault="009813D0" w:rsidP="009813D0">
            <w:pPr>
              <w:ind w:right="-720"/>
              <w:rPr>
                <w:rFonts w:eastAsia="Calibri" w:cs="Arial"/>
                <w:sz w:val="18"/>
                <w:szCs w:val="18"/>
              </w:rPr>
            </w:pPr>
            <w:r>
              <w:rPr>
                <w:rFonts w:eastAsia="Calibri" w:cs="Arial"/>
                <w:sz w:val="18"/>
                <w:szCs w:val="18"/>
              </w:rPr>
              <w:t>Maureen Malley</w:t>
            </w:r>
          </w:p>
          <w:p w14:paraId="2B0285E4" w14:textId="48241E9A" w:rsidR="009813D0" w:rsidRPr="00424874" w:rsidRDefault="009813D0" w:rsidP="009813D0">
            <w:pPr>
              <w:ind w:right="-720"/>
              <w:rPr>
                <w:rFonts w:eastAsia="Calibri" w:cs="Arial"/>
                <w:sz w:val="18"/>
                <w:szCs w:val="18"/>
              </w:rPr>
            </w:pPr>
            <w:r>
              <w:rPr>
                <w:rFonts w:eastAsia="Calibri" w:cs="Arial"/>
                <w:sz w:val="18"/>
                <w:szCs w:val="18"/>
              </w:rPr>
              <w:t>425-258-9290</w:t>
            </w:r>
          </w:p>
        </w:tc>
        <w:tc>
          <w:tcPr>
            <w:tcW w:w="1350" w:type="dxa"/>
          </w:tcPr>
          <w:p w14:paraId="13876738" w14:textId="77777777" w:rsidR="009813D0" w:rsidRPr="00424874" w:rsidRDefault="009813D0" w:rsidP="009813D0">
            <w:pPr>
              <w:ind w:right="-720"/>
              <w:rPr>
                <w:rFonts w:eastAsia="Calibri" w:cs="Arial"/>
                <w:sz w:val="18"/>
                <w:szCs w:val="18"/>
              </w:rPr>
            </w:pPr>
            <w:r w:rsidRPr="00424874">
              <w:rPr>
                <w:rFonts w:eastAsia="Calibri" w:cs="Arial"/>
                <w:sz w:val="18"/>
                <w:szCs w:val="18"/>
              </w:rPr>
              <w:t>Dianna Preston</w:t>
            </w:r>
          </w:p>
          <w:p w14:paraId="4D528898" w14:textId="4C8F80F2" w:rsidR="009813D0" w:rsidRPr="00424874" w:rsidRDefault="009813D0" w:rsidP="009813D0">
            <w:pPr>
              <w:ind w:right="-720"/>
              <w:rPr>
                <w:rFonts w:eastAsia="Calibri" w:cs="Arial"/>
                <w:sz w:val="18"/>
                <w:szCs w:val="18"/>
              </w:rPr>
            </w:pPr>
            <w:r w:rsidRPr="00424874">
              <w:rPr>
                <w:rFonts w:eastAsia="Calibri" w:cs="Arial"/>
                <w:sz w:val="18"/>
                <w:szCs w:val="18"/>
              </w:rPr>
              <w:t>206-909-6934</w:t>
            </w:r>
          </w:p>
        </w:tc>
        <w:tc>
          <w:tcPr>
            <w:tcW w:w="1350" w:type="dxa"/>
          </w:tcPr>
          <w:p w14:paraId="1EB04FB1" w14:textId="77777777" w:rsidR="009813D0" w:rsidRPr="00424874" w:rsidRDefault="009813D0" w:rsidP="009813D0">
            <w:pPr>
              <w:ind w:right="-720"/>
              <w:rPr>
                <w:rFonts w:eastAsia="Calibri" w:cs="Arial"/>
                <w:sz w:val="18"/>
                <w:szCs w:val="18"/>
              </w:rPr>
            </w:pPr>
            <w:r w:rsidRPr="00424874">
              <w:rPr>
                <w:rFonts w:eastAsia="Calibri" w:cs="Arial"/>
                <w:sz w:val="18"/>
                <w:szCs w:val="18"/>
              </w:rPr>
              <w:t>Beth Shipe</w:t>
            </w:r>
          </w:p>
          <w:p w14:paraId="7B1B12CC" w14:textId="6CEDF9A9" w:rsidR="009813D0" w:rsidRPr="00424874" w:rsidRDefault="009813D0" w:rsidP="009813D0">
            <w:pPr>
              <w:ind w:right="-720"/>
              <w:rPr>
                <w:rFonts w:eastAsia="Calibri" w:cs="Arial"/>
                <w:sz w:val="18"/>
                <w:szCs w:val="18"/>
              </w:rPr>
            </w:pPr>
            <w:r w:rsidRPr="00424874">
              <w:rPr>
                <w:rFonts w:eastAsia="Calibri" w:cs="Arial"/>
                <w:sz w:val="18"/>
                <w:szCs w:val="18"/>
              </w:rPr>
              <w:t>425-327-5557</w:t>
            </w:r>
          </w:p>
        </w:tc>
        <w:tc>
          <w:tcPr>
            <w:tcW w:w="1705" w:type="dxa"/>
          </w:tcPr>
          <w:p w14:paraId="4003A8E0" w14:textId="77777777" w:rsidR="009813D0" w:rsidRPr="00424874" w:rsidRDefault="009813D0" w:rsidP="009813D0">
            <w:pPr>
              <w:ind w:right="-720"/>
              <w:rPr>
                <w:rFonts w:eastAsia="Calibri" w:cs="Arial"/>
                <w:sz w:val="18"/>
                <w:szCs w:val="18"/>
              </w:rPr>
            </w:pPr>
            <w:r w:rsidRPr="00424874">
              <w:rPr>
                <w:rFonts w:eastAsia="Calibri" w:cs="Arial"/>
                <w:sz w:val="18"/>
                <w:szCs w:val="18"/>
              </w:rPr>
              <w:t>Alma Vazquez</w:t>
            </w:r>
          </w:p>
          <w:p w14:paraId="67725D1C" w14:textId="77777777" w:rsidR="009813D0" w:rsidRPr="00424874" w:rsidRDefault="009813D0" w:rsidP="009813D0">
            <w:pPr>
              <w:ind w:right="-720"/>
              <w:rPr>
                <w:rFonts w:eastAsia="Calibri" w:cs="Arial"/>
                <w:sz w:val="18"/>
                <w:szCs w:val="18"/>
              </w:rPr>
            </w:pPr>
            <w:r w:rsidRPr="00424874">
              <w:rPr>
                <w:rFonts w:eastAsia="Calibri" w:cs="Arial"/>
                <w:sz w:val="18"/>
                <w:szCs w:val="18"/>
              </w:rPr>
              <w:t>Alcaraz</w:t>
            </w:r>
          </w:p>
          <w:p w14:paraId="049415D8" w14:textId="296ADCCE" w:rsidR="009813D0" w:rsidRPr="00424874" w:rsidRDefault="009813D0" w:rsidP="009813D0">
            <w:pPr>
              <w:ind w:right="-720"/>
              <w:rPr>
                <w:rFonts w:eastAsia="Calibri" w:cs="Arial"/>
                <w:sz w:val="18"/>
                <w:szCs w:val="18"/>
              </w:rPr>
            </w:pPr>
            <w:r w:rsidRPr="00424874">
              <w:rPr>
                <w:rFonts w:eastAsia="Calibri" w:cs="Arial"/>
                <w:sz w:val="18"/>
                <w:szCs w:val="18"/>
              </w:rPr>
              <w:t>425-232-3263</w:t>
            </w:r>
          </w:p>
        </w:tc>
        <w:tc>
          <w:tcPr>
            <w:tcW w:w="1080" w:type="dxa"/>
          </w:tcPr>
          <w:p w14:paraId="4016B92A" w14:textId="3A7E4FF3" w:rsidR="009813D0" w:rsidRPr="00424874" w:rsidRDefault="009813D0" w:rsidP="009813D0">
            <w:pPr>
              <w:ind w:right="-720"/>
              <w:rPr>
                <w:rFonts w:eastAsia="Calibri" w:cs="Arial"/>
                <w:sz w:val="18"/>
                <w:szCs w:val="18"/>
              </w:rPr>
            </w:pPr>
          </w:p>
        </w:tc>
      </w:tr>
      <w:tr w:rsidR="009813D0" w:rsidRPr="00424874" w14:paraId="7BBF3BE9" w14:textId="77777777" w:rsidTr="00DC1CC3">
        <w:trPr>
          <w:trHeight w:val="770"/>
        </w:trPr>
        <w:tc>
          <w:tcPr>
            <w:tcW w:w="1705" w:type="dxa"/>
          </w:tcPr>
          <w:p w14:paraId="0A10D069" w14:textId="77777777" w:rsidR="009813D0" w:rsidRPr="00424874" w:rsidRDefault="009813D0" w:rsidP="009813D0">
            <w:pPr>
              <w:ind w:right="-720"/>
              <w:rPr>
                <w:rFonts w:eastAsia="Calibri" w:cs="Arial"/>
                <w:sz w:val="18"/>
                <w:szCs w:val="18"/>
              </w:rPr>
            </w:pPr>
            <w:r w:rsidRPr="00424874">
              <w:rPr>
                <w:rFonts w:eastAsia="Calibri" w:cs="Arial"/>
                <w:sz w:val="18"/>
                <w:szCs w:val="18"/>
              </w:rPr>
              <w:t xml:space="preserve">Jennifer </w:t>
            </w:r>
          </w:p>
          <w:p w14:paraId="4217FD13" w14:textId="77777777" w:rsidR="009813D0" w:rsidRPr="00424874" w:rsidRDefault="009813D0" w:rsidP="009813D0">
            <w:pPr>
              <w:ind w:right="-720"/>
              <w:rPr>
                <w:rFonts w:eastAsia="Calibri" w:cs="Arial"/>
                <w:sz w:val="18"/>
                <w:szCs w:val="18"/>
              </w:rPr>
            </w:pPr>
            <w:r w:rsidRPr="00424874">
              <w:rPr>
                <w:rFonts w:eastAsia="Calibri" w:cs="Arial"/>
                <w:sz w:val="18"/>
                <w:szCs w:val="18"/>
              </w:rPr>
              <w:t>Cipriano</w:t>
            </w:r>
          </w:p>
          <w:p w14:paraId="399FCB28" w14:textId="2D548CD5" w:rsidR="009813D0" w:rsidRPr="00424874" w:rsidRDefault="009813D0" w:rsidP="009813D0">
            <w:pPr>
              <w:ind w:right="-720"/>
              <w:rPr>
                <w:rFonts w:eastAsia="Calibri" w:cs="Arial"/>
                <w:sz w:val="18"/>
                <w:szCs w:val="18"/>
              </w:rPr>
            </w:pPr>
            <w:r w:rsidRPr="00424874">
              <w:rPr>
                <w:rFonts w:eastAsia="Calibri" w:cs="Arial"/>
                <w:sz w:val="18"/>
                <w:szCs w:val="18"/>
              </w:rPr>
              <w:t>425-330-7700</w:t>
            </w:r>
          </w:p>
        </w:tc>
        <w:tc>
          <w:tcPr>
            <w:tcW w:w="1440" w:type="dxa"/>
          </w:tcPr>
          <w:p w14:paraId="0A45504E" w14:textId="77777777" w:rsidR="009813D0" w:rsidRPr="00424874" w:rsidRDefault="009813D0" w:rsidP="009813D0">
            <w:pPr>
              <w:ind w:right="-720"/>
              <w:rPr>
                <w:rFonts w:eastAsia="Calibri" w:cs="Arial"/>
                <w:sz w:val="18"/>
                <w:szCs w:val="18"/>
              </w:rPr>
            </w:pPr>
            <w:r w:rsidRPr="00424874">
              <w:rPr>
                <w:rFonts w:eastAsia="Calibri" w:cs="Arial"/>
                <w:sz w:val="18"/>
                <w:szCs w:val="18"/>
              </w:rPr>
              <w:t>Megan Finks</w:t>
            </w:r>
          </w:p>
          <w:p w14:paraId="696D0847" w14:textId="20266DE5" w:rsidR="009813D0" w:rsidRPr="00424874" w:rsidRDefault="009813D0" w:rsidP="009813D0">
            <w:pPr>
              <w:ind w:right="-720"/>
              <w:rPr>
                <w:rFonts w:eastAsia="Calibri" w:cs="Arial"/>
                <w:sz w:val="18"/>
                <w:szCs w:val="18"/>
              </w:rPr>
            </w:pPr>
            <w:r w:rsidRPr="00424874">
              <w:rPr>
                <w:rFonts w:eastAsia="Calibri" w:cs="Arial"/>
                <w:sz w:val="18"/>
                <w:szCs w:val="18"/>
              </w:rPr>
              <w:t>425-971-7753</w:t>
            </w:r>
          </w:p>
        </w:tc>
        <w:tc>
          <w:tcPr>
            <w:tcW w:w="1440" w:type="dxa"/>
          </w:tcPr>
          <w:p w14:paraId="166E9AED" w14:textId="77777777" w:rsidR="009813D0" w:rsidRPr="00424874" w:rsidRDefault="009813D0" w:rsidP="009813D0">
            <w:pPr>
              <w:ind w:right="-720"/>
              <w:rPr>
                <w:rFonts w:eastAsia="Calibri" w:cs="Arial"/>
                <w:sz w:val="18"/>
                <w:szCs w:val="18"/>
              </w:rPr>
            </w:pPr>
            <w:r w:rsidRPr="00424874">
              <w:rPr>
                <w:rFonts w:eastAsia="Calibri" w:cs="Arial"/>
                <w:sz w:val="18"/>
                <w:szCs w:val="18"/>
              </w:rPr>
              <w:t>Norma</w:t>
            </w:r>
          </w:p>
          <w:p w14:paraId="2C3A34D0" w14:textId="77777777" w:rsidR="009813D0" w:rsidRPr="00424874" w:rsidRDefault="009813D0" w:rsidP="009813D0">
            <w:pPr>
              <w:ind w:right="-720"/>
              <w:rPr>
                <w:rFonts w:eastAsia="Calibri" w:cs="Arial"/>
                <w:sz w:val="18"/>
                <w:szCs w:val="18"/>
              </w:rPr>
            </w:pPr>
            <w:r w:rsidRPr="00424874">
              <w:rPr>
                <w:rFonts w:eastAsia="Calibri" w:cs="Arial"/>
                <w:sz w:val="18"/>
                <w:szCs w:val="18"/>
              </w:rPr>
              <w:t>Huesca-Gomez</w:t>
            </w:r>
          </w:p>
          <w:p w14:paraId="2E1A99E0" w14:textId="5008EAAD" w:rsidR="009813D0" w:rsidRPr="00424874" w:rsidRDefault="009813D0" w:rsidP="009813D0">
            <w:pPr>
              <w:ind w:right="-720"/>
              <w:rPr>
                <w:rFonts w:eastAsia="Calibri" w:cs="Arial"/>
                <w:sz w:val="18"/>
                <w:szCs w:val="18"/>
              </w:rPr>
            </w:pPr>
            <w:r w:rsidRPr="00424874">
              <w:rPr>
                <w:rFonts w:eastAsia="Calibri" w:cs="Arial"/>
                <w:sz w:val="18"/>
                <w:szCs w:val="18"/>
              </w:rPr>
              <w:t>425-789-8860</w:t>
            </w:r>
          </w:p>
        </w:tc>
        <w:tc>
          <w:tcPr>
            <w:tcW w:w="1445" w:type="dxa"/>
          </w:tcPr>
          <w:p w14:paraId="2CB6DD9A" w14:textId="77777777" w:rsidR="009813D0" w:rsidRPr="00424874" w:rsidRDefault="009813D0" w:rsidP="009813D0">
            <w:pPr>
              <w:ind w:right="-720"/>
              <w:rPr>
                <w:rFonts w:eastAsia="Calibri" w:cs="Arial"/>
                <w:sz w:val="18"/>
                <w:szCs w:val="18"/>
              </w:rPr>
            </w:pPr>
            <w:r w:rsidRPr="00424874">
              <w:rPr>
                <w:rFonts w:eastAsia="Calibri" w:cs="Arial"/>
                <w:sz w:val="18"/>
                <w:szCs w:val="18"/>
              </w:rPr>
              <w:t>Chad Marker</w:t>
            </w:r>
          </w:p>
          <w:p w14:paraId="2524419B" w14:textId="7E6026BF" w:rsidR="009813D0" w:rsidRPr="00BA1AFA" w:rsidRDefault="009813D0" w:rsidP="009813D0">
            <w:pPr>
              <w:ind w:right="-720"/>
              <w:rPr>
                <w:rFonts w:eastAsia="Calibri" w:cs="Arial"/>
                <w:sz w:val="18"/>
                <w:szCs w:val="18"/>
              </w:rPr>
            </w:pPr>
            <w:r w:rsidRPr="00424874">
              <w:rPr>
                <w:rFonts w:eastAsia="Calibri" w:cs="Arial"/>
                <w:sz w:val="18"/>
                <w:szCs w:val="18"/>
              </w:rPr>
              <w:t>206-356-1447</w:t>
            </w:r>
          </w:p>
        </w:tc>
        <w:tc>
          <w:tcPr>
            <w:tcW w:w="1350" w:type="dxa"/>
          </w:tcPr>
          <w:p w14:paraId="3852A732" w14:textId="77777777" w:rsidR="009813D0" w:rsidRPr="00424874" w:rsidRDefault="009813D0" w:rsidP="009813D0">
            <w:pPr>
              <w:ind w:right="-720"/>
              <w:rPr>
                <w:rFonts w:eastAsia="Calibri" w:cs="Arial"/>
                <w:sz w:val="18"/>
                <w:szCs w:val="18"/>
              </w:rPr>
            </w:pPr>
            <w:r w:rsidRPr="00424874">
              <w:rPr>
                <w:rFonts w:eastAsia="Calibri" w:cs="Arial"/>
                <w:sz w:val="18"/>
                <w:szCs w:val="18"/>
              </w:rPr>
              <w:t>Amy Pulley</w:t>
            </w:r>
          </w:p>
          <w:p w14:paraId="245D3D8B" w14:textId="55E4F67D" w:rsidR="009813D0" w:rsidRPr="00424874" w:rsidRDefault="009813D0" w:rsidP="009813D0">
            <w:pPr>
              <w:ind w:right="-720"/>
              <w:rPr>
                <w:rFonts w:eastAsia="Calibri" w:cs="Arial"/>
                <w:sz w:val="18"/>
                <w:szCs w:val="18"/>
              </w:rPr>
            </w:pPr>
            <w:r w:rsidRPr="00424874">
              <w:rPr>
                <w:rFonts w:eastAsia="Calibri" w:cs="Arial"/>
                <w:sz w:val="18"/>
                <w:szCs w:val="18"/>
              </w:rPr>
              <w:t>425-350-3147</w:t>
            </w:r>
          </w:p>
        </w:tc>
        <w:tc>
          <w:tcPr>
            <w:tcW w:w="1350" w:type="dxa"/>
          </w:tcPr>
          <w:p w14:paraId="008FC9BA" w14:textId="77777777" w:rsidR="009813D0" w:rsidRDefault="009813D0" w:rsidP="009813D0">
            <w:pPr>
              <w:ind w:right="-720"/>
              <w:rPr>
                <w:rFonts w:eastAsia="Calibri" w:cs="Arial"/>
                <w:sz w:val="18"/>
                <w:szCs w:val="18"/>
              </w:rPr>
            </w:pPr>
            <w:r>
              <w:rPr>
                <w:rFonts w:eastAsia="Calibri" w:cs="Arial"/>
                <w:sz w:val="18"/>
                <w:szCs w:val="18"/>
              </w:rPr>
              <w:t>Geoffrey Shupe</w:t>
            </w:r>
          </w:p>
          <w:p w14:paraId="58659E15" w14:textId="273A8577" w:rsidR="009813D0" w:rsidRPr="00424874" w:rsidRDefault="009813D0" w:rsidP="009813D0">
            <w:pPr>
              <w:ind w:right="-720"/>
              <w:rPr>
                <w:rFonts w:eastAsia="Calibri" w:cs="Arial"/>
                <w:sz w:val="18"/>
                <w:szCs w:val="18"/>
              </w:rPr>
            </w:pPr>
            <w:r>
              <w:rPr>
                <w:rFonts w:eastAsia="Calibri" w:cs="Arial"/>
                <w:sz w:val="18"/>
                <w:szCs w:val="18"/>
              </w:rPr>
              <w:t>206-708-9170</w:t>
            </w:r>
          </w:p>
        </w:tc>
        <w:tc>
          <w:tcPr>
            <w:tcW w:w="1705" w:type="dxa"/>
          </w:tcPr>
          <w:p w14:paraId="03A59851" w14:textId="77777777" w:rsidR="009813D0" w:rsidRDefault="009813D0" w:rsidP="009813D0">
            <w:pPr>
              <w:ind w:right="-720"/>
              <w:rPr>
                <w:rFonts w:eastAsia="Calibri" w:cs="Arial"/>
                <w:sz w:val="18"/>
                <w:szCs w:val="18"/>
              </w:rPr>
            </w:pPr>
            <w:r w:rsidRPr="00C729B2">
              <w:rPr>
                <w:rFonts w:eastAsia="Calibri" w:cs="Arial"/>
                <w:sz w:val="18"/>
                <w:szCs w:val="18"/>
              </w:rPr>
              <w:t>Shawna Velo</w:t>
            </w:r>
          </w:p>
          <w:p w14:paraId="15152A07" w14:textId="02D107DD" w:rsidR="009813D0" w:rsidRPr="00424874" w:rsidRDefault="009813D0" w:rsidP="009813D0">
            <w:pPr>
              <w:ind w:right="-720"/>
              <w:rPr>
                <w:rFonts w:eastAsia="Calibri" w:cs="Arial"/>
                <w:sz w:val="18"/>
                <w:szCs w:val="18"/>
              </w:rPr>
            </w:pPr>
            <w:r>
              <w:rPr>
                <w:rFonts w:eastAsia="Calibri" w:cs="Arial"/>
                <w:sz w:val="18"/>
                <w:szCs w:val="18"/>
              </w:rPr>
              <w:t>425-260-1533</w:t>
            </w:r>
          </w:p>
        </w:tc>
        <w:tc>
          <w:tcPr>
            <w:tcW w:w="1080" w:type="dxa"/>
          </w:tcPr>
          <w:p w14:paraId="67F9F880" w14:textId="6AA8F5FB" w:rsidR="009813D0" w:rsidRPr="00424874" w:rsidRDefault="009813D0" w:rsidP="009813D0">
            <w:pPr>
              <w:ind w:right="-720"/>
              <w:rPr>
                <w:rFonts w:eastAsia="Calibri" w:cs="Arial"/>
                <w:sz w:val="18"/>
                <w:szCs w:val="18"/>
              </w:rPr>
            </w:pPr>
          </w:p>
        </w:tc>
      </w:tr>
      <w:tr w:rsidR="009813D0" w:rsidRPr="00424874" w14:paraId="75571E46" w14:textId="77777777" w:rsidTr="00DC1CC3">
        <w:trPr>
          <w:trHeight w:val="500"/>
        </w:trPr>
        <w:tc>
          <w:tcPr>
            <w:tcW w:w="1705" w:type="dxa"/>
          </w:tcPr>
          <w:p w14:paraId="1FAB936F" w14:textId="77777777" w:rsidR="009813D0" w:rsidRPr="00424874" w:rsidRDefault="009813D0" w:rsidP="009813D0">
            <w:pPr>
              <w:ind w:right="-720"/>
              <w:rPr>
                <w:rFonts w:eastAsia="Calibri" w:cs="Arial"/>
                <w:sz w:val="18"/>
                <w:szCs w:val="18"/>
              </w:rPr>
            </w:pPr>
            <w:r w:rsidRPr="00424874">
              <w:rPr>
                <w:rFonts w:eastAsia="Calibri" w:cs="Arial"/>
                <w:sz w:val="18"/>
                <w:szCs w:val="18"/>
              </w:rPr>
              <w:t>Andrea Cobos</w:t>
            </w:r>
          </w:p>
          <w:p w14:paraId="0B9ADFBD" w14:textId="1443CAD1" w:rsidR="009813D0" w:rsidRPr="00424874" w:rsidRDefault="009813D0" w:rsidP="009813D0">
            <w:pPr>
              <w:ind w:right="-720"/>
              <w:rPr>
                <w:rFonts w:eastAsia="Calibri" w:cs="Arial"/>
                <w:sz w:val="18"/>
                <w:szCs w:val="18"/>
              </w:rPr>
            </w:pPr>
            <w:r w:rsidRPr="00424874">
              <w:rPr>
                <w:rFonts w:eastAsia="Calibri" w:cs="Arial"/>
                <w:sz w:val="18"/>
                <w:szCs w:val="18"/>
              </w:rPr>
              <w:t>425-773-1536</w:t>
            </w:r>
          </w:p>
        </w:tc>
        <w:tc>
          <w:tcPr>
            <w:tcW w:w="1440" w:type="dxa"/>
          </w:tcPr>
          <w:p w14:paraId="7D52AE73" w14:textId="77777777" w:rsidR="009813D0" w:rsidRPr="00424874" w:rsidRDefault="009813D0" w:rsidP="009813D0">
            <w:pPr>
              <w:ind w:right="-720"/>
              <w:rPr>
                <w:rFonts w:eastAsia="Calibri" w:cs="Arial"/>
                <w:sz w:val="18"/>
                <w:szCs w:val="18"/>
              </w:rPr>
            </w:pPr>
            <w:r w:rsidRPr="00424874">
              <w:rPr>
                <w:rFonts w:eastAsia="Calibri" w:cs="Arial"/>
                <w:sz w:val="18"/>
                <w:szCs w:val="18"/>
              </w:rPr>
              <w:t>Heather Fisk</w:t>
            </w:r>
          </w:p>
          <w:p w14:paraId="6310E148" w14:textId="67FB5DD2" w:rsidR="009813D0" w:rsidRPr="00424874" w:rsidRDefault="009813D0" w:rsidP="009813D0">
            <w:pPr>
              <w:ind w:right="-720"/>
              <w:rPr>
                <w:rFonts w:eastAsia="Calibri" w:cs="Arial"/>
                <w:sz w:val="18"/>
                <w:szCs w:val="18"/>
              </w:rPr>
            </w:pPr>
            <w:r w:rsidRPr="00424874">
              <w:rPr>
                <w:rFonts w:eastAsia="Calibri" w:cs="Arial"/>
                <w:sz w:val="18"/>
                <w:szCs w:val="18"/>
              </w:rPr>
              <w:t>425-248-8790</w:t>
            </w:r>
          </w:p>
        </w:tc>
        <w:tc>
          <w:tcPr>
            <w:tcW w:w="1440" w:type="dxa"/>
          </w:tcPr>
          <w:p w14:paraId="011FC3E5" w14:textId="77777777" w:rsidR="009813D0" w:rsidRPr="00424874" w:rsidRDefault="009813D0" w:rsidP="009813D0">
            <w:pPr>
              <w:ind w:right="-720"/>
              <w:rPr>
                <w:rFonts w:eastAsia="Calibri" w:cs="Arial"/>
                <w:sz w:val="18"/>
                <w:szCs w:val="18"/>
              </w:rPr>
            </w:pPr>
            <w:r w:rsidRPr="00424874">
              <w:rPr>
                <w:rFonts w:eastAsia="Calibri" w:cs="Arial"/>
                <w:sz w:val="18"/>
                <w:szCs w:val="18"/>
              </w:rPr>
              <w:t xml:space="preserve">  Tori Jones</w:t>
            </w:r>
          </w:p>
          <w:p w14:paraId="3AAAE1E3" w14:textId="77777777" w:rsidR="009813D0" w:rsidRPr="00424874" w:rsidRDefault="009813D0" w:rsidP="009813D0">
            <w:pPr>
              <w:ind w:right="-720"/>
              <w:rPr>
                <w:rFonts w:eastAsia="Calibri" w:cs="Arial"/>
                <w:sz w:val="18"/>
                <w:szCs w:val="18"/>
              </w:rPr>
            </w:pPr>
            <w:r w:rsidRPr="00424874">
              <w:rPr>
                <w:rFonts w:eastAsia="Calibri" w:cs="Arial"/>
                <w:sz w:val="18"/>
                <w:szCs w:val="18"/>
              </w:rPr>
              <w:t>425-760-5368</w:t>
            </w:r>
          </w:p>
          <w:p w14:paraId="16817354" w14:textId="3FC5598A" w:rsidR="009813D0" w:rsidRPr="00424874" w:rsidRDefault="009813D0" w:rsidP="009813D0">
            <w:pPr>
              <w:ind w:right="-720"/>
              <w:rPr>
                <w:rFonts w:eastAsia="Calibri" w:cs="Arial"/>
                <w:sz w:val="18"/>
                <w:szCs w:val="18"/>
              </w:rPr>
            </w:pPr>
          </w:p>
        </w:tc>
        <w:tc>
          <w:tcPr>
            <w:tcW w:w="1445" w:type="dxa"/>
          </w:tcPr>
          <w:p w14:paraId="682C5DFE" w14:textId="77777777" w:rsidR="009813D0" w:rsidRDefault="009813D0" w:rsidP="009813D0">
            <w:pPr>
              <w:ind w:right="-720"/>
              <w:rPr>
                <w:rFonts w:eastAsia="Calibri" w:cs="Arial"/>
                <w:sz w:val="18"/>
                <w:szCs w:val="18"/>
              </w:rPr>
            </w:pPr>
            <w:r>
              <w:rPr>
                <w:rFonts w:eastAsia="Calibri" w:cs="Arial"/>
                <w:sz w:val="18"/>
                <w:szCs w:val="18"/>
              </w:rPr>
              <w:t>Anaia Mayfield</w:t>
            </w:r>
          </w:p>
          <w:p w14:paraId="3F104E74" w14:textId="091ECB18" w:rsidR="009813D0" w:rsidRPr="00424874" w:rsidRDefault="009813D0" w:rsidP="009813D0">
            <w:pPr>
              <w:ind w:right="-720"/>
              <w:rPr>
                <w:rFonts w:eastAsia="Calibri" w:cs="Arial"/>
                <w:sz w:val="18"/>
                <w:szCs w:val="18"/>
              </w:rPr>
            </w:pPr>
            <w:r>
              <w:rPr>
                <w:rFonts w:eastAsia="Calibri" w:cs="Arial"/>
                <w:sz w:val="18"/>
                <w:szCs w:val="18"/>
              </w:rPr>
              <w:t>860-861-7041</w:t>
            </w:r>
          </w:p>
        </w:tc>
        <w:tc>
          <w:tcPr>
            <w:tcW w:w="1350" w:type="dxa"/>
          </w:tcPr>
          <w:p w14:paraId="4BD104A2" w14:textId="77777777" w:rsidR="009813D0" w:rsidRPr="00424874" w:rsidRDefault="009813D0" w:rsidP="009813D0">
            <w:pPr>
              <w:ind w:right="-720"/>
              <w:rPr>
                <w:rFonts w:eastAsia="Calibri" w:cs="Arial"/>
                <w:sz w:val="18"/>
                <w:szCs w:val="18"/>
              </w:rPr>
            </w:pPr>
            <w:r w:rsidRPr="00424874">
              <w:rPr>
                <w:rFonts w:eastAsia="Calibri" w:cs="Arial"/>
                <w:sz w:val="18"/>
                <w:szCs w:val="18"/>
              </w:rPr>
              <w:t>Patty Qualey</w:t>
            </w:r>
          </w:p>
          <w:p w14:paraId="2D0780EC" w14:textId="2CAB91EB" w:rsidR="009813D0" w:rsidRPr="00424874" w:rsidRDefault="009813D0" w:rsidP="009813D0">
            <w:pPr>
              <w:ind w:right="-720"/>
              <w:rPr>
                <w:rFonts w:eastAsia="Calibri" w:cs="Arial"/>
                <w:sz w:val="18"/>
                <w:szCs w:val="18"/>
              </w:rPr>
            </w:pPr>
            <w:r w:rsidRPr="00424874">
              <w:rPr>
                <w:rFonts w:eastAsia="Calibri" w:cs="Arial"/>
                <w:sz w:val="18"/>
                <w:szCs w:val="18"/>
              </w:rPr>
              <w:t>425-275-7828</w:t>
            </w:r>
          </w:p>
        </w:tc>
        <w:tc>
          <w:tcPr>
            <w:tcW w:w="1350" w:type="dxa"/>
          </w:tcPr>
          <w:p w14:paraId="0B1EF61C" w14:textId="77777777" w:rsidR="009813D0" w:rsidRPr="00424874" w:rsidRDefault="009813D0" w:rsidP="009813D0">
            <w:pPr>
              <w:ind w:right="-720"/>
              <w:rPr>
                <w:rFonts w:eastAsia="Calibri" w:cs="Arial"/>
                <w:sz w:val="18"/>
                <w:szCs w:val="18"/>
              </w:rPr>
            </w:pPr>
            <w:r w:rsidRPr="00424874">
              <w:rPr>
                <w:rFonts w:eastAsia="Calibri" w:cs="Arial"/>
                <w:sz w:val="18"/>
                <w:szCs w:val="18"/>
              </w:rPr>
              <w:t>Shannon Smith</w:t>
            </w:r>
          </w:p>
          <w:p w14:paraId="3DD440EA" w14:textId="77777777" w:rsidR="009813D0" w:rsidRPr="00424874" w:rsidRDefault="009813D0" w:rsidP="009813D0">
            <w:pPr>
              <w:ind w:right="-720"/>
              <w:rPr>
                <w:rFonts w:eastAsia="Calibri" w:cs="Arial"/>
                <w:sz w:val="18"/>
                <w:szCs w:val="18"/>
              </w:rPr>
            </w:pPr>
            <w:r w:rsidRPr="00424874">
              <w:rPr>
                <w:rFonts w:eastAsia="Calibri" w:cs="Arial"/>
                <w:sz w:val="18"/>
                <w:szCs w:val="18"/>
              </w:rPr>
              <w:t>425-231-5494</w:t>
            </w:r>
          </w:p>
          <w:p w14:paraId="034C2C98" w14:textId="28EEEC68" w:rsidR="009813D0" w:rsidRPr="00424874" w:rsidRDefault="009813D0" w:rsidP="009813D0">
            <w:pPr>
              <w:ind w:right="-720"/>
              <w:rPr>
                <w:rFonts w:eastAsia="Calibri" w:cs="Arial"/>
                <w:sz w:val="18"/>
                <w:szCs w:val="18"/>
              </w:rPr>
            </w:pPr>
          </w:p>
        </w:tc>
        <w:tc>
          <w:tcPr>
            <w:tcW w:w="1705" w:type="dxa"/>
          </w:tcPr>
          <w:p w14:paraId="282751C0" w14:textId="77777777" w:rsidR="009813D0" w:rsidRPr="00424874" w:rsidRDefault="009813D0" w:rsidP="009813D0">
            <w:pPr>
              <w:ind w:right="-720"/>
              <w:rPr>
                <w:rFonts w:eastAsia="Calibri" w:cs="Arial"/>
                <w:sz w:val="18"/>
                <w:szCs w:val="18"/>
              </w:rPr>
            </w:pPr>
            <w:r w:rsidRPr="00424874">
              <w:rPr>
                <w:rFonts w:eastAsia="Calibri" w:cs="Arial"/>
                <w:sz w:val="18"/>
                <w:szCs w:val="18"/>
              </w:rPr>
              <w:t>Emma Vickery</w:t>
            </w:r>
          </w:p>
          <w:p w14:paraId="620CC0DD" w14:textId="0777E987" w:rsidR="009813D0" w:rsidRPr="00424874" w:rsidRDefault="009813D0" w:rsidP="009813D0">
            <w:pPr>
              <w:ind w:right="-720"/>
              <w:rPr>
                <w:rFonts w:eastAsia="Calibri" w:cs="Arial"/>
                <w:sz w:val="18"/>
                <w:szCs w:val="18"/>
              </w:rPr>
            </w:pPr>
            <w:r w:rsidRPr="00424874">
              <w:rPr>
                <w:rFonts w:eastAsia="Calibri" w:cs="Arial"/>
                <w:sz w:val="18"/>
                <w:szCs w:val="18"/>
              </w:rPr>
              <w:t>425-943-0377</w:t>
            </w:r>
          </w:p>
        </w:tc>
        <w:tc>
          <w:tcPr>
            <w:tcW w:w="1080" w:type="dxa"/>
          </w:tcPr>
          <w:p w14:paraId="1E4FC577" w14:textId="47DB2137" w:rsidR="009813D0" w:rsidRPr="006931C6" w:rsidRDefault="009813D0" w:rsidP="009813D0">
            <w:pPr>
              <w:ind w:right="-720"/>
              <w:rPr>
                <w:rFonts w:eastAsia="Calibri" w:cstheme="minorHAnsi"/>
                <w:sz w:val="18"/>
                <w:szCs w:val="18"/>
              </w:rPr>
            </w:pPr>
          </w:p>
        </w:tc>
      </w:tr>
      <w:tr w:rsidR="009813D0" w:rsidRPr="00424874" w14:paraId="64E3F63D" w14:textId="77777777" w:rsidTr="00DC1CC3">
        <w:trPr>
          <w:trHeight w:val="560"/>
        </w:trPr>
        <w:tc>
          <w:tcPr>
            <w:tcW w:w="1705" w:type="dxa"/>
          </w:tcPr>
          <w:p w14:paraId="07C85DF7" w14:textId="77777777" w:rsidR="009813D0" w:rsidRPr="00424874" w:rsidRDefault="009813D0" w:rsidP="009813D0">
            <w:pPr>
              <w:ind w:right="-720"/>
              <w:rPr>
                <w:rFonts w:eastAsia="Calibri" w:cs="Arial"/>
                <w:sz w:val="18"/>
                <w:szCs w:val="18"/>
              </w:rPr>
            </w:pPr>
            <w:r w:rsidRPr="00424874">
              <w:rPr>
                <w:rFonts w:eastAsia="Calibri" w:cs="Arial"/>
                <w:sz w:val="18"/>
                <w:szCs w:val="18"/>
              </w:rPr>
              <w:t xml:space="preserve">Charlotte </w:t>
            </w:r>
          </w:p>
          <w:p w14:paraId="2CC97C63" w14:textId="77777777" w:rsidR="009813D0" w:rsidRPr="00424874" w:rsidRDefault="009813D0" w:rsidP="009813D0">
            <w:pPr>
              <w:ind w:right="-720"/>
              <w:rPr>
                <w:rFonts w:eastAsia="Calibri" w:cs="Arial"/>
                <w:sz w:val="18"/>
                <w:szCs w:val="18"/>
              </w:rPr>
            </w:pPr>
            <w:r w:rsidRPr="00424874">
              <w:rPr>
                <w:rFonts w:eastAsia="Calibri" w:cs="Arial"/>
                <w:sz w:val="18"/>
                <w:szCs w:val="18"/>
              </w:rPr>
              <w:t>Cochran</w:t>
            </w:r>
          </w:p>
          <w:p w14:paraId="43049865" w14:textId="48B5A985" w:rsidR="009813D0" w:rsidRPr="00424874" w:rsidRDefault="009813D0" w:rsidP="009813D0">
            <w:pPr>
              <w:ind w:right="-720"/>
              <w:rPr>
                <w:rFonts w:eastAsia="Calibri" w:cs="Arial"/>
                <w:sz w:val="18"/>
                <w:szCs w:val="18"/>
              </w:rPr>
            </w:pPr>
            <w:r w:rsidRPr="00424874">
              <w:rPr>
                <w:rFonts w:eastAsia="Calibri" w:cs="Arial"/>
                <w:sz w:val="18"/>
                <w:szCs w:val="18"/>
              </w:rPr>
              <w:t>425-268-4558</w:t>
            </w:r>
          </w:p>
        </w:tc>
        <w:tc>
          <w:tcPr>
            <w:tcW w:w="1440" w:type="dxa"/>
          </w:tcPr>
          <w:p w14:paraId="087881BB" w14:textId="77777777" w:rsidR="009813D0" w:rsidRDefault="009813D0" w:rsidP="009813D0">
            <w:pPr>
              <w:ind w:right="-720"/>
              <w:rPr>
                <w:rFonts w:eastAsia="Calibri" w:cs="Arial"/>
                <w:sz w:val="18"/>
                <w:szCs w:val="18"/>
              </w:rPr>
            </w:pPr>
            <w:r w:rsidRPr="00AB68F2">
              <w:rPr>
                <w:rFonts w:eastAsia="Calibri" w:cs="Arial"/>
                <w:sz w:val="18"/>
                <w:szCs w:val="18"/>
              </w:rPr>
              <w:t>Stacie Flick</w:t>
            </w:r>
          </w:p>
          <w:p w14:paraId="0381D9DF" w14:textId="520FD69E" w:rsidR="009813D0" w:rsidRPr="00424874" w:rsidRDefault="009813D0" w:rsidP="009813D0">
            <w:pPr>
              <w:ind w:right="-720"/>
              <w:rPr>
                <w:rFonts w:eastAsia="Calibri" w:cs="Arial"/>
                <w:sz w:val="18"/>
                <w:szCs w:val="18"/>
              </w:rPr>
            </w:pPr>
            <w:r>
              <w:rPr>
                <w:rFonts w:eastAsia="Calibri" w:cs="Arial"/>
                <w:sz w:val="18"/>
                <w:szCs w:val="18"/>
              </w:rPr>
              <w:t>513-307-5993</w:t>
            </w:r>
          </w:p>
        </w:tc>
        <w:tc>
          <w:tcPr>
            <w:tcW w:w="1440" w:type="dxa"/>
          </w:tcPr>
          <w:p w14:paraId="48A8960F" w14:textId="77777777" w:rsidR="009813D0" w:rsidRPr="00424874" w:rsidRDefault="009813D0" w:rsidP="009813D0">
            <w:pPr>
              <w:ind w:right="-720"/>
              <w:rPr>
                <w:rFonts w:eastAsia="Calibri" w:cs="Arial"/>
                <w:sz w:val="18"/>
                <w:szCs w:val="18"/>
              </w:rPr>
            </w:pPr>
            <w:r w:rsidRPr="00424874">
              <w:rPr>
                <w:rFonts w:eastAsia="Calibri" w:cs="Arial"/>
                <w:sz w:val="18"/>
                <w:szCs w:val="18"/>
              </w:rPr>
              <w:t>Simerjeet Kaur</w:t>
            </w:r>
          </w:p>
          <w:p w14:paraId="57D33BB6" w14:textId="0691A587" w:rsidR="009813D0" w:rsidRPr="00424874" w:rsidRDefault="009813D0" w:rsidP="009813D0">
            <w:pPr>
              <w:ind w:right="-720"/>
              <w:rPr>
                <w:rFonts w:eastAsia="Calibri" w:cs="Arial"/>
                <w:sz w:val="18"/>
                <w:szCs w:val="18"/>
              </w:rPr>
            </w:pPr>
            <w:r w:rsidRPr="00424874">
              <w:rPr>
                <w:rFonts w:eastAsia="Calibri" w:cs="Arial"/>
                <w:sz w:val="18"/>
                <w:szCs w:val="18"/>
              </w:rPr>
              <w:t>425-877-4810</w:t>
            </w:r>
          </w:p>
        </w:tc>
        <w:tc>
          <w:tcPr>
            <w:tcW w:w="1445" w:type="dxa"/>
          </w:tcPr>
          <w:p w14:paraId="7D6207D2" w14:textId="77777777" w:rsidR="009813D0" w:rsidRPr="00424874" w:rsidRDefault="009813D0" w:rsidP="009813D0">
            <w:pPr>
              <w:ind w:right="-720"/>
              <w:rPr>
                <w:rFonts w:eastAsia="Calibri" w:cs="Arial"/>
                <w:sz w:val="18"/>
                <w:szCs w:val="18"/>
              </w:rPr>
            </w:pPr>
            <w:r w:rsidRPr="00424874">
              <w:rPr>
                <w:rFonts w:eastAsia="Calibri" w:cs="Arial"/>
                <w:sz w:val="18"/>
                <w:szCs w:val="18"/>
              </w:rPr>
              <w:t>Kaley Mitchell</w:t>
            </w:r>
          </w:p>
          <w:p w14:paraId="36DFBFFB" w14:textId="34D2F4A8" w:rsidR="009813D0" w:rsidRPr="00424874" w:rsidRDefault="009813D0" w:rsidP="009813D0">
            <w:pPr>
              <w:ind w:right="-720"/>
              <w:rPr>
                <w:rFonts w:eastAsia="Calibri" w:cs="Arial"/>
                <w:sz w:val="18"/>
                <w:szCs w:val="18"/>
              </w:rPr>
            </w:pPr>
            <w:r w:rsidRPr="00424874">
              <w:rPr>
                <w:rFonts w:eastAsia="Calibri" w:cs="Arial"/>
                <w:sz w:val="18"/>
                <w:szCs w:val="18"/>
              </w:rPr>
              <w:t>425-876-2826</w:t>
            </w:r>
          </w:p>
        </w:tc>
        <w:tc>
          <w:tcPr>
            <w:tcW w:w="1350" w:type="dxa"/>
          </w:tcPr>
          <w:p w14:paraId="4D09C0C2" w14:textId="77777777" w:rsidR="009813D0" w:rsidRPr="00424874" w:rsidRDefault="009813D0" w:rsidP="009813D0">
            <w:pPr>
              <w:ind w:right="-720"/>
              <w:rPr>
                <w:rFonts w:eastAsia="Calibri" w:cs="Arial"/>
                <w:sz w:val="18"/>
                <w:szCs w:val="18"/>
              </w:rPr>
            </w:pPr>
            <w:r w:rsidRPr="00424874">
              <w:rPr>
                <w:rFonts w:eastAsia="Calibri" w:cs="Arial"/>
                <w:sz w:val="18"/>
                <w:szCs w:val="18"/>
              </w:rPr>
              <w:t xml:space="preserve">Andreina </w:t>
            </w:r>
          </w:p>
          <w:p w14:paraId="0A34AAE5" w14:textId="77777777" w:rsidR="009813D0" w:rsidRPr="00424874" w:rsidRDefault="009813D0" w:rsidP="009813D0">
            <w:pPr>
              <w:ind w:right="-720"/>
              <w:rPr>
                <w:rFonts w:eastAsia="Calibri" w:cs="Arial"/>
                <w:sz w:val="18"/>
                <w:szCs w:val="18"/>
              </w:rPr>
            </w:pPr>
            <w:r w:rsidRPr="00424874">
              <w:rPr>
                <w:rFonts w:eastAsia="Calibri" w:cs="Arial"/>
                <w:sz w:val="18"/>
                <w:szCs w:val="18"/>
              </w:rPr>
              <w:t>Quezada</w:t>
            </w:r>
          </w:p>
          <w:p w14:paraId="3CE01657" w14:textId="218CD38F" w:rsidR="009813D0" w:rsidRPr="00424874" w:rsidRDefault="009813D0" w:rsidP="009813D0">
            <w:pPr>
              <w:ind w:right="-720"/>
              <w:rPr>
                <w:rFonts w:eastAsia="Calibri" w:cs="Arial"/>
                <w:sz w:val="18"/>
                <w:szCs w:val="18"/>
              </w:rPr>
            </w:pPr>
            <w:r w:rsidRPr="00424874">
              <w:rPr>
                <w:rFonts w:eastAsia="Calibri" w:cs="Arial"/>
                <w:sz w:val="18"/>
                <w:szCs w:val="18"/>
              </w:rPr>
              <w:t>509-881-4844</w:t>
            </w:r>
          </w:p>
        </w:tc>
        <w:tc>
          <w:tcPr>
            <w:tcW w:w="1350" w:type="dxa"/>
          </w:tcPr>
          <w:p w14:paraId="12CB1DB3" w14:textId="77777777" w:rsidR="009813D0" w:rsidRPr="00424874" w:rsidRDefault="009813D0" w:rsidP="009813D0">
            <w:pPr>
              <w:ind w:right="-720"/>
              <w:rPr>
                <w:rFonts w:eastAsia="Calibri" w:cs="Calibri"/>
                <w:sz w:val="18"/>
                <w:szCs w:val="18"/>
              </w:rPr>
            </w:pPr>
            <w:r w:rsidRPr="00424874">
              <w:rPr>
                <w:rFonts w:eastAsia="Calibri" w:cs="Calibri"/>
                <w:sz w:val="18"/>
                <w:szCs w:val="18"/>
              </w:rPr>
              <w:t>Susan Smoots</w:t>
            </w:r>
          </w:p>
          <w:p w14:paraId="711067F7" w14:textId="153F1F2B" w:rsidR="009813D0" w:rsidRPr="00424874" w:rsidRDefault="009813D0" w:rsidP="009813D0">
            <w:pPr>
              <w:ind w:right="-720"/>
              <w:rPr>
                <w:rFonts w:eastAsia="Calibri" w:cs="Arial"/>
                <w:sz w:val="18"/>
                <w:szCs w:val="18"/>
              </w:rPr>
            </w:pPr>
            <w:r w:rsidRPr="00424874">
              <w:rPr>
                <w:rFonts w:eastAsia="Calibri" w:cs="Calibri"/>
                <w:sz w:val="18"/>
                <w:szCs w:val="18"/>
              </w:rPr>
              <w:t>425-876-1403</w:t>
            </w:r>
          </w:p>
        </w:tc>
        <w:tc>
          <w:tcPr>
            <w:tcW w:w="1705" w:type="dxa"/>
          </w:tcPr>
          <w:p w14:paraId="1E46A20F" w14:textId="77777777" w:rsidR="009813D0" w:rsidRPr="00424874" w:rsidRDefault="009813D0" w:rsidP="009813D0">
            <w:pPr>
              <w:ind w:right="-720"/>
              <w:rPr>
                <w:rFonts w:eastAsia="Calibri" w:cs="Arial"/>
                <w:sz w:val="18"/>
                <w:szCs w:val="18"/>
              </w:rPr>
            </w:pPr>
            <w:r w:rsidRPr="00424874">
              <w:rPr>
                <w:rFonts w:eastAsia="Calibri" w:cs="Arial"/>
                <w:sz w:val="18"/>
                <w:szCs w:val="18"/>
              </w:rPr>
              <w:t>Alysia White</w:t>
            </w:r>
          </w:p>
          <w:p w14:paraId="1F304CD2" w14:textId="16C3CDE7" w:rsidR="009813D0" w:rsidRPr="00424874" w:rsidRDefault="009813D0" w:rsidP="009813D0">
            <w:pPr>
              <w:ind w:right="-720"/>
              <w:rPr>
                <w:rFonts w:eastAsia="Calibri" w:cs="Arial"/>
                <w:sz w:val="18"/>
                <w:szCs w:val="18"/>
              </w:rPr>
            </w:pPr>
            <w:r w:rsidRPr="00424874">
              <w:rPr>
                <w:rFonts w:eastAsia="Calibri" w:cs="Arial"/>
                <w:sz w:val="18"/>
                <w:szCs w:val="18"/>
              </w:rPr>
              <w:t>425-239-0477</w:t>
            </w:r>
          </w:p>
        </w:tc>
        <w:tc>
          <w:tcPr>
            <w:tcW w:w="1080" w:type="dxa"/>
          </w:tcPr>
          <w:p w14:paraId="1AFFDD92" w14:textId="3C960C81" w:rsidR="009813D0" w:rsidRPr="00424874" w:rsidRDefault="009813D0" w:rsidP="009813D0">
            <w:pPr>
              <w:ind w:right="-720"/>
              <w:rPr>
                <w:rFonts w:eastAsia="Calibri" w:cs="Arial"/>
                <w:sz w:val="18"/>
                <w:szCs w:val="18"/>
              </w:rPr>
            </w:pPr>
          </w:p>
        </w:tc>
      </w:tr>
      <w:tr w:rsidR="009813D0" w:rsidRPr="00424874" w14:paraId="67BAA446" w14:textId="77777777" w:rsidTr="00DC1CC3">
        <w:trPr>
          <w:trHeight w:val="623"/>
        </w:trPr>
        <w:tc>
          <w:tcPr>
            <w:tcW w:w="1705" w:type="dxa"/>
          </w:tcPr>
          <w:p w14:paraId="7C353F0F" w14:textId="77777777" w:rsidR="009813D0" w:rsidRPr="00424874" w:rsidRDefault="009813D0" w:rsidP="009813D0">
            <w:pPr>
              <w:ind w:right="-720"/>
              <w:rPr>
                <w:rFonts w:eastAsia="Calibri" w:cs="Arial"/>
                <w:sz w:val="18"/>
                <w:szCs w:val="18"/>
              </w:rPr>
            </w:pPr>
            <w:r w:rsidRPr="00424874">
              <w:rPr>
                <w:rFonts w:eastAsia="Calibri" w:cs="Arial"/>
                <w:sz w:val="18"/>
                <w:szCs w:val="18"/>
              </w:rPr>
              <w:t>Vicki Cornelius</w:t>
            </w:r>
          </w:p>
          <w:p w14:paraId="57DB1217" w14:textId="21C12A4C" w:rsidR="009813D0" w:rsidRPr="00424874" w:rsidRDefault="009813D0" w:rsidP="009813D0">
            <w:pPr>
              <w:ind w:right="-720"/>
              <w:rPr>
                <w:rFonts w:eastAsia="Calibri" w:cs="Arial"/>
                <w:sz w:val="18"/>
                <w:szCs w:val="18"/>
              </w:rPr>
            </w:pPr>
            <w:r w:rsidRPr="00424874">
              <w:rPr>
                <w:rFonts w:eastAsia="Calibri" w:cs="Arial"/>
                <w:sz w:val="18"/>
                <w:szCs w:val="18"/>
              </w:rPr>
              <w:t>206-399-4992</w:t>
            </w:r>
          </w:p>
        </w:tc>
        <w:tc>
          <w:tcPr>
            <w:tcW w:w="1440" w:type="dxa"/>
          </w:tcPr>
          <w:p w14:paraId="2EB4D51A" w14:textId="77777777" w:rsidR="009813D0" w:rsidRPr="00424874" w:rsidRDefault="009813D0" w:rsidP="009813D0">
            <w:pPr>
              <w:ind w:right="-720"/>
              <w:rPr>
                <w:rFonts w:eastAsia="Calibri" w:cs="Arial"/>
                <w:sz w:val="18"/>
                <w:szCs w:val="18"/>
              </w:rPr>
            </w:pPr>
            <w:r w:rsidRPr="00424874">
              <w:rPr>
                <w:rFonts w:eastAsia="Calibri" w:cs="Arial"/>
                <w:sz w:val="18"/>
                <w:szCs w:val="18"/>
              </w:rPr>
              <w:t>Mary Forsberg</w:t>
            </w:r>
          </w:p>
          <w:p w14:paraId="02873756" w14:textId="6A601ABD" w:rsidR="009813D0" w:rsidRPr="00424874" w:rsidRDefault="009813D0" w:rsidP="009813D0">
            <w:pPr>
              <w:ind w:right="-720"/>
              <w:rPr>
                <w:rFonts w:eastAsia="Calibri" w:cs="Arial"/>
                <w:sz w:val="18"/>
                <w:szCs w:val="18"/>
              </w:rPr>
            </w:pPr>
            <w:r w:rsidRPr="00424874">
              <w:rPr>
                <w:rFonts w:eastAsia="Calibri" w:cs="Arial"/>
                <w:sz w:val="18"/>
                <w:szCs w:val="18"/>
              </w:rPr>
              <w:t>425-770-0016</w:t>
            </w:r>
          </w:p>
        </w:tc>
        <w:tc>
          <w:tcPr>
            <w:tcW w:w="1440" w:type="dxa"/>
          </w:tcPr>
          <w:p w14:paraId="1C87EAFC" w14:textId="77777777" w:rsidR="009813D0" w:rsidRPr="00424874" w:rsidRDefault="009813D0" w:rsidP="009813D0">
            <w:pPr>
              <w:ind w:right="-720"/>
              <w:rPr>
                <w:rFonts w:eastAsia="Calibri" w:cs="Arial"/>
                <w:sz w:val="18"/>
                <w:szCs w:val="18"/>
              </w:rPr>
            </w:pPr>
            <w:r w:rsidRPr="00424874">
              <w:rPr>
                <w:rFonts w:eastAsia="Calibri" w:cs="Arial"/>
                <w:sz w:val="18"/>
                <w:szCs w:val="18"/>
              </w:rPr>
              <w:t>Cheynell (Chey)</w:t>
            </w:r>
          </w:p>
          <w:p w14:paraId="254E8F34" w14:textId="77777777" w:rsidR="009813D0" w:rsidRPr="00424874" w:rsidRDefault="009813D0" w:rsidP="009813D0">
            <w:pPr>
              <w:ind w:right="-720"/>
              <w:rPr>
                <w:rFonts w:eastAsia="Calibri" w:cs="Arial"/>
                <w:sz w:val="18"/>
                <w:szCs w:val="18"/>
              </w:rPr>
            </w:pPr>
            <w:r w:rsidRPr="00424874">
              <w:rPr>
                <w:rFonts w:eastAsia="Calibri" w:cs="Arial"/>
                <w:sz w:val="18"/>
                <w:szCs w:val="18"/>
              </w:rPr>
              <w:t>Kawaihae</w:t>
            </w:r>
          </w:p>
          <w:p w14:paraId="1A31FDDD" w14:textId="51D88692" w:rsidR="009813D0" w:rsidRPr="00424874" w:rsidRDefault="009813D0" w:rsidP="009813D0">
            <w:pPr>
              <w:ind w:right="-720"/>
              <w:rPr>
                <w:rFonts w:eastAsia="Calibri" w:cs="Arial"/>
                <w:sz w:val="18"/>
                <w:szCs w:val="18"/>
              </w:rPr>
            </w:pPr>
            <w:r w:rsidRPr="00424874">
              <w:rPr>
                <w:rFonts w:eastAsia="Calibri" w:cs="Arial"/>
                <w:sz w:val="18"/>
                <w:szCs w:val="18"/>
              </w:rPr>
              <w:t>808-225-2190</w:t>
            </w:r>
          </w:p>
        </w:tc>
        <w:tc>
          <w:tcPr>
            <w:tcW w:w="1445" w:type="dxa"/>
          </w:tcPr>
          <w:p w14:paraId="1C00A421" w14:textId="77777777" w:rsidR="009813D0" w:rsidRPr="00424874" w:rsidRDefault="009813D0" w:rsidP="009813D0">
            <w:pPr>
              <w:ind w:right="-720"/>
              <w:rPr>
                <w:rFonts w:eastAsia="Calibri" w:cs="Arial"/>
                <w:sz w:val="18"/>
                <w:szCs w:val="18"/>
              </w:rPr>
            </w:pPr>
            <w:r w:rsidRPr="00424874">
              <w:rPr>
                <w:rFonts w:eastAsia="Calibri" w:cs="Arial"/>
                <w:sz w:val="18"/>
                <w:szCs w:val="18"/>
              </w:rPr>
              <w:t>Jamie Moore</w:t>
            </w:r>
          </w:p>
          <w:p w14:paraId="325F2A70" w14:textId="5FA54A52" w:rsidR="009813D0" w:rsidRPr="00424874" w:rsidRDefault="009813D0" w:rsidP="009813D0">
            <w:pPr>
              <w:ind w:right="-720"/>
              <w:rPr>
                <w:rFonts w:eastAsia="Calibri" w:cs="Arial"/>
                <w:sz w:val="18"/>
                <w:szCs w:val="18"/>
              </w:rPr>
            </w:pPr>
            <w:r w:rsidRPr="00424874">
              <w:rPr>
                <w:rFonts w:eastAsia="Calibri" w:cs="Arial"/>
                <w:sz w:val="18"/>
                <w:szCs w:val="18"/>
              </w:rPr>
              <w:t>425-374-9829</w:t>
            </w:r>
          </w:p>
        </w:tc>
        <w:tc>
          <w:tcPr>
            <w:tcW w:w="1350" w:type="dxa"/>
          </w:tcPr>
          <w:p w14:paraId="329CC98D" w14:textId="77777777" w:rsidR="009813D0" w:rsidRDefault="009813D0" w:rsidP="009813D0">
            <w:pPr>
              <w:ind w:right="-720"/>
              <w:rPr>
                <w:rFonts w:eastAsia="Calibri" w:cs="Arial"/>
                <w:sz w:val="18"/>
                <w:szCs w:val="18"/>
              </w:rPr>
            </w:pPr>
            <w:r>
              <w:rPr>
                <w:rFonts w:eastAsia="Calibri" w:cs="Arial"/>
                <w:sz w:val="18"/>
                <w:szCs w:val="18"/>
              </w:rPr>
              <w:t>Sonia Ramirez</w:t>
            </w:r>
          </w:p>
          <w:p w14:paraId="7CEED216" w14:textId="43ECED54" w:rsidR="009813D0" w:rsidRPr="00424874" w:rsidRDefault="009813D0" w:rsidP="009813D0">
            <w:pPr>
              <w:ind w:right="-720"/>
              <w:rPr>
                <w:rFonts w:eastAsia="Calibri" w:cs="Arial"/>
                <w:sz w:val="18"/>
                <w:szCs w:val="18"/>
              </w:rPr>
            </w:pPr>
            <w:r>
              <w:rPr>
                <w:rFonts w:eastAsia="Calibri" w:cs="Arial"/>
                <w:sz w:val="18"/>
                <w:szCs w:val="18"/>
              </w:rPr>
              <w:t>956-802-6878</w:t>
            </w:r>
          </w:p>
        </w:tc>
        <w:tc>
          <w:tcPr>
            <w:tcW w:w="1350" w:type="dxa"/>
          </w:tcPr>
          <w:p w14:paraId="319B5E82" w14:textId="77777777" w:rsidR="009813D0" w:rsidRPr="00424874" w:rsidRDefault="009813D0" w:rsidP="009813D0">
            <w:pPr>
              <w:ind w:right="-720"/>
              <w:rPr>
                <w:rFonts w:eastAsia="Calibri" w:cs="Arial"/>
                <w:sz w:val="18"/>
                <w:szCs w:val="18"/>
              </w:rPr>
            </w:pPr>
            <w:r w:rsidRPr="00424874">
              <w:rPr>
                <w:rFonts w:eastAsia="Calibri" w:cs="Arial"/>
                <w:sz w:val="18"/>
                <w:szCs w:val="18"/>
              </w:rPr>
              <w:t>Linda Sorgen</w:t>
            </w:r>
          </w:p>
          <w:p w14:paraId="6FFD631E" w14:textId="3085694F" w:rsidR="009813D0" w:rsidRPr="00424874" w:rsidRDefault="009813D0" w:rsidP="009813D0">
            <w:pPr>
              <w:ind w:right="-720"/>
              <w:rPr>
                <w:rFonts w:eastAsia="Calibri" w:cs="Arial"/>
                <w:sz w:val="18"/>
                <w:szCs w:val="18"/>
              </w:rPr>
            </w:pPr>
            <w:r w:rsidRPr="00424874">
              <w:rPr>
                <w:rFonts w:eastAsia="Calibri" w:cs="Arial"/>
                <w:sz w:val="18"/>
                <w:szCs w:val="18"/>
              </w:rPr>
              <w:t>425-350-2364</w:t>
            </w:r>
          </w:p>
        </w:tc>
        <w:tc>
          <w:tcPr>
            <w:tcW w:w="1705" w:type="dxa"/>
          </w:tcPr>
          <w:p w14:paraId="1066ACF8" w14:textId="560286DA" w:rsidR="009813D0" w:rsidRPr="00424874" w:rsidRDefault="009813D0" w:rsidP="009813D0">
            <w:pPr>
              <w:ind w:right="-720"/>
              <w:rPr>
                <w:rFonts w:eastAsia="Calibri" w:cs="Arial"/>
                <w:sz w:val="18"/>
                <w:szCs w:val="18"/>
              </w:rPr>
            </w:pPr>
          </w:p>
        </w:tc>
        <w:tc>
          <w:tcPr>
            <w:tcW w:w="1080" w:type="dxa"/>
          </w:tcPr>
          <w:p w14:paraId="4E066E19" w14:textId="585EED32" w:rsidR="009813D0" w:rsidRPr="00424874" w:rsidRDefault="009813D0" w:rsidP="009813D0">
            <w:pPr>
              <w:ind w:right="-720"/>
              <w:rPr>
                <w:rFonts w:eastAsia="Calibri" w:cs="Arial"/>
                <w:sz w:val="18"/>
                <w:szCs w:val="18"/>
              </w:rPr>
            </w:pPr>
          </w:p>
        </w:tc>
      </w:tr>
      <w:tr w:rsidR="009813D0" w:rsidRPr="00424874" w14:paraId="7A6D9EF5" w14:textId="77777777" w:rsidTr="00DC1CC3">
        <w:trPr>
          <w:trHeight w:val="668"/>
        </w:trPr>
        <w:tc>
          <w:tcPr>
            <w:tcW w:w="1705" w:type="dxa"/>
          </w:tcPr>
          <w:p w14:paraId="0A80653A" w14:textId="77777777" w:rsidR="009813D0" w:rsidRPr="00424874" w:rsidRDefault="009813D0" w:rsidP="009813D0">
            <w:pPr>
              <w:ind w:right="-720"/>
              <w:rPr>
                <w:rFonts w:eastAsia="Calibri" w:cs="Arial"/>
                <w:sz w:val="18"/>
                <w:szCs w:val="18"/>
              </w:rPr>
            </w:pPr>
            <w:r w:rsidRPr="00424874">
              <w:rPr>
                <w:rFonts w:eastAsia="Calibri" w:cs="Arial"/>
                <w:sz w:val="18"/>
                <w:szCs w:val="18"/>
              </w:rPr>
              <w:t>Cheryl Crosby</w:t>
            </w:r>
          </w:p>
          <w:p w14:paraId="7AB81DB6" w14:textId="77777777" w:rsidR="009813D0" w:rsidRPr="00424874" w:rsidRDefault="009813D0" w:rsidP="009813D0">
            <w:pPr>
              <w:ind w:right="-720"/>
              <w:rPr>
                <w:rFonts w:eastAsia="Calibri" w:cs="Arial"/>
                <w:sz w:val="18"/>
                <w:szCs w:val="18"/>
              </w:rPr>
            </w:pPr>
            <w:r w:rsidRPr="00424874">
              <w:rPr>
                <w:rFonts w:eastAsia="Calibri" w:cs="Arial"/>
                <w:sz w:val="18"/>
                <w:szCs w:val="18"/>
              </w:rPr>
              <w:t>425-218-9186</w:t>
            </w:r>
          </w:p>
          <w:p w14:paraId="054AE303" w14:textId="5CA91D62" w:rsidR="009813D0" w:rsidRPr="00424874" w:rsidRDefault="009813D0" w:rsidP="009813D0">
            <w:pPr>
              <w:ind w:right="-720"/>
              <w:rPr>
                <w:rFonts w:eastAsia="Calibri" w:cs="Arial"/>
                <w:sz w:val="18"/>
                <w:szCs w:val="18"/>
              </w:rPr>
            </w:pPr>
          </w:p>
        </w:tc>
        <w:tc>
          <w:tcPr>
            <w:tcW w:w="1440" w:type="dxa"/>
          </w:tcPr>
          <w:p w14:paraId="03EEABC4" w14:textId="77777777" w:rsidR="009813D0" w:rsidRPr="00424874" w:rsidRDefault="009813D0" w:rsidP="009813D0">
            <w:pPr>
              <w:ind w:right="-720"/>
              <w:rPr>
                <w:rFonts w:eastAsia="Calibri" w:cs="Arial"/>
                <w:sz w:val="18"/>
                <w:szCs w:val="18"/>
              </w:rPr>
            </w:pPr>
            <w:r w:rsidRPr="00424874">
              <w:rPr>
                <w:rFonts w:eastAsia="Calibri" w:cs="Arial"/>
                <w:sz w:val="18"/>
                <w:szCs w:val="18"/>
              </w:rPr>
              <w:t>Selwyn Foster</w:t>
            </w:r>
          </w:p>
          <w:p w14:paraId="33B97547" w14:textId="76402F47" w:rsidR="009813D0" w:rsidRPr="00424874" w:rsidRDefault="009813D0" w:rsidP="009813D0">
            <w:pPr>
              <w:ind w:right="-720"/>
              <w:rPr>
                <w:rFonts w:eastAsia="Calibri" w:cs="Arial"/>
                <w:sz w:val="18"/>
                <w:szCs w:val="18"/>
              </w:rPr>
            </w:pPr>
            <w:r w:rsidRPr="00424874">
              <w:rPr>
                <w:rFonts w:eastAsia="Calibri" w:cs="Arial"/>
                <w:sz w:val="18"/>
                <w:szCs w:val="18"/>
              </w:rPr>
              <w:t>425-344-9835</w:t>
            </w:r>
          </w:p>
        </w:tc>
        <w:tc>
          <w:tcPr>
            <w:tcW w:w="1440" w:type="dxa"/>
          </w:tcPr>
          <w:p w14:paraId="7AAF7038" w14:textId="77777777" w:rsidR="009813D0" w:rsidRDefault="009813D0" w:rsidP="009813D0">
            <w:pPr>
              <w:ind w:right="-720"/>
              <w:rPr>
                <w:rFonts w:eastAsia="Calibri" w:cs="Arial"/>
                <w:sz w:val="18"/>
                <w:szCs w:val="18"/>
              </w:rPr>
            </w:pPr>
            <w:r w:rsidRPr="00D50EFF">
              <w:rPr>
                <w:rFonts w:eastAsia="Calibri" w:cs="Arial"/>
                <w:sz w:val="18"/>
                <w:szCs w:val="18"/>
              </w:rPr>
              <w:t>Heidi Kelso</w:t>
            </w:r>
          </w:p>
          <w:p w14:paraId="4E0DEC96" w14:textId="377104BD" w:rsidR="009813D0" w:rsidRPr="00424874" w:rsidRDefault="009813D0" w:rsidP="009813D0">
            <w:pPr>
              <w:ind w:right="-720"/>
              <w:rPr>
                <w:rFonts w:eastAsia="Calibri" w:cs="Arial"/>
                <w:sz w:val="18"/>
                <w:szCs w:val="18"/>
                <w:highlight w:val="yellow"/>
              </w:rPr>
            </w:pPr>
            <w:r>
              <w:rPr>
                <w:rFonts w:eastAsia="Calibri" w:cs="Arial"/>
                <w:sz w:val="18"/>
                <w:szCs w:val="18"/>
              </w:rPr>
              <w:t>425-210-6518</w:t>
            </w:r>
          </w:p>
        </w:tc>
        <w:tc>
          <w:tcPr>
            <w:tcW w:w="1445" w:type="dxa"/>
          </w:tcPr>
          <w:p w14:paraId="63211ECD" w14:textId="77777777" w:rsidR="009813D0" w:rsidRPr="00424874" w:rsidRDefault="009813D0" w:rsidP="009813D0">
            <w:pPr>
              <w:ind w:right="-720"/>
              <w:rPr>
                <w:rFonts w:eastAsia="Calibri" w:cs="Arial"/>
                <w:sz w:val="18"/>
                <w:szCs w:val="18"/>
              </w:rPr>
            </w:pPr>
            <w:r w:rsidRPr="00424874">
              <w:rPr>
                <w:rFonts w:eastAsia="Calibri" w:cs="Arial"/>
                <w:sz w:val="18"/>
                <w:szCs w:val="18"/>
              </w:rPr>
              <w:t xml:space="preserve">Shawna </w:t>
            </w:r>
          </w:p>
          <w:p w14:paraId="08A797B6" w14:textId="77777777" w:rsidR="009813D0" w:rsidRPr="00424874" w:rsidRDefault="009813D0" w:rsidP="009813D0">
            <w:pPr>
              <w:ind w:right="-720"/>
              <w:rPr>
                <w:rFonts w:eastAsia="Calibri" w:cs="Arial"/>
                <w:sz w:val="18"/>
                <w:szCs w:val="18"/>
              </w:rPr>
            </w:pPr>
            <w:r w:rsidRPr="00424874">
              <w:rPr>
                <w:rFonts w:eastAsia="Calibri" w:cs="Arial"/>
                <w:sz w:val="18"/>
                <w:szCs w:val="18"/>
              </w:rPr>
              <w:t>Murphy</w:t>
            </w:r>
          </w:p>
          <w:p w14:paraId="5C1261B6" w14:textId="2073D08D" w:rsidR="009813D0" w:rsidRPr="00424874" w:rsidRDefault="009813D0" w:rsidP="009813D0">
            <w:pPr>
              <w:ind w:right="-720"/>
              <w:rPr>
                <w:rFonts w:eastAsia="Calibri" w:cs="Arial"/>
                <w:sz w:val="18"/>
                <w:szCs w:val="18"/>
              </w:rPr>
            </w:pPr>
            <w:r w:rsidRPr="00424874">
              <w:rPr>
                <w:rFonts w:eastAsia="Calibri" w:cs="Arial"/>
                <w:sz w:val="18"/>
                <w:szCs w:val="18"/>
              </w:rPr>
              <w:t>425-330-7855</w:t>
            </w:r>
          </w:p>
        </w:tc>
        <w:tc>
          <w:tcPr>
            <w:tcW w:w="1350" w:type="dxa"/>
          </w:tcPr>
          <w:p w14:paraId="735997D0" w14:textId="77777777" w:rsidR="009813D0" w:rsidRPr="00424874" w:rsidRDefault="009813D0" w:rsidP="009813D0">
            <w:pPr>
              <w:ind w:right="-720"/>
              <w:rPr>
                <w:rFonts w:eastAsia="Calibri" w:cs="Arial"/>
                <w:sz w:val="18"/>
                <w:szCs w:val="18"/>
              </w:rPr>
            </w:pPr>
            <w:r w:rsidRPr="00424874">
              <w:rPr>
                <w:rFonts w:eastAsia="Calibri" w:cs="Arial"/>
                <w:sz w:val="18"/>
                <w:szCs w:val="18"/>
              </w:rPr>
              <w:t>Ali Rollings</w:t>
            </w:r>
          </w:p>
          <w:p w14:paraId="289AD27B" w14:textId="4F2200C5" w:rsidR="009813D0" w:rsidRPr="00424874" w:rsidRDefault="009813D0" w:rsidP="009813D0">
            <w:pPr>
              <w:ind w:right="-720"/>
              <w:rPr>
                <w:rFonts w:eastAsia="Calibri" w:cs="Arial"/>
                <w:sz w:val="18"/>
                <w:szCs w:val="18"/>
              </w:rPr>
            </w:pPr>
            <w:r w:rsidRPr="00424874">
              <w:rPr>
                <w:rFonts w:eastAsia="Calibri" w:cs="Arial"/>
                <w:sz w:val="18"/>
                <w:szCs w:val="18"/>
              </w:rPr>
              <w:t>425-330-9747</w:t>
            </w:r>
          </w:p>
        </w:tc>
        <w:tc>
          <w:tcPr>
            <w:tcW w:w="1350" w:type="dxa"/>
          </w:tcPr>
          <w:p w14:paraId="0925CB80" w14:textId="77777777" w:rsidR="009813D0" w:rsidRPr="00424874" w:rsidRDefault="009813D0" w:rsidP="009813D0">
            <w:pPr>
              <w:ind w:right="-720"/>
              <w:rPr>
                <w:rFonts w:eastAsia="Calibri" w:cs="Arial"/>
                <w:sz w:val="18"/>
                <w:szCs w:val="18"/>
              </w:rPr>
            </w:pPr>
            <w:r w:rsidRPr="00424874">
              <w:rPr>
                <w:rFonts w:eastAsia="Calibri" w:cs="Arial"/>
                <w:sz w:val="18"/>
                <w:szCs w:val="18"/>
              </w:rPr>
              <w:t>Kayley Soros</w:t>
            </w:r>
          </w:p>
          <w:p w14:paraId="71F5C7D4" w14:textId="09FCB223" w:rsidR="009813D0" w:rsidRPr="00424874" w:rsidRDefault="009813D0" w:rsidP="009813D0">
            <w:pPr>
              <w:ind w:right="-720"/>
              <w:rPr>
                <w:rFonts w:eastAsia="Calibri" w:cs="Arial"/>
                <w:sz w:val="18"/>
                <w:szCs w:val="18"/>
              </w:rPr>
            </w:pPr>
            <w:r w:rsidRPr="00424874">
              <w:rPr>
                <w:rFonts w:eastAsia="Calibri" w:cs="Arial"/>
                <w:sz w:val="18"/>
                <w:szCs w:val="18"/>
              </w:rPr>
              <w:t>425-315-5997</w:t>
            </w:r>
          </w:p>
        </w:tc>
        <w:tc>
          <w:tcPr>
            <w:tcW w:w="1705" w:type="dxa"/>
          </w:tcPr>
          <w:p w14:paraId="28CFEEE0" w14:textId="767C53CE" w:rsidR="009813D0" w:rsidRPr="00424874" w:rsidRDefault="009813D0" w:rsidP="009813D0">
            <w:pPr>
              <w:ind w:right="-720"/>
              <w:rPr>
                <w:rFonts w:eastAsia="Calibri" w:cs="Arial"/>
                <w:sz w:val="18"/>
                <w:szCs w:val="18"/>
              </w:rPr>
            </w:pPr>
          </w:p>
        </w:tc>
        <w:tc>
          <w:tcPr>
            <w:tcW w:w="1080" w:type="dxa"/>
          </w:tcPr>
          <w:p w14:paraId="4C0BC411" w14:textId="52805F9C" w:rsidR="009813D0" w:rsidRPr="00424874" w:rsidRDefault="009813D0" w:rsidP="009813D0">
            <w:pPr>
              <w:ind w:right="-720"/>
              <w:rPr>
                <w:rFonts w:eastAsia="Calibri" w:cs="Arial"/>
                <w:sz w:val="18"/>
                <w:szCs w:val="18"/>
              </w:rPr>
            </w:pPr>
          </w:p>
        </w:tc>
      </w:tr>
      <w:tr w:rsidR="009813D0" w:rsidRPr="00424874" w14:paraId="2595CB2C" w14:textId="77777777" w:rsidTr="00DC1CC3">
        <w:trPr>
          <w:trHeight w:val="590"/>
        </w:trPr>
        <w:tc>
          <w:tcPr>
            <w:tcW w:w="1705" w:type="dxa"/>
          </w:tcPr>
          <w:p w14:paraId="1FC11766" w14:textId="77777777" w:rsidR="009813D0" w:rsidRDefault="009813D0" w:rsidP="009813D0">
            <w:pPr>
              <w:ind w:right="-720"/>
              <w:rPr>
                <w:rFonts w:eastAsia="Calibri" w:cs="Arial"/>
                <w:sz w:val="18"/>
                <w:szCs w:val="18"/>
              </w:rPr>
            </w:pPr>
            <w:r w:rsidRPr="00D50EFF">
              <w:rPr>
                <w:rFonts w:eastAsia="Calibri" w:cs="Arial"/>
                <w:sz w:val="18"/>
                <w:szCs w:val="18"/>
              </w:rPr>
              <w:t>Kristi Cruz</w:t>
            </w:r>
          </w:p>
          <w:p w14:paraId="559D0B0F" w14:textId="3E4EB313" w:rsidR="009813D0" w:rsidRPr="00424874" w:rsidRDefault="009813D0" w:rsidP="009813D0">
            <w:pPr>
              <w:ind w:right="-720"/>
              <w:rPr>
                <w:rFonts w:eastAsia="Calibri" w:cs="Arial"/>
                <w:sz w:val="18"/>
                <w:szCs w:val="18"/>
              </w:rPr>
            </w:pPr>
            <w:r>
              <w:rPr>
                <w:rFonts w:eastAsia="Calibri" w:cs="Arial"/>
                <w:sz w:val="18"/>
                <w:szCs w:val="18"/>
              </w:rPr>
              <w:t>425-344-2181</w:t>
            </w:r>
          </w:p>
        </w:tc>
        <w:tc>
          <w:tcPr>
            <w:tcW w:w="1440" w:type="dxa"/>
          </w:tcPr>
          <w:p w14:paraId="1762B606" w14:textId="77777777" w:rsidR="009813D0" w:rsidRPr="00424874" w:rsidRDefault="009813D0" w:rsidP="009813D0">
            <w:pPr>
              <w:ind w:right="-720"/>
              <w:rPr>
                <w:rFonts w:eastAsia="Calibri" w:cs="Arial"/>
                <w:sz w:val="18"/>
                <w:szCs w:val="18"/>
              </w:rPr>
            </w:pPr>
            <w:r w:rsidRPr="00424874">
              <w:rPr>
                <w:rFonts w:eastAsia="Calibri" w:cs="Arial"/>
                <w:sz w:val="18"/>
                <w:szCs w:val="18"/>
              </w:rPr>
              <w:t>Liz Frederickson</w:t>
            </w:r>
          </w:p>
          <w:p w14:paraId="0F03BA89" w14:textId="40EDC824" w:rsidR="009813D0" w:rsidRPr="00424874" w:rsidRDefault="009813D0" w:rsidP="009813D0">
            <w:pPr>
              <w:ind w:right="-720"/>
              <w:rPr>
                <w:rFonts w:eastAsia="Calibri" w:cs="Arial"/>
                <w:sz w:val="18"/>
                <w:szCs w:val="18"/>
              </w:rPr>
            </w:pPr>
            <w:r w:rsidRPr="00424874">
              <w:rPr>
                <w:rFonts w:eastAsia="Calibri" w:cs="Arial"/>
                <w:sz w:val="18"/>
                <w:szCs w:val="18"/>
              </w:rPr>
              <w:t>425-210-8950</w:t>
            </w:r>
          </w:p>
        </w:tc>
        <w:tc>
          <w:tcPr>
            <w:tcW w:w="1440" w:type="dxa"/>
          </w:tcPr>
          <w:p w14:paraId="05CF8BD3" w14:textId="77777777" w:rsidR="009813D0" w:rsidRPr="00424874" w:rsidRDefault="009813D0" w:rsidP="009813D0">
            <w:pPr>
              <w:ind w:right="-720"/>
              <w:rPr>
                <w:rFonts w:eastAsia="Calibri" w:cs="Arial"/>
                <w:sz w:val="18"/>
                <w:szCs w:val="18"/>
              </w:rPr>
            </w:pPr>
            <w:r w:rsidRPr="00424874">
              <w:rPr>
                <w:rFonts w:eastAsia="Calibri" w:cs="Arial"/>
                <w:sz w:val="18"/>
                <w:szCs w:val="18"/>
              </w:rPr>
              <w:t>Theresa Kemp</w:t>
            </w:r>
          </w:p>
          <w:p w14:paraId="36433F99" w14:textId="0633C3DF" w:rsidR="009813D0" w:rsidRPr="00092AB1" w:rsidRDefault="009813D0" w:rsidP="009813D0">
            <w:pPr>
              <w:ind w:right="-720"/>
              <w:rPr>
                <w:rFonts w:eastAsia="Calibri" w:cs="Arial"/>
                <w:sz w:val="18"/>
                <w:szCs w:val="18"/>
              </w:rPr>
            </w:pPr>
            <w:r w:rsidRPr="00424874">
              <w:rPr>
                <w:rFonts w:eastAsia="Calibri" w:cs="Arial"/>
                <w:sz w:val="18"/>
                <w:szCs w:val="18"/>
              </w:rPr>
              <w:t>425-387-6959</w:t>
            </w:r>
          </w:p>
        </w:tc>
        <w:tc>
          <w:tcPr>
            <w:tcW w:w="1445" w:type="dxa"/>
          </w:tcPr>
          <w:p w14:paraId="161463E1" w14:textId="77777777" w:rsidR="009813D0" w:rsidRPr="00424874" w:rsidRDefault="009813D0" w:rsidP="009813D0">
            <w:pPr>
              <w:ind w:right="-720"/>
              <w:rPr>
                <w:rFonts w:eastAsia="Calibri" w:cs="Arial"/>
                <w:sz w:val="18"/>
                <w:szCs w:val="18"/>
              </w:rPr>
            </w:pPr>
            <w:r w:rsidRPr="00424874">
              <w:rPr>
                <w:rFonts w:eastAsia="Calibri" w:cs="Arial"/>
                <w:sz w:val="18"/>
                <w:szCs w:val="18"/>
              </w:rPr>
              <w:t>Aniesse Naffah</w:t>
            </w:r>
          </w:p>
          <w:p w14:paraId="066634E3" w14:textId="27485A20" w:rsidR="009813D0" w:rsidRPr="00424874" w:rsidRDefault="009813D0" w:rsidP="009813D0">
            <w:pPr>
              <w:ind w:right="-720"/>
              <w:rPr>
                <w:rFonts w:eastAsia="Calibri" w:cs="Arial"/>
                <w:sz w:val="18"/>
                <w:szCs w:val="18"/>
              </w:rPr>
            </w:pPr>
            <w:r w:rsidRPr="00424874">
              <w:rPr>
                <w:rFonts w:eastAsia="Calibri" w:cs="Arial"/>
                <w:sz w:val="18"/>
                <w:szCs w:val="18"/>
              </w:rPr>
              <w:t>206-234-7050</w:t>
            </w:r>
          </w:p>
        </w:tc>
        <w:tc>
          <w:tcPr>
            <w:tcW w:w="1350" w:type="dxa"/>
          </w:tcPr>
          <w:p w14:paraId="6684694B" w14:textId="77777777" w:rsidR="009813D0" w:rsidRPr="00424874" w:rsidRDefault="009813D0" w:rsidP="009813D0">
            <w:pPr>
              <w:ind w:right="-720"/>
              <w:rPr>
                <w:rFonts w:eastAsia="Calibri" w:cs="Arial"/>
                <w:sz w:val="18"/>
                <w:szCs w:val="18"/>
              </w:rPr>
            </w:pPr>
            <w:r w:rsidRPr="00424874">
              <w:rPr>
                <w:rFonts w:eastAsia="Calibri" w:cs="Arial"/>
                <w:sz w:val="18"/>
                <w:szCs w:val="18"/>
              </w:rPr>
              <w:t>Monica Steiner</w:t>
            </w:r>
          </w:p>
          <w:p w14:paraId="4876F494" w14:textId="00C85963" w:rsidR="009813D0" w:rsidRPr="00424874" w:rsidRDefault="009813D0" w:rsidP="009813D0">
            <w:pPr>
              <w:ind w:right="-720"/>
              <w:rPr>
                <w:rFonts w:eastAsia="Calibri" w:cs="Arial"/>
                <w:sz w:val="18"/>
                <w:szCs w:val="18"/>
              </w:rPr>
            </w:pPr>
            <w:r w:rsidRPr="00424874">
              <w:rPr>
                <w:rFonts w:eastAsia="Calibri" w:cs="Arial"/>
                <w:sz w:val="18"/>
                <w:szCs w:val="18"/>
              </w:rPr>
              <w:t>206-478-4921</w:t>
            </w:r>
          </w:p>
        </w:tc>
        <w:tc>
          <w:tcPr>
            <w:tcW w:w="1350" w:type="dxa"/>
          </w:tcPr>
          <w:p w14:paraId="3E4AAAE1" w14:textId="77777777" w:rsidR="009813D0" w:rsidRPr="00424874" w:rsidRDefault="009813D0" w:rsidP="009813D0">
            <w:pPr>
              <w:ind w:right="-720"/>
              <w:rPr>
                <w:rFonts w:eastAsia="Calibri" w:cs="Arial"/>
                <w:sz w:val="18"/>
                <w:szCs w:val="18"/>
              </w:rPr>
            </w:pPr>
            <w:r w:rsidRPr="00424874">
              <w:rPr>
                <w:rFonts w:eastAsia="Calibri" w:cs="Arial"/>
                <w:sz w:val="18"/>
                <w:szCs w:val="18"/>
              </w:rPr>
              <w:t>Taysha Springer</w:t>
            </w:r>
          </w:p>
          <w:p w14:paraId="6F261752" w14:textId="518A3C20" w:rsidR="009813D0" w:rsidRPr="00424874" w:rsidRDefault="009813D0" w:rsidP="009813D0">
            <w:pPr>
              <w:ind w:right="-720"/>
              <w:rPr>
                <w:rFonts w:eastAsia="Calibri" w:cs="Arial"/>
                <w:sz w:val="18"/>
                <w:szCs w:val="18"/>
              </w:rPr>
            </w:pPr>
            <w:r w:rsidRPr="00424874">
              <w:rPr>
                <w:rFonts w:eastAsia="Calibri" w:cs="Arial"/>
                <w:sz w:val="18"/>
                <w:szCs w:val="18"/>
              </w:rPr>
              <w:t>360-840-7189</w:t>
            </w:r>
          </w:p>
        </w:tc>
        <w:tc>
          <w:tcPr>
            <w:tcW w:w="1705" w:type="dxa"/>
          </w:tcPr>
          <w:p w14:paraId="3F274C86" w14:textId="427DE05A" w:rsidR="009813D0" w:rsidRPr="00424874" w:rsidRDefault="009813D0" w:rsidP="009813D0">
            <w:pPr>
              <w:ind w:right="-720"/>
              <w:rPr>
                <w:rFonts w:eastAsia="Calibri" w:cs="Arial"/>
                <w:sz w:val="18"/>
                <w:szCs w:val="18"/>
              </w:rPr>
            </w:pPr>
          </w:p>
        </w:tc>
        <w:tc>
          <w:tcPr>
            <w:tcW w:w="1080" w:type="dxa"/>
          </w:tcPr>
          <w:p w14:paraId="61AF8532" w14:textId="2A98136C" w:rsidR="009813D0" w:rsidRPr="00424874" w:rsidRDefault="009813D0" w:rsidP="009813D0">
            <w:pPr>
              <w:ind w:right="-720"/>
              <w:rPr>
                <w:rFonts w:eastAsia="Calibri" w:cs="Arial"/>
                <w:sz w:val="18"/>
                <w:szCs w:val="18"/>
              </w:rPr>
            </w:pPr>
          </w:p>
        </w:tc>
      </w:tr>
      <w:tr w:rsidR="009813D0" w:rsidRPr="00424874" w14:paraId="0C1CACFF" w14:textId="77777777" w:rsidTr="00DC1CC3">
        <w:trPr>
          <w:trHeight w:val="668"/>
        </w:trPr>
        <w:tc>
          <w:tcPr>
            <w:tcW w:w="1705" w:type="dxa"/>
          </w:tcPr>
          <w:p w14:paraId="5BB4E9F4" w14:textId="77777777" w:rsidR="009813D0" w:rsidRPr="00424874" w:rsidRDefault="009813D0" w:rsidP="009813D0">
            <w:pPr>
              <w:ind w:right="-720"/>
              <w:rPr>
                <w:rFonts w:eastAsia="Calibri" w:cs="Arial"/>
                <w:sz w:val="18"/>
                <w:szCs w:val="18"/>
              </w:rPr>
            </w:pPr>
            <w:r w:rsidRPr="00424874">
              <w:rPr>
                <w:rFonts w:eastAsia="Calibri" w:cs="Arial"/>
                <w:sz w:val="18"/>
                <w:szCs w:val="18"/>
              </w:rPr>
              <w:t>Rachel Cundy</w:t>
            </w:r>
          </w:p>
          <w:p w14:paraId="604799CD" w14:textId="46800D4F" w:rsidR="009813D0" w:rsidRPr="00424874" w:rsidRDefault="009813D0" w:rsidP="009813D0">
            <w:pPr>
              <w:ind w:right="-720"/>
              <w:rPr>
                <w:rFonts w:eastAsia="Calibri" w:cs="Arial"/>
                <w:sz w:val="18"/>
                <w:szCs w:val="18"/>
              </w:rPr>
            </w:pPr>
            <w:r w:rsidRPr="00424874">
              <w:rPr>
                <w:rFonts w:eastAsia="Calibri" w:cs="Arial"/>
                <w:sz w:val="18"/>
                <w:szCs w:val="18"/>
              </w:rPr>
              <w:t>360-941-4180</w:t>
            </w:r>
          </w:p>
        </w:tc>
        <w:tc>
          <w:tcPr>
            <w:tcW w:w="1440" w:type="dxa"/>
          </w:tcPr>
          <w:p w14:paraId="78A07FBB" w14:textId="77777777" w:rsidR="009813D0" w:rsidRPr="002C49F8" w:rsidRDefault="009813D0" w:rsidP="009813D0">
            <w:pPr>
              <w:ind w:right="-720"/>
              <w:rPr>
                <w:rFonts w:eastAsia="Calibri" w:cs="Arial"/>
                <w:sz w:val="18"/>
                <w:szCs w:val="18"/>
              </w:rPr>
            </w:pPr>
            <w:r w:rsidRPr="002C49F8">
              <w:rPr>
                <w:rFonts w:eastAsia="Calibri" w:cs="Arial"/>
                <w:sz w:val="18"/>
                <w:szCs w:val="18"/>
              </w:rPr>
              <w:t>Jessica Fryberger</w:t>
            </w:r>
          </w:p>
          <w:p w14:paraId="1521BE29" w14:textId="245E6B99" w:rsidR="009813D0" w:rsidRPr="003431FD" w:rsidRDefault="009813D0" w:rsidP="009813D0">
            <w:pPr>
              <w:ind w:right="-720"/>
              <w:rPr>
                <w:rFonts w:eastAsia="Calibri" w:cs="Arial"/>
                <w:sz w:val="18"/>
                <w:szCs w:val="18"/>
                <w:highlight w:val="yellow"/>
              </w:rPr>
            </w:pPr>
            <w:r w:rsidRPr="002C49F8">
              <w:rPr>
                <w:rFonts w:eastAsia="Calibri" w:cs="Arial"/>
                <w:sz w:val="18"/>
                <w:szCs w:val="18"/>
              </w:rPr>
              <w:t>509-951-9488</w:t>
            </w:r>
          </w:p>
        </w:tc>
        <w:tc>
          <w:tcPr>
            <w:tcW w:w="1440" w:type="dxa"/>
          </w:tcPr>
          <w:p w14:paraId="0AEDE78E" w14:textId="77777777" w:rsidR="009813D0" w:rsidRPr="00092AB1" w:rsidRDefault="009813D0" w:rsidP="009813D0">
            <w:pPr>
              <w:ind w:right="-720"/>
              <w:rPr>
                <w:rFonts w:eastAsia="Calibri" w:cs="Arial"/>
                <w:sz w:val="18"/>
                <w:szCs w:val="18"/>
              </w:rPr>
            </w:pPr>
            <w:r w:rsidRPr="00092AB1">
              <w:rPr>
                <w:rFonts w:eastAsia="Calibri" w:cs="Arial"/>
                <w:sz w:val="18"/>
                <w:szCs w:val="18"/>
              </w:rPr>
              <w:t>Jessica Kennedy</w:t>
            </w:r>
          </w:p>
          <w:p w14:paraId="65FB7CC4" w14:textId="63D8E622" w:rsidR="009813D0" w:rsidRPr="00994763" w:rsidRDefault="009813D0" w:rsidP="009813D0">
            <w:pPr>
              <w:ind w:right="-720"/>
              <w:rPr>
                <w:rFonts w:eastAsia="Calibri" w:cs="Arial"/>
                <w:sz w:val="18"/>
                <w:szCs w:val="18"/>
              </w:rPr>
            </w:pPr>
            <w:r w:rsidRPr="00092AB1">
              <w:rPr>
                <w:rFonts w:eastAsia="Calibri" w:cs="Arial"/>
                <w:sz w:val="18"/>
                <w:szCs w:val="18"/>
              </w:rPr>
              <w:t>206-890-9488</w:t>
            </w:r>
          </w:p>
        </w:tc>
        <w:tc>
          <w:tcPr>
            <w:tcW w:w="1445" w:type="dxa"/>
          </w:tcPr>
          <w:p w14:paraId="1DB6379F" w14:textId="77777777" w:rsidR="009813D0" w:rsidRPr="00424874" w:rsidRDefault="009813D0" w:rsidP="009813D0">
            <w:pPr>
              <w:ind w:right="-720"/>
              <w:rPr>
                <w:rFonts w:eastAsia="Calibri" w:cs="Arial"/>
                <w:sz w:val="18"/>
                <w:szCs w:val="18"/>
              </w:rPr>
            </w:pPr>
            <w:r w:rsidRPr="00424874">
              <w:rPr>
                <w:rFonts w:eastAsia="Calibri" w:cs="Arial"/>
                <w:sz w:val="18"/>
                <w:szCs w:val="18"/>
              </w:rPr>
              <w:t xml:space="preserve">Morgan </w:t>
            </w:r>
          </w:p>
          <w:p w14:paraId="728098DD" w14:textId="77777777" w:rsidR="009813D0" w:rsidRPr="00424874" w:rsidRDefault="009813D0" w:rsidP="009813D0">
            <w:pPr>
              <w:ind w:right="-720"/>
              <w:rPr>
                <w:rFonts w:eastAsia="Calibri" w:cs="Arial"/>
                <w:sz w:val="18"/>
                <w:szCs w:val="18"/>
              </w:rPr>
            </w:pPr>
            <w:r w:rsidRPr="00424874">
              <w:rPr>
                <w:rFonts w:eastAsia="Calibri" w:cs="Arial"/>
                <w:sz w:val="18"/>
                <w:szCs w:val="18"/>
              </w:rPr>
              <w:t>Navarro</w:t>
            </w:r>
          </w:p>
          <w:p w14:paraId="048FDDFA" w14:textId="4A7548C6" w:rsidR="009813D0" w:rsidRPr="00424874" w:rsidRDefault="009813D0" w:rsidP="009813D0">
            <w:pPr>
              <w:ind w:right="-720"/>
              <w:rPr>
                <w:rFonts w:eastAsia="Calibri" w:cs="Arial"/>
                <w:sz w:val="18"/>
                <w:szCs w:val="18"/>
              </w:rPr>
            </w:pPr>
            <w:r w:rsidRPr="00424874">
              <w:rPr>
                <w:rFonts w:eastAsia="Calibri" w:cs="Arial"/>
                <w:sz w:val="18"/>
                <w:szCs w:val="18"/>
              </w:rPr>
              <w:t>425-287-3135</w:t>
            </w:r>
          </w:p>
        </w:tc>
        <w:tc>
          <w:tcPr>
            <w:tcW w:w="1350" w:type="dxa"/>
          </w:tcPr>
          <w:p w14:paraId="2119D71A" w14:textId="77777777" w:rsidR="009813D0" w:rsidRDefault="009813D0" w:rsidP="009813D0">
            <w:pPr>
              <w:ind w:right="-720"/>
              <w:rPr>
                <w:rFonts w:eastAsia="Calibri" w:cs="Arial"/>
                <w:sz w:val="18"/>
                <w:szCs w:val="18"/>
              </w:rPr>
            </w:pPr>
            <w:r w:rsidRPr="00793FD3">
              <w:rPr>
                <w:rFonts w:eastAsia="Calibri" w:cs="Arial"/>
                <w:sz w:val="18"/>
                <w:szCs w:val="18"/>
              </w:rPr>
              <w:t>Danielle Stone</w:t>
            </w:r>
          </w:p>
          <w:p w14:paraId="1DB93021" w14:textId="775DB365" w:rsidR="009813D0" w:rsidRPr="00424874" w:rsidRDefault="009813D0" w:rsidP="009813D0">
            <w:pPr>
              <w:ind w:right="-720"/>
              <w:rPr>
                <w:rFonts w:eastAsia="Calibri" w:cs="Arial"/>
                <w:sz w:val="18"/>
                <w:szCs w:val="18"/>
              </w:rPr>
            </w:pPr>
            <w:r>
              <w:rPr>
                <w:rFonts w:eastAsia="Calibri" w:cs="Arial"/>
                <w:sz w:val="18"/>
                <w:szCs w:val="18"/>
              </w:rPr>
              <w:t>425-444-6101</w:t>
            </w:r>
          </w:p>
        </w:tc>
        <w:tc>
          <w:tcPr>
            <w:tcW w:w="1350" w:type="dxa"/>
          </w:tcPr>
          <w:p w14:paraId="3F316EEB" w14:textId="77777777" w:rsidR="009813D0" w:rsidRPr="00424874" w:rsidRDefault="009813D0" w:rsidP="009813D0">
            <w:pPr>
              <w:ind w:right="-720"/>
              <w:rPr>
                <w:rFonts w:eastAsia="Calibri" w:cs="Arial"/>
                <w:sz w:val="18"/>
                <w:szCs w:val="18"/>
              </w:rPr>
            </w:pPr>
            <w:r w:rsidRPr="00424874">
              <w:rPr>
                <w:rFonts w:eastAsia="Calibri" w:cs="Arial"/>
                <w:sz w:val="18"/>
                <w:szCs w:val="18"/>
              </w:rPr>
              <w:t>Jeff Stack</w:t>
            </w:r>
          </w:p>
          <w:p w14:paraId="6D3B4F24" w14:textId="6678F84C" w:rsidR="009813D0" w:rsidRPr="00424874" w:rsidRDefault="009813D0" w:rsidP="009813D0">
            <w:pPr>
              <w:ind w:right="-720"/>
              <w:rPr>
                <w:rFonts w:eastAsia="Calibri" w:cs="Arial"/>
                <w:sz w:val="18"/>
                <w:szCs w:val="18"/>
              </w:rPr>
            </w:pPr>
            <w:r w:rsidRPr="00424874">
              <w:rPr>
                <w:rFonts w:eastAsia="Calibri" w:cs="Arial"/>
                <w:sz w:val="18"/>
                <w:szCs w:val="18"/>
              </w:rPr>
              <w:t>206-473-2651</w:t>
            </w:r>
          </w:p>
        </w:tc>
        <w:tc>
          <w:tcPr>
            <w:tcW w:w="1705" w:type="dxa"/>
          </w:tcPr>
          <w:p w14:paraId="29AE13A5" w14:textId="448143C9" w:rsidR="009813D0" w:rsidRPr="00424874" w:rsidRDefault="009813D0" w:rsidP="009813D0">
            <w:pPr>
              <w:ind w:right="-720"/>
              <w:rPr>
                <w:rFonts w:eastAsia="Calibri" w:cs="Arial"/>
                <w:sz w:val="18"/>
                <w:szCs w:val="18"/>
              </w:rPr>
            </w:pPr>
          </w:p>
        </w:tc>
        <w:tc>
          <w:tcPr>
            <w:tcW w:w="1080" w:type="dxa"/>
          </w:tcPr>
          <w:p w14:paraId="1E93186C" w14:textId="00CD8739" w:rsidR="009813D0" w:rsidRPr="00424874" w:rsidRDefault="009813D0" w:rsidP="009813D0">
            <w:pPr>
              <w:ind w:right="-720"/>
              <w:rPr>
                <w:rFonts w:eastAsia="Calibri" w:cs="Arial"/>
                <w:sz w:val="18"/>
                <w:szCs w:val="18"/>
              </w:rPr>
            </w:pPr>
          </w:p>
        </w:tc>
      </w:tr>
      <w:tr w:rsidR="009813D0" w:rsidRPr="00424874" w14:paraId="53E73CFA" w14:textId="77777777" w:rsidTr="00DC1CC3">
        <w:trPr>
          <w:trHeight w:val="706"/>
        </w:trPr>
        <w:tc>
          <w:tcPr>
            <w:tcW w:w="1705" w:type="dxa"/>
          </w:tcPr>
          <w:p w14:paraId="398B571B" w14:textId="77777777" w:rsidR="009813D0" w:rsidRPr="00424874" w:rsidRDefault="009813D0" w:rsidP="009813D0">
            <w:pPr>
              <w:ind w:right="-720"/>
              <w:rPr>
                <w:rFonts w:eastAsia="Calibri" w:cs="Arial"/>
                <w:sz w:val="18"/>
                <w:szCs w:val="18"/>
              </w:rPr>
            </w:pPr>
            <w:r w:rsidRPr="00424874">
              <w:rPr>
                <w:rFonts w:eastAsia="Calibri" w:cs="Arial"/>
                <w:sz w:val="18"/>
                <w:szCs w:val="18"/>
              </w:rPr>
              <w:t>Ali Dacones</w:t>
            </w:r>
          </w:p>
          <w:p w14:paraId="0D695119" w14:textId="3199849F" w:rsidR="009813D0" w:rsidRPr="00424874" w:rsidRDefault="009813D0" w:rsidP="009813D0">
            <w:pPr>
              <w:ind w:right="-720"/>
              <w:rPr>
                <w:rFonts w:eastAsia="Calibri" w:cs="Arial"/>
                <w:sz w:val="18"/>
                <w:szCs w:val="18"/>
              </w:rPr>
            </w:pPr>
            <w:r w:rsidRPr="00424874">
              <w:rPr>
                <w:rFonts w:eastAsia="Calibri" w:cs="Arial"/>
                <w:sz w:val="18"/>
                <w:szCs w:val="18"/>
              </w:rPr>
              <w:t>425-737-3387</w:t>
            </w:r>
          </w:p>
        </w:tc>
        <w:tc>
          <w:tcPr>
            <w:tcW w:w="1440" w:type="dxa"/>
          </w:tcPr>
          <w:p w14:paraId="63EBC7B9" w14:textId="77777777" w:rsidR="009813D0" w:rsidRPr="00424874" w:rsidRDefault="009813D0" w:rsidP="009813D0">
            <w:pPr>
              <w:ind w:right="-720"/>
              <w:rPr>
                <w:rFonts w:eastAsia="Calibri" w:cs="Arial"/>
                <w:sz w:val="18"/>
                <w:szCs w:val="18"/>
              </w:rPr>
            </w:pPr>
            <w:r w:rsidRPr="00424874">
              <w:rPr>
                <w:rFonts w:eastAsia="Calibri" w:cs="Arial"/>
                <w:sz w:val="18"/>
                <w:szCs w:val="18"/>
              </w:rPr>
              <w:t>Joe Gudorf</w:t>
            </w:r>
          </w:p>
          <w:p w14:paraId="18FB1D52" w14:textId="6759FE90" w:rsidR="009813D0" w:rsidRPr="00424874" w:rsidRDefault="009813D0" w:rsidP="009813D0">
            <w:pPr>
              <w:ind w:right="-720"/>
              <w:rPr>
                <w:rFonts w:eastAsia="Calibri" w:cs="Arial"/>
                <w:sz w:val="18"/>
                <w:szCs w:val="18"/>
              </w:rPr>
            </w:pPr>
            <w:r w:rsidRPr="00424874">
              <w:rPr>
                <w:rFonts w:eastAsia="Calibri" w:cs="Arial"/>
                <w:sz w:val="18"/>
                <w:szCs w:val="18"/>
              </w:rPr>
              <w:t>425-478-0549</w:t>
            </w:r>
          </w:p>
        </w:tc>
        <w:tc>
          <w:tcPr>
            <w:tcW w:w="1440" w:type="dxa"/>
          </w:tcPr>
          <w:p w14:paraId="1301A55C" w14:textId="77777777" w:rsidR="009813D0" w:rsidRPr="00994763" w:rsidRDefault="009813D0" w:rsidP="009813D0">
            <w:pPr>
              <w:ind w:right="-720"/>
              <w:rPr>
                <w:rFonts w:eastAsia="Calibri" w:cs="Arial"/>
                <w:sz w:val="18"/>
                <w:szCs w:val="18"/>
              </w:rPr>
            </w:pPr>
            <w:r w:rsidRPr="00994763">
              <w:rPr>
                <w:rFonts w:eastAsia="Calibri" w:cs="Arial"/>
                <w:sz w:val="18"/>
                <w:szCs w:val="18"/>
              </w:rPr>
              <w:t>Jocelyne Khoury</w:t>
            </w:r>
          </w:p>
          <w:p w14:paraId="50A729B5" w14:textId="41316954" w:rsidR="009813D0" w:rsidRPr="00424874" w:rsidRDefault="009813D0" w:rsidP="009813D0">
            <w:pPr>
              <w:ind w:right="-720"/>
              <w:rPr>
                <w:rFonts w:eastAsia="Calibri" w:cs="Arial"/>
                <w:sz w:val="18"/>
                <w:szCs w:val="18"/>
              </w:rPr>
            </w:pPr>
            <w:r w:rsidRPr="00994763">
              <w:rPr>
                <w:rFonts w:eastAsia="Calibri" w:cs="Arial"/>
                <w:sz w:val="18"/>
                <w:szCs w:val="18"/>
              </w:rPr>
              <w:t>425-220-5485</w:t>
            </w:r>
          </w:p>
        </w:tc>
        <w:tc>
          <w:tcPr>
            <w:tcW w:w="1445" w:type="dxa"/>
          </w:tcPr>
          <w:p w14:paraId="1075C2C0" w14:textId="77777777" w:rsidR="009813D0" w:rsidRPr="00424874" w:rsidRDefault="009813D0" w:rsidP="009813D0">
            <w:pPr>
              <w:ind w:right="-720"/>
              <w:rPr>
                <w:rFonts w:eastAsia="Calibri" w:cs="Arial"/>
                <w:sz w:val="18"/>
                <w:szCs w:val="18"/>
              </w:rPr>
            </w:pPr>
            <w:r w:rsidRPr="00424874">
              <w:rPr>
                <w:rFonts w:eastAsia="Calibri" w:cs="Arial"/>
                <w:sz w:val="18"/>
                <w:szCs w:val="18"/>
              </w:rPr>
              <w:t xml:space="preserve">Kathy Pace </w:t>
            </w:r>
          </w:p>
          <w:p w14:paraId="64093D6F" w14:textId="10BD0C08" w:rsidR="009813D0" w:rsidRPr="00424874" w:rsidRDefault="009813D0" w:rsidP="009813D0">
            <w:pPr>
              <w:ind w:right="-720"/>
              <w:rPr>
                <w:rFonts w:eastAsia="Calibri" w:cs="Arial"/>
                <w:sz w:val="18"/>
                <w:szCs w:val="18"/>
              </w:rPr>
            </w:pPr>
            <w:r w:rsidRPr="00424874">
              <w:rPr>
                <w:rFonts w:eastAsia="Calibri" w:cs="Arial"/>
                <w:sz w:val="18"/>
                <w:szCs w:val="18"/>
              </w:rPr>
              <w:t>425-218-8803</w:t>
            </w:r>
          </w:p>
        </w:tc>
        <w:tc>
          <w:tcPr>
            <w:tcW w:w="1350" w:type="dxa"/>
          </w:tcPr>
          <w:p w14:paraId="57E5BA6B" w14:textId="77777777" w:rsidR="009813D0" w:rsidRDefault="009813D0" w:rsidP="009813D0">
            <w:pPr>
              <w:ind w:right="-720"/>
              <w:rPr>
                <w:rFonts w:eastAsia="Calibri" w:cs="Arial"/>
                <w:sz w:val="18"/>
                <w:szCs w:val="18"/>
              </w:rPr>
            </w:pPr>
            <w:r w:rsidRPr="009121B2">
              <w:rPr>
                <w:rFonts w:eastAsia="Calibri" w:cs="Arial"/>
                <w:sz w:val="18"/>
                <w:szCs w:val="18"/>
              </w:rPr>
              <w:t>Selena Ruiz</w:t>
            </w:r>
          </w:p>
          <w:p w14:paraId="35C8AA70" w14:textId="232D6F78" w:rsidR="009813D0" w:rsidRPr="00424874" w:rsidRDefault="009813D0" w:rsidP="009813D0">
            <w:pPr>
              <w:ind w:right="-720"/>
              <w:rPr>
                <w:rFonts w:eastAsia="Calibri" w:cs="Arial"/>
                <w:color w:val="201F1E"/>
                <w:sz w:val="18"/>
                <w:szCs w:val="18"/>
                <w:shd w:val="clear" w:color="auto" w:fill="FFFFFF"/>
              </w:rPr>
            </w:pPr>
            <w:r>
              <w:rPr>
                <w:rFonts w:eastAsia="Calibri" w:cs="Arial"/>
                <w:sz w:val="18"/>
                <w:szCs w:val="18"/>
              </w:rPr>
              <w:t>559-317-0413</w:t>
            </w:r>
          </w:p>
        </w:tc>
        <w:tc>
          <w:tcPr>
            <w:tcW w:w="1350" w:type="dxa"/>
          </w:tcPr>
          <w:p w14:paraId="029D6359" w14:textId="77777777" w:rsidR="009813D0" w:rsidRPr="00424874" w:rsidRDefault="009813D0" w:rsidP="009813D0">
            <w:pPr>
              <w:ind w:right="-720"/>
              <w:rPr>
                <w:rFonts w:eastAsia="Calibri" w:cs="Arial"/>
                <w:sz w:val="18"/>
                <w:szCs w:val="18"/>
              </w:rPr>
            </w:pPr>
            <w:r w:rsidRPr="00424874">
              <w:rPr>
                <w:rFonts w:eastAsia="Calibri" w:cs="Arial"/>
                <w:sz w:val="18"/>
                <w:szCs w:val="18"/>
              </w:rPr>
              <w:t>Pele Stolpe</w:t>
            </w:r>
          </w:p>
          <w:p w14:paraId="38EBC307" w14:textId="6AF90C32" w:rsidR="009813D0" w:rsidRPr="00424874" w:rsidRDefault="009813D0" w:rsidP="009813D0">
            <w:pPr>
              <w:ind w:right="-720"/>
              <w:rPr>
                <w:rFonts w:eastAsia="Calibri" w:cs="Arial"/>
                <w:sz w:val="18"/>
                <w:szCs w:val="18"/>
              </w:rPr>
            </w:pPr>
            <w:r w:rsidRPr="00424874">
              <w:rPr>
                <w:rFonts w:eastAsia="Calibri" w:cs="Arial"/>
                <w:sz w:val="18"/>
                <w:szCs w:val="18"/>
              </w:rPr>
              <w:t>206-383-2800</w:t>
            </w:r>
          </w:p>
        </w:tc>
        <w:tc>
          <w:tcPr>
            <w:tcW w:w="1705" w:type="dxa"/>
          </w:tcPr>
          <w:p w14:paraId="346CBE62" w14:textId="77777777" w:rsidR="009813D0" w:rsidRPr="00932DF4" w:rsidRDefault="009813D0" w:rsidP="009813D0">
            <w:pPr>
              <w:ind w:right="-720"/>
              <w:rPr>
                <w:rFonts w:eastAsia="Calibri" w:cs="Arial"/>
                <w:b/>
                <w:bCs/>
                <w:sz w:val="18"/>
                <w:szCs w:val="18"/>
              </w:rPr>
            </w:pPr>
            <w:r w:rsidRPr="00932DF4">
              <w:rPr>
                <w:rFonts w:eastAsia="Calibri" w:cs="Arial"/>
                <w:b/>
                <w:bCs/>
                <w:sz w:val="18"/>
                <w:szCs w:val="18"/>
              </w:rPr>
              <w:t xml:space="preserve">Kathryn </w:t>
            </w:r>
          </w:p>
          <w:p w14:paraId="4AD081F4" w14:textId="065B2A90" w:rsidR="009813D0" w:rsidRPr="00932DF4" w:rsidRDefault="009813D0" w:rsidP="009813D0">
            <w:pPr>
              <w:ind w:right="-720"/>
              <w:rPr>
                <w:rFonts w:eastAsia="Calibri" w:cs="Arial"/>
                <w:b/>
                <w:bCs/>
                <w:sz w:val="18"/>
                <w:szCs w:val="18"/>
              </w:rPr>
            </w:pPr>
            <w:r w:rsidRPr="00932DF4">
              <w:rPr>
                <w:rFonts w:eastAsia="Calibri" w:cs="Arial"/>
                <w:b/>
                <w:bCs/>
                <w:sz w:val="18"/>
                <w:szCs w:val="18"/>
              </w:rPr>
              <w:t>McDonald</w:t>
            </w:r>
            <w:r>
              <w:rPr>
                <w:rFonts w:eastAsia="Calibri" w:cs="Arial"/>
                <w:b/>
                <w:bCs/>
                <w:sz w:val="18"/>
                <w:szCs w:val="18"/>
              </w:rPr>
              <w:t>-On Leave</w:t>
            </w:r>
          </w:p>
          <w:p w14:paraId="47A5A33B" w14:textId="3C164B00" w:rsidR="009813D0" w:rsidRPr="00424874" w:rsidRDefault="009813D0" w:rsidP="009813D0">
            <w:pPr>
              <w:ind w:right="-720"/>
              <w:rPr>
                <w:rFonts w:eastAsia="Calibri" w:cs="Arial"/>
                <w:sz w:val="18"/>
                <w:szCs w:val="18"/>
              </w:rPr>
            </w:pPr>
            <w:r w:rsidRPr="00932DF4">
              <w:rPr>
                <w:rFonts w:eastAsia="Calibri" w:cs="Arial"/>
                <w:b/>
                <w:bCs/>
                <w:sz w:val="18"/>
                <w:szCs w:val="18"/>
              </w:rPr>
              <w:t>425-870-8840</w:t>
            </w:r>
          </w:p>
        </w:tc>
        <w:tc>
          <w:tcPr>
            <w:tcW w:w="1080" w:type="dxa"/>
          </w:tcPr>
          <w:p w14:paraId="3873F769" w14:textId="77777777" w:rsidR="009813D0" w:rsidRPr="00424874" w:rsidRDefault="009813D0" w:rsidP="009813D0">
            <w:pPr>
              <w:ind w:right="-720"/>
              <w:rPr>
                <w:rFonts w:eastAsia="Calibri" w:cs="Arial"/>
                <w:sz w:val="18"/>
                <w:szCs w:val="18"/>
              </w:rPr>
            </w:pPr>
          </w:p>
        </w:tc>
      </w:tr>
    </w:tbl>
    <w:p w14:paraId="352089C8" w14:textId="77777777" w:rsidR="00F07CC3" w:rsidRDefault="00F07CC3" w:rsidP="005F31F6">
      <w:pPr>
        <w:rPr>
          <w:rFonts w:ascii="Arial" w:hAnsi="Arial" w:cs="Arial"/>
          <w:sz w:val="20"/>
          <w:szCs w:val="20"/>
        </w:rPr>
        <w:sectPr w:rsidR="00F07CC3" w:rsidSect="00E1058F">
          <w:headerReference w:type="default" r:id="rId50"/>
          <w:footerReference w:type="default" r:id="rId51"/>
          <w:pgSz w:w="12240" w:h="15840"/>
          <w:pgMar w:top="720" w:right="720" w:bottom="720" w:left="720" w:header="720" w:footer="720" w:gutter="0"/>
          <w:cols w:space="720"/>
          <w:docGrid w:linePitch="360"/>
        </w:sectPr>
      </w:pPr>
    </w:p>
    <w:p w14:paraId="0921339B" w14:textId="77777777" w:rsidR="00541C2B" w:rsidRPr="00B96C0C" w:rsidRDefault="00541C2B" w:rsidP="00541C2B">
      <w:pPr>
        <w:rPr>
          <w:rFonts w:ascii="Arial" w:hAnsi="Arial" w:cs="Arial"/>
          <w:b/>
          <w:bCs/>
        </w:rPr>
      </w:pPr>
      <w:r w:rsidRPr="00B96C0C">
        <w:rPr>
          <w:rFonts w:ascii="Arial" w:hAnsi="Arial" w:cs="Arial"/>
          <w:b/>
          <w:bCs/>
        </w:rPr>
        <w:lastRenderedPageBreak/>
        <w:t>Staff Classroom Assignment</w:t>
      </w:r>
    </w:p>
    <w:p w14:paraId="5BEB179E" w14:textId="77777777" w:rsidR="00541C2B" w:rsidRDefault="00541C2B" w:rsidP="00541C2B">
      <w:pPr>
        <w:jc w:val="center"/>
        <w:rPr>
          <w:b/>
          <w:bCs/>
          <w:noProof/>
          <w:u w:val="single"/>
          <w:lang w:eastAsia="en-US"/>
        </w:rPr>
      </w:pPr>
    </w:p>
    <w:p w14:paraId="7A935F59" w14:textId="07EBF43F" w:rsidR="009D3DB9" w:rsidRDefault="001C1304" w:rsidP="00541C2B">
      <w:pPr>
        <w:jc w:val="center"/>
        <w:rPr>
          <w:b/>
          <w:bCs/>
          <w:noProof/>
          <w:u w:val="single"/>
          <w:lang w:eastAsia="en-US"/>
        </w:rPr>
      </w:pPr>
      <w:r>
        <w:rPr>
          <w:noProof/>
        </w:rPr>
        <w:drawing>
          <wp:inline distT="0" distB="0" distL="0" distR="0" wp14:anchorId="0205D973" wp14:editId="69B44CDE">
            <wp:extent cx="6610350" cy="5111722"/>
            <wp:effectExtent l="0" t="0" r="0" b="0"/>
            <wp:docPr id="522289025" name="Picture 522289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6638777" cy="5133705"/>
                    </a:xfrm>
                    <a:prstGeom prst="rect">
                      <a:avLst/>
                    </a:prstGeom>
                  </pic:spPr>
                </pic:pic>
              </a:graphicData>
            </a:graphic>
          </wp:inline>
        </w:drawing>
      </w:r>
    </w:p>
    <w:p w14:paraId="7251C504" w14:textId="77777777" w:rsidR="009D3DB9" w:rsidRDefault="009D3DB9" w:rsidP="00BC3C89">
      <w:pPr>
        <w:rPr>
          <w:b/>
          <w:bCs/>
          <w:noProof/>
          <w:u w:val="single"/>
          <w:lang w:eastAsia="en-US"/>
        </w:rPr>
      </w:pPr>
    </w:p>
    <w:p w14:paraId="3FB5A08A" w14:textId="76FA11D2" w:rsidR="009D3DB9" w:rsidRDefault="00DD1E8B" w:rsidP="00BC3C89">
      <w:pPr>
        <w:rPr>
          <w:b/>
          <w:bCs/>
          <w:noProof/>
          <w:u w:val="single"/>
          <w:lang w:eastAsia="en-US"/>
        </w:rPr>
      </w:pPr>
      <w:r w:rsidRPr="000C4D4E">
        <w:rPr>
          <w:b/>
          <w:bCs/>
          <w:noProof/>
          <w:sz w:val="44"/>
          <w:szCs w:val="44"/>
          <w:u w:val="single"/>
          <w:lang w:eastAsia="en-US"/>
        </w:rPr>
        <w:lastRenderedPageBreak/>
        <w:t>COMMITTEE</w:t>
      </w:r>
      <w:r w:rsidR="008C5087">
        <w:rPr>
          <w:b/>
          <w:bCs/>
          <w:noProof/>
          <w:sz w:val="44"/>
          <w:szCs w:val="44"/>
          <w:u w:val="single"/>
          <w:lang w:eastAsia="en-US"/>
        </w:rPr>
        <w:t xml:space="preserve"> MEMBERSHIP</w:t>
      </w:r>
      <w:r w:rsidRPr="000C4D4E">
        <w:rPr>
          <w:b/>
          <w:bCs/>
          <w:noProof/>
          <w:sz w:val="44"/>
          <w:szCs w:val="44"/>
          <w:u w:val="single"/>
          <w:lang w:eastAsia="en-US"/>
        </w:rPr>
        <w:t xml:space="preserve"> CHART </w:t>
      </w:r>
      <w:r w:rsidR="00536B1B" w:rsidRPr="001A73B7">
        <w:rPr>
          <w:b/>
          <w:bCs/>
          <w:noProof/>
          <w:u w:val="single"/>
          <w:lang w:eastAsia="en-US"/>
        </w:rPr>
        <mc:AlternateContent>
          <mc:Choice Requires="wps">
            <w:drawing>
              <wp:anchor distT="45720" distB="45720" distL="114300" distR="114300" simplePos="0" relativeHeight="251658242" behindDoc="0" locked="0" layoutInCell="1" allowOverlap="1" wp14:anchorId="45A64BE6" wp14:editId="5454D60F">
                <wp:simplePos x="0" y="0"/>
                <wp:positionH relativeFrom="margin">
                  <wp:posOffset>88900</wp:posOffset>
                </wp:positionH>
                <wp:positionV relativeFrom="paragraph">
                  <wp:posOffset>250825</wp:posOffset>
                </wp:positionV>
                <wp:extent cx="2921000" cy="3803650"/>
                <wp:effectExtent l="0" t="0" r="127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3803650"/>
                        </a:xfrm>
                        <a:prstGeom prst="rect">
                          <a:avLst/>
                        </a:prstGeom>
                        <a:solidFill>
                          <a:srgbClr val="FFFFFF"/>
                        </a:solidFill>
                        <a:ln w="9525">
                          <a:solidFill>
                            <a:srgbClr val="000000"/>
                          </a:solidFill>
                          <a:miter lim="800000"/>
                          <a:headEnd/>
                          <a:tailEnd/>
                        </a:ln>
                      </wps:spPr>
                      <wps:txbx>
                        <w:txbxContent>
                          <w:p w14:paraId="54B79C6B" w14:textId="7F396481" w:rsidR="007C6EDA" w:rsidRPr="00C9677E" w:rsidRDefault="007C6EDA" w:rsidP="00C9677E">
                            <w:pPr>
                              <w:jc w:val="center"/>
                              <w:rPr>
                                <w:b/>
                                <w:sz w:val="36"/>
                                <w:szCs w:val="36"/>
                                <w:u w:val="single"/>
                              </w:rPr>
                            </w:pPr>
                            <w:r w:rsidRPr="00D71131">
                              <w:rPr>
                                <w:b/>
                                <w:sz w:val="36"/>
                                <w:szCs w:val="36"/>
                                <w:u w:val="single"/>
                              </w:rPr>
                              <w:t xml:space="preserve"> Instructional Leadership Team</w:t>
                            </w:r>
                          </w:p>
                          <w:p w14:paraId="22F8924F" w14:textId="24EB49B3" w:rsidR="007C6EDA" w:rsidRDefault="009E066D" w:rsidP="00DF0AE1">
                            <w:pPr>
                              <w:spacing w:after="0" w:line="240" w:lineRule="auto"/>
                              <w:jc w:val="center"/>
                            </w:pPr>
                            <w:r>
                              <w:t xml:space="preserve">Aniesse Naffah </w:t>
                            </w:r>
                            <w:r w:rsidR="007C6EDA" w:rsidRPr="006C0D37">
                              <w:t>(</w:t>
                            </w:r>
                            <w:r>
                              <w:rPr>
                                <w:i/>
                              </w:rPr>
                              <w:t>ELA</w:t>
                            </w:r>
                            <w:r w:rsidR="007C6EDA" w:rsidRPr="006C0D37">
                              <w:rPr>
                                <w:i/>
                              </w:rPr>
                              <w:t xml:space="preserve"> Rep</w:t>
                            </w:r>
                            <w:r w:rsidR="007C6EDA" w:rsidRPr="006C0D37">
                              <w:t>)</w:t>
                            </w:r>
                          </w:p>
                          <w:p w14:paraId="44229F7F" w14:textId="59B66BDF" w:rsidR="007C6EDA" w:rsidRDefault="007C6EDA" w:rsidP="00DF0AE1">
                            <w:pPr>
                              <w:spacing w:after="0" w:line="240" w:lineRule="auto"/>
                              <w:jc w:val="center"/>
                            </w:pPr>
                            <w:r>
                              <w:t>Monica Steiner (ELA Rep)</w:t>
                            </w:r>
                          </w:p>
                          <w:p w14:paraId="3A5027DD" w14:textId="22323B2F" w:rsidR="007C6EDA" w:rsidRDefault="00C63C61" w:rsidP="00F65E4C">
                            <w:pPr>
                              <w:spacing w:after="0" w:line="240" w:lineRule="auto"/>
                              <w:ind w:left="-90"/>
                              <w:jc w:val="center"/>
                            </w:pPr>
                            <w:r>
                              <w:t>Kayley Soros</w:t>
                            </w:r>
                            <w:r w:rsidR="007C6EDA" w:rsidRPr="00F65E4C">
                              <w:t xml:space="preserve"> (</w:t>
                            </w:r>
                            <w:r w:rsidR="007C6EDA" w:rsidRPr="00F65E4C">
                              <w:rPr>
                                <w:i/>
                                <w:iCs/>
                              </w:rPr>
                              <w:t>Social Studies Rep</w:t>
                            </w:r>
                            <w:r w:rsidR="007C6EDA" w:rsidRPr="00F65E4C">
                              <w:t>)</w:t>
                            </w:r>
                          </w:p>
                          <w:p w14:paraId="0156D287" w14:textId="4B80F18A" w:rsidR="007C6EDA" w:rsidRDefault="007C6EDA" w:rsidP="00DF0AE1">
                            <w:pPr>
                              <w:spacing w:after="0" w:line="240" w:lineRule="auto"/>
                              <w:jc w:val="center"/>
                            </w:pPr>
                            <w:r>
                              <w:t>Liz Frederickson (</w:t>
                            </w:r>
                            <w:r w:rsidRPr="00D71131">
                              <w:rPr>
                                <w:i/>
                              </w:rPr>
                              <w:t>Math Rep</w:t>
                            </w:r>
                            <w:r>
                              <w:t>)</w:t>
                            </w:r>
                          </w:p>
                          <w:p w14:paraId="7AD73EE2" w14:textId="4E66329D" w:rsidR="007C6EDA" w:rsidRDefault="00C512CA" w:rsidP="00DF0AE1">
                            <w:pPr>
                              <w:spacing w:after="0" w:line="240" w:lineRule="auto"/>
                              <w:jc w:val="center"/>
                            </w:pPr>
                            <w:r>
                              <w:t>Steven Palmer</w:t>
                            </w:r>
                            <w:r w:rsidR="007C6EDA">
                              <w:t xml:space="preserve"> (</w:t>
                            </w:r>
                            <w:r w:rsidR="007C6EDA" w:rsidRPr="00D71131">
                              <w:rPr>
                                <w:i/>
                              </w:rPr>
                              <w:t>Science</w:t>
                            </w:r>
                            <w:r w:rsidR="001574B6">
                              <w:rPr>
                                <w:i/>
                              </w:rPr>
                              <w:t xml:space="preserve"> Rep)</w:t>
                            </w:r>
                          </w:p>
                          <w:p w14:paraId="2E946D00" w14:textId="39E4E282" w:rsidR="007C6EDA" w:rsidRDefault="007C6EDA" w:rsidP="00DF0AE1">
                            <w:pPr>
                              <w:spacing w:after="0" w:line="240" w:lineRule="auto"/>
                              <w:jc w:val="center"/>
                            </w:pPr>
                            <w:r>
                              <w:t>Joe Gudorf (</w:t>
                            </w:r>
                            <w:r w:rsidRPr="00D71131">
                              <w:rPr>
                                <w:i/>
                              </w:rPr>
                              <w:t>Elective Rep</w:t>
                            </w:r>
                            <w:r>
                              <w:t>)</w:t>
                            </w:r>
                          </w:p>
                          <w:p w14:paraId="2A5AA4A2" w14:textId="1514C5A2" w:rsidR="007C6EDA" w:rsidRDefault="00745402" w:rsidP="00DF0AE1">
                            <w:pPr>
                              <w:spacing w:after="0" w:line="240" w:lineRule="auto"/>
                              <w:jc w:val="center"/>
                            </w:pPr>
                            <w:r>
                              <w:t>TBD</w:t>
                            </w:r>
                            <w:r w:rsidR="000D756D">
                              <w:t xml:space="preserve"> </w:t>
                            </w:r>
                            <w:r w:rsidR="007C6EDA" w:rsidRPr="000D756D">
                              <w:t>(</w:t>
                            </w:r>
                            <w:r w:rsidR="007C6EDA" w:rsidRPr="000D756D">
                              <w:rPr>
                                <w:i/>
                                <w:iCs/>
                              </w:rPr>
                              <w:t>Tech Rep</w:t>
                            </w:r>
                            <w:r w:rsidR="007C6EDA" w:rsidRPr="000D756D">
                              <w:t>)</w:t>
                            </w:r>
                          </w:p>
                          <w:p w14:paraId="4C3C6B63" w14:textId="3D4DF593" w:rsidR="007C6EDA" w:rsidRDefault="009E066D" w:rsidP="00DF0AE1">
                            <w:pPr>
                              <w:spacing w:after="0" w:line="240" w:lineRule="auto"/>
                              <w:jc w:val="center"/>
                            </w:pPr>
                            <w:r>
                              <w:t>Jennifer Cipriano</w:t>
                            </w:r>
                            <w:r w:rsidR="007C6EDA">
                              <w:t xml:space="preserve"> (</w:t>
                            </w:r>
                            <w:r w:rsidR="007C6EDA" w:rsidRPr="00D71131">
                              <w:rPr>
                                <w:i/>
                              </w:rPr>
                              <w:t>EL Rep</w:t>
                            </w:r>
                            <w:r w:rsidR="007C6EDA">
                              <w:t>)</w:t>
                            </w:r>
                          </w:p>
                          <w:p w14:paraId="44F095B3" w14:textId="06FD98B0" w:rsidR="007C6EDA" w:rsidRDefault="007C6EDA" w:rsidP="00DF0AE1">
                            <w:pPr>
                              <w:spacing w:after="0" w:line="240" w:lineRule="auto"/>
                              <w:jc w:val="center"/>
                            </w:pPr>
                            <w:r>
                              <w:t>Charlotte Cochran (</w:t>
                            </w:r>
                            <w:r w:rsidRPr="00D71131">
                              <w:rPr>
                                <w:i/>
                              </w:rPr>
                              <w:t>SPED Rep</w:t>
                            </w:r>
                            <w:r>
                              <w:t>)</w:t>
                            </w:r>
                          </w:p>
                          <w:p w14:paraId="49D75D8C" w14:textId="76922D7B" w:rsidR="004D7955" w:rsidRDefault="001D3D30" w:rsidP="00DF0AE1">
                            <w:pPr>
                              <w:spacing w:after="0" w:line="240" w:lineRule="auto"/>
                              <w:jc w:val="center"/>
                            </w:pPr>
                            <w:r>
                              <w:t xml:space="preserve">TBD </w:t>
                            </w:r>
                            <w:r w:rsidR="004D7955">
                              <w:t>(Para Rep)</w:t>
                            </w:r>
                          </w:p>
                          <w:p w14:paraId="5AB41E45" w14:textId="5C73888D" w:rsidR="00EE1F20" w:rsidRDefault="00EE1F20" w:rsidP="00BC3C89">
                            <w:pPr>
                              <w:spacing w:after="0" w:line="240" w:lineRule="auto"/>
                              <w:jc w:val="center"/>
                            </w:pPr>
                            <w:r>
                              <w:t>Nicole Carter (Instructional Coach)</w:t>
                            </w:r>
                          </w:p>
                          <w:p w14:paraId="623F5BE7" w14:textId="0FA4BB81" w:rsidR="007C6EDA" w:rsidRDefault="00113658" w:rsidP="00113658">
                            <w:pPr>
                              <w:spacing w:after="0" w:line="240" w:lineRule="auto"/>
                              <w:jc w:val="center"/>
                            </w:pPr>
                            <w:r>
                              <w:t>(</w:t>
                            </w:r>
                            <w:r w:rsidRPr="00D71131">
                              <w:rPr>
                                <w:i/>
                              </w:rPr>
                              <w:t>ELA Rep</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5A64BE6" id="Text Box 2" o:spid="_x0000_s1027" type="#_x0000_t202" style="position:absolute;margin-left:7pt;margin-top:19.75pt;width:230pt;height:299.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">
                <v:textbox>
                  <w:txbxContent>
                    <w:p w14:paraId="54B79C6B" w14:textId="7F396481" w:rsidR="007C6EDA" w:rsidRPr="00C9677E" w:rsidRDefault="007C6EDA" w:rsidP="00C9677E">
                      <w:pPr>
                        <w:jc w:val="center"/>
                        <w:rPr>
                          <w:b/>
                          <w:sz w:val="36"/>
                          <w:szCs w:val="36"/>
                          <w:u w:val="single"/>
                        </w:rPr>
                      </w:pPr>
                      <w:r w:rsidRPr="00D71131">
                        <w:rPr>
                          <w:b/>
                          <w:sz w:val="36"/>
                          <w:szCs w:val="36"/>
                          <w:u w:val="single"/>
                        </w:rPr>
                        <w:t xml:space="preserve"> Instructional Leadership Team</w:t>
                      </w:r>
                    </w:p>
                    <w:p w14:paraId="22F8924F" w14:textId="24EB49B3" w:rsidR="007C6EDA" w:rsidRDefault="009E066D" w:rsidP="00DF0AE1">
                      <w:pPr>
                        <w:spacing w:after="0" w:line="240" w:lineRule="auto"/>
                        <w:jc w:val="center"/>
                      </w:pPr>
                      <w:r>
                        <w:t xml:space="preserve">Aniesse Naffah </w:t>
                      </w:r>
                      <w:r w:rsidR="007C6EDA" w:rsidRPr="006C0D37">
                        <w:t>(</w:t>
                      </w:r>
                      <w:r>
                        <w:rPr>
                          <w:i/>
                        </w:rPr>
                        <w:t>ELA</w:t>
                      </w:r>
                      <w:r w:rsidR="007C6EDA" w:rsidRPr="006C0D37">
                        <w:rPr>
                          <w:i/>
                        </w:rPr>
                        <w:t xml:space="preserve"> Rep</w:t>
                      </w:r>
                      <w:r w:rsidR="007C6EDA" w:rsidRPr="006C0D37">
                        <w:t>)</w:t>
                      </w:r>
                    </w:p>
                    <w:p w14:paraId="44229F7F" w14:textId="59B66BDF" w:rsidR="007C6EDA" w:rsidRDefault="007C6EDA" w:rsidP="00DF0AE1">
                      <w:pPr>
                        <w:spacing w:after="0" w:line="240" w:lineRule="auto"/>
                        <w:jc w:val="center"/>
                      </w:pPr>
                      <w:r>
                        <w:t>Monica Steiner (ELA Rep)</w:t>
                      </w:r>
                    </w:p>
                    <w:p w14:paraId="3A5027DD" w14:textId="22323B2F" w:rsidR="007C6EDA" w:rsidRDefault="00C63C61" w:rsidP="00F65E4C">
                      <w:pPr>
                        <w:spacing w:after="0" w:line="240" w:lineRule="auto"/>
                        <w:ind w:left="-90"/>
                        <w:jc w:val="center"/>
                      </w:pPr>
                      <w:r>
                        <w:t>Kayley Soros</w:t>
                      </w:r>
                      <w:r w:rsidR="007C6EDA" w:rsidRPr="00F65E4C">
                        <w:t xml:space="preserve"> (</w:t>
                      </w:r>
                      <w:r w:rsidR="007C6EDA" w:rsidRPr="00F65E4C">
                        <w:rPr>
                          <w:i/>
                          <w:iCs/>
                        </w:rPr>
                        <w:t>Social Studies Rep</w:t>
                      </w:r>
                      <w:r w:rsidR="007C6EDA" w:rsidRPr="00F65E4C">
                        <w:t>)</w:t>
                      </w:r>
                    </w:p>
                    <w:p w14:paraId="0156D287" w14:textId="4B80F18A" w:rsidR="007C6EDA" w:rsidRDefault="007C6EDA" w:rsidP="00DF0AE1">
                      <w:pPr>
                        <w:spacing w:after="0" w:line="240" w:lineRule="auto"/>
                        <w:jc w:val="center"/>
                      </w:pPr>
                      <w:r>
                        <w:t>Liz Frederickson (</w:t>
                      </w:r>
                      <w:r w:rsidRPr="00D71131">
                        <w:rPr>
                          <w:i/>
                        </w:rPr>
                        <w:t>Math Rep</w:t>
                      </w:r>
                      <w:r>
                        <w:t>)</w:t>
                      </w:r>
                    </w:p>
                    <w:p w14:paraId="7AD73EE2" w14:textId="4E66329D" w:rsidR="007C6EDA" w:rsidRDefault="00C512CA" w:rsidP="00DF0AE1">
                      <w:pPr>
                        <w:spacing w:after="0" w:line="240" w:lineRule="auto"/>
                        <w:jc w:val="center"/>
                      </w:pPr>
                      <w:r>
                        <w:t>Steven Palmer</w:t>
                      </w:r>
                      <w:r w:rsidR="007C6EDA">
                        <w:t xml:space="preserve"> (</w:t>
                      </w:r>
                      <w:r w:rsidR="007C6EDA" w:rsidRPr="00D71131">
                        <w:rPr>
                          <w:i/>
                        </w:rPr>
                        <w:t>Science</w:t>
                      </w:r>
                      <w:r w:rsidR="001574B6">
                        <w:rPr>
                          <w:i/>
                        </w:rPr>
                        <w:t xml:space="preserve"> Rep)</w:t>
                      </w:r>
                    </w:p>
                    <w:p w14:paraId="2E946D00" w14:textId="39E4E282" w:rsidR="007C6EDA" w:rsidRDefault="007C6EDA" w:rsidP="00DF0AE1">
                      <w:pPr>
                        <w:spacing w:after="0" w:line="240" w:lineRule="auto"/>
                        <w:jc w:val="center"/>
                      </w:pPr>
                      <w:r>
                        <w:t>Joe Gudorf (</w:t>
                      </w:r>
                      <w:r w:rsidRPr="00D71131">
                        <w:rPr>
                          <w:i/>
                        </w:rPr>
                        <w:t>Elective Rep</w:t>
                      </w:r>
                      <w:r>
                        <w:t>)</w:t>
                      </w:r>
                    </w:p>
                    <w:p w14:paraId="2A5AA4A2" w14:textId="1514C5A2" w:rsidR="007C6EDA" w:rsidRDefault="00745402" w:rsidP="00DF0AE1">
                      <w:pPr>
                        <w:spacing w:after="0" w:line="240" w:lineRule="auto"/>
                        <w:jc w:val="center"/>
                      </w:pPr>
                      <w:r>
                        <w:t>TBD</w:t>
                      </w:r>
                      <w:r w:rsidR="000D756D">
                        <w:t xml:space="preserve"> </w:t>
                      </w:r>
                      <w:r w:rsidR="007C6EDA" w:rsidRPr="000D756D">
                        <w:t>(</w:t>
                      </w:r>
                      <w:r w:rsidR="007C6EDA" w:rsidRPr="000D756D">
                        <w:rPr>
                          <w:i/>
                          <w:iCs/>
                        </w:rPr>
                        <w:t>Tech Rep</w:t>
                      </w:r>
                      <w:r w:rsidR="007C6EDA" w:rsidRPr="000D756D">
                        <w:t>)</w:t>
                      </w:r>
                    </w:p>
                    <w:p w14:paraId="4C3C6B63" w14:textId="3D4DF593" w:rsidR="007C6EDA" w:rsidRDefault="009E066D" w:rsidP="00DF0AE1">
                      <w:pPr>
                        <w:spacing w:after="0" w:line="240" w:lineRule="auto"/>
                        <w:jc w:val="center"/>
                      </w:pPr>
                      <w:r>
                        <w:t>Jennifer Cipriano</w:t>
                      </w:r>
                      <w:r w:rsidR="007C6EDA">
                        <w:t xml:space="preserve"> (</w:t>
                      </w:r>
                      <w:r w:rsidR="007C6EDA" w:rsidRPr="00D71131">
                        <w:rPr>
                          <w:i/>
                        </w:rPr>
                        <w:t>EL Rep</w:t>
                      </w:r>
                      <w:r w:rsidR="007C6EDA">
                        <w:t>)</w:t>
                      </w:r>
                    </w:p>
                    <w:p w14:paraId="44F095B3" w14:textId="06FD98B0" w:rsidR="007C6EDA" w:rsidRDefault="007C6EDA" w:rsidP="00DF0AE1">
                      <w:pPr>
                        <w:spacing w:after="0" w:line="240" w:lineRule="auto"/>
                        <w:jc w:val="center"/>
                      </w:pPr>
                      <w:r>
                        <w:t>Charlotte Cochran (</w:t>
                      </w:r>
                      <w:r w:rsidRPr="00D71131">
                        <w:rPr>
                          <w:i/>
                        </w:rPr>
                        <w:t>SPED Rep</w:t>
                      </w:r>
                      <w:r>
                        <w:t>)</w:t>
                      </w:r>
                    </w:p>
                    <w:p w14:paraId="49D75D8C" w14:textId="76922D7B" w:rsidR="004D7955" w:rsidRDefault="001D3D30" w:rsidP="00DF0AE1">
                      <w:pPr>
                        <w:spacing w:after="0" w:line="240" w:lineRule="auto"/>
                        <w:jc w:val="center"/>
                      </w:pPr>
                      <w:r>
                        <w:t xml:space="preserve">TBD </w:t>
                      </w:r>
                      <w:r w:rsidR="004D7955">
                        <w:t>(Para Rep)</w:t>
                      </w:r>
                    </w:p>
                    <w:p w14:paraId="5AB41E45" w14:textId="5C73888D" w:rsidR="00EE1F20" w:rsidRDefault="00EE1F20" w:rsidP="00BC3C89">
                      <w:pPr>
                        <w:spacing w:after="0" w:line="240" w:lineRule="auto"/>
                        <w:jc w:val="center"/>
                      </w:pPr>
                      <w:r>
                        <w:t>Nicole Carter (Instructional Coach)</w:t>
                      </w:r>
                    </w:p>
                    <w:p w14:paraId="623F5BE7" w14:textId="0FA4BB81" w:rsidR="007C6EDA" w:rsidRDefault="00113658" w:rsidP="00113658">
                      <w:pPr>
                        <w:spacing w:after="0" w:line="240" w:lineRule="auto"/>
                        <w:jc w:val="center"/>
                      </w:pPr>
                      <w:r>
                        <w:t>(</w:t>
                      </w:r>
                      <w:r w:rsidRPr="00D71131">
                        <w:rPr>
                          <w:i/>
                        </w:rPr>
                        <w:t>ELA Rep</w:t>
                      </w:r>
                      <w:r>
                        <w:t>)</w:t>
                      </w:r>
                    </w:p>
                  </w:txbxContent>
                </v:textbox>
                <w10:wrap type="square" anchorx="margin"/>
              </v:shape>
            </w:pict>
          </mc:Fallback>
        </mc:AlternateContent>
      </w:r>
    </w:p>
    <w:p w14:paraId="48A47130" w14:textId="48A5DFB7" w:rsidR="00210315" w:rsidRPr="00210315" w:rsidRDefault="00F81988" w:rsidP="00BC3C89">
      <w:pPr>
        <w:rPr>
          <w:rFonts w:ascii="Arial" w:hAnsi="Arial" w:cs="Arial"/>
          <w:b/>
          <w:bCs/>
          <w:sz w:val="20"/>
          <w:szCs w:val="20"/>
        </w:rPr>
        <w:sectPr w:rsidR="00210315" w:rsidRPr="00210315" w:rsidSect="00B712A3">
          <w:headerReference w:type="default" r:id="rId53"/>
          <w:footerReference w:type="default" r:id="rId54"/>
          <w:pgSz w:w="15840" w:h="12240" w:orient="landscape"/>
          <w:pgMar w:top="720" w:right="720" w:bottom="720" w:left="720" w:header="720" w:footer="720" w:gutter="0"/>
          <w:cols w:space="720"/>
          <w:docGrid w:linePitch="360"/>
        </w:sectPr>
      </w:pPr>
      <w:r w:rsidRPr="001A73B7">
        <w:rPr>
          <w:b/>
          <w:bCs/>
          <w:noProof/>
          <w:u w:val="single"/>
          <w:lang w:eastAsia="en-US"/>
        </w:rPr>
        <mc:AlternateContent>
          <mc:Choice Requires="wps">
            <w:drawing>
              <wp:anchor distT="45720" distB="45720" distL="114300" distR="114300" simplePos="0" relativeHeight="251658243" behindDoc="0" locked="0" layoutInCell="1" allowOverlap="1" wp14:anchorId="6FD36892" wp14:editId="7F60F60F">
                <wp:simplePos x="0" y="0"/>
                <wp:positionH relativeFrom="margin">
                  <wp:align>left</wp:align>
                </wp:positionH>
                <wp:positionV relativeFrom="paragraph">
                  <wp:posOffset>3206115</wp:posOffset>
                </wp:positionV>
                <wp:extent cx="2870200" cy="2381250"/>
                <wp:effectExtent l="0" t="0" r="25400"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2381250"/>
                        </a:xfrm>
                        <a:prstGeom prst="rect">
                          <a:avLst/>
                        </a:prstGeom>
                        <a:solidFill>
                          <a:srgbClr val="FFFFFF"/>
                        </a:solidFill>
                        <a:ln w="9525">
                          <a:solidFill>
                            <a:srgbClr val="000000"/>
                          </a:solidFill>
                          <a:miter lim="800000"/>
                          <a:headEnd/>
                          <a:tailEnd/>
                        </a:ln>
                      </wps:spPr>
                      <wps:txbx>
                        <w:txbxContent>
                          <w:p w14:paraId="2D0F7C93" w14:textId="77777777" w:rsidR="007C6EDA" w:rsidRPr="00D71131" w:rsidRDefault="007C6EDA" w:rsidP="00910323">
                            <w:pPr>
                              <w:spacing w:after="0" w:line="240" w:lineRule="auto"/>
                              <w:jc w:val="center"/>
                              <w:rPr>
                                <w:b/>
                                <w:i/>
                                <w:sz w:val="36"/>
                                <w:szCs w:val="36"/>
                                <w:u w:val="single"/>
                              </w:rPr>
                            </w:pPr>
                            <w:r>
                              <w:rPr>
                                <w:b/>
                                <w:i/>
                                <w:sz w:val="36"/>
                                <w:szCs w:val="36"/>
                                <w:u w:val="single"/>
                              </w:rPr>
                              <w:t>Safety Committee</w:t>
                            </w:r>
                          </w:p>
                          <w:p w14:paraId="462AE573" w14:textId="0E92BF08" w:rsidR="007C6EDA" w:rsidRDefault="003A2C2E" w:rsidP="00910323">
                            <w:pPr>
                              <w:spacing w:after="0" w:line="240" w:lineRule="auto"/>
                              <w:jc w:val="center"/>
                            </w:pPr>
                            <w:r>
                              <w:t>Selina Ruiz</w:t>
                            </w:r>
                            <w:r w:rsidR="007C6EDA">
                              <w:t xml:space="preserve"> (School Nurse)</w:t>
                            </w:r>
                          </w:p>
                          <w:p w14:paraId="76B142A4" w14:textId="77777777" w:rsidR="007C6EDA" w:rsidRDefault="007C6EDA" w:rsidP="00910323">
                            <w:pPr>
                              <w:spacing w:after="0" w:line="240" w:lineRule="auto"/>
                              <w:jc w:val="center"/>
                            </w:pPr>
                            <w:r>
                              <w:t>Brian Holmes (Custodian)</w:t>
                            </w:r>
                          </w:p>
                          <w:p w14:paraId="095693EE" w14:textId="27D96F32" w:rsidR="007C6EDA" w:rsidRDefault="00F81988" w:rsidP="001D3D30">
                            <w:pPr>
                              <w:spacing w:after="0" w:line="240" w:lineRule="auto"/>
                              <w:ind w:left="720" w:firstLine="720"/>
                            </w:pPr>
                            <w:r>
                              <w:t>Robert Moore</w:t>
                            </w:r>
                            <w:r w:rsidR="007C6EDA">
                              <w:t xml:space="preserve"> (CSO)</w:t>
                            </w:r>
                          </w:p>
                          <w:p w14:paraId="4A0EC1D7" w14:textId="322806DE" w:rsidR="00F81988" w:rsidRDefault="00F81988" w:rsidP="001D3D30">
                            <w:pPr>
                              <w:spacing w:after="0" w:line="240" w:lineRule="auto"/>
                              <w:ind w:left="720" w:firstLine="720"/>
                            </w:pPr>
                            <w:r>
                              <w:t>Shannon Smith</w:t>
                            </w:r>
                          </w:p>
                          <w:p w14:paraId="5975B8CC" w14:textId="77777777" w:rsidR="007C6EDA" w:rsidRDefault="007C6EDA" w:rsidP="00910323">
                            <w:pPr>
                              <w:spacing w:after="0" w:line="240" w:lineRule="auto"/>
                              <w:jc w:val="center"/>
                            </w:pPr>
                            <w:r>
                              <w:t>Mary Forsberg (</w:t>
                            </w:r>
                            <w:r w:rsidRPr="002C057E">
                              <w:rPr>
                                <w:i/>
                              </w:rPr>
                              <w:t>Admin Para</w:t>
                            </w:r>
                            <w:r>
                              <w:t>)</w:t>
                            </w:r>
                          </w:p>
                          <w:p w14:paraId="143F51D0" w14:textId="31BB2708" w:rsidR="007C6EDA" w:rsidRDefault="007C6EDA" w:rsidP="00910323">
                            <w:pPr>
                              <w:spacing w:after="0" w:line="240" w:lineRule="auto"/>
                              <w:jc w:val="center"/>
                            </w:pPr>
                            <w:r>
                              <w:t>Aaron De</w:t>
                            </w:r>
                            <w:r w:rsidR="003E1D32">
                              <w:t xml:space="preserve"> F</w:t>
                            </w:r>
                            <w:r>
                              <w:t>olo (</w:t>
                            </w:r>
                            <w:r w:rsidRPr="002C057E">
                              <w:rPr>
                                <w:i/>
                              </w:rPr>
                              <w:t>SRO</w:t>
                            </w:r>
                            <w:r>
                              <w:t xml:space="preserve">) </w:t>
                            </w:r>
                          </w:p>
                          <w:p w14:paraId="5C325B06" w14:textId="46D26365" w:rsidR="007C6EDA" w:rsidRDefault="00D16D48" w:rsidP="00910323">
                            <w:pPr>
                              <w:spacing w:after="0" w:line="240" w:lineRule="auto"/>
                              <w:jc w:val="center"/>
                            </w:pPr>
                            <w:r>
                              <w:t>Me</w:t>
                            </w:r>
                            <w:r w:rsidR="00216D6B">
                              <w:t>dgar Wells</w:t>
                            </w:r>
                            <w:r w:rsidR="007C6EDA">
                              <w:t xml:space="preserve"> (</w:t>
                            </w:r>
                            <w:r w:rsidR="007C6EDA" w:rsidRPr="002C057E">
                              <w:rPr>
                                <w:i/>
                              </w:rPr>
                              <w:t>A</w:t>
                            </w:r>
                            <w:r w:rsidR="007C6EDA">
                              <w:rPr>
                                <w:i/>
                              </w:rPr>
                              <w:t>dmin.</w:t>
                            </w:r>
                            <w:r w:rsidR="007C6EDA">
                              <w:t>)</w:t>
                            </w:r>
                          </w:p>
                          <w:p w14:paraId="20C5AEC5" w14:textId="505C8E47" w:rsidR="007C6EDA" w:rsidRDefault="007C6EDA" w:rsidP="00910323">
                            <w:pPr>
                              <w:spacing w:after="0" w:line="240" w:lineRule="auto"/>
                              <w:jc w:val="center"/>
                            </w:pPr>
                            <w:r>
                              <w:t>Monica Haule (Admin.)</w:t>
                            </w:r>
                          </w:p>
                          <w:p w14:paraId="50EAA66F" w14:textId="0E260E98" w:rsidR="007C6EDA" w:rsidRDefault="00216D6B" w:rsidP="00910323">
                            <w:pPr>
                              <w:spacing w:after="0" w:line="240" w:lineRule="auto"/>
                              <w:jc w:val="center"/>
                            </w:pPr>
                            <w:r>
                              <w:t>Sara Idle</w:t>
                            </w:r>
                            <w:r w:rsidR="007C6EDA">
                              <w:t xml:space="preserve"> (Admin.)</w:t>
                            </w:r>
                          </w:p>
                          <w:p w14:paraId="00017266" w14:textId="4F629D2A" w:rsidR="007C6EDA" w:rsidRDefault="007C6EDA" w:rsidP="00910323">
                            <w:pPr>
                              <w:spacing w:after="0" w:line="240" w:lineRule="auto"/>
                              <w:jc w:val="center"/>
                            </w:pPr>
                            <w:r>
                              <w:t>Veronica</w:t>
                            </w:r>
                            <w:r w:rsidR="00F362DC">
                              <w:t xml:space="preserve"> Camez</w:t>
                            </w:r>
                            <w:r>
                              <w:t xml:space="preserve"> (</w:t>
                            </w:r>
                            <w:r w:rsidRPr="007E6302">
                              <w:rPr>
                                <w:i/>
                                <w:iCs/>
                              </w:rPr>
                              <w:t>Office</w:t>
                            </w:r>
                            <w:r>
                              <w:rPr>
                                <w:i/>
                                <w:iCs/>
                              </w:rPr>
                              <w:t xml:space="preserve"> Assistant</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FD36892" id="_x0000_s1028" type="#_x0000_t202" style="position:absolute;margin-left:0;margin-top:252.45pt;width:226pt;height:187.5pt;z-index:25165824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">
                <v:textbox>
                  <w:txbxContent>
                    <w:p w14:paraId="2D0F7C93" w14:textId="77777777" w:rsidR="007C6EDA" w:rsidRPr="00D71131" w:rsidRDefault="007C6EDA" w:rsidP="00910323">
                      <w:pPr>
                        <w:spacing w:after="0" w:line="240" w:lineRule="auto"/>
                        <w:jc w:val="center"/>
                        <w:rPr>
                          <w:b/>
                          <w:i/>
                          <w:sz w:val="36"/>
                          <w:szCs w:val="36"/>
                          <w:u w:val="single"/>
                        </w:rPr>
                      </w:pPr>
                      <w:r>
                        <w:rPr>
                          <w:b/>
                          <w:i/>
                          <w:sz w:val="36"/>
                          <w:szCs w:val="36"/>
                          <w:u w:val="single"/>
                        </w:rPr>
                        <w:t>Safety Committee</w:t>
                      </w:r>
                    </w:p>
                    <w:p w14:paraId="462AE573" w14:textId="0E92BF08" w:rsidR="007C6EDA" w:rsidRDefault="003A2C2E" w:rsidP="00910323">
                      <w:pPr>
                        <w:spacing w:after="0" w:line="240" w:lineRule="auto"/>
                        <w:jc w:val="center"/>
                      </w:pPr>
                      <w:r>
                        <w:t>Selina Ruiz</w:t>
                      </w:r>
                      <w:r w:rsidR="007C6EDA">
                        <w:t xml:space="preserve"> (School Nurse)</w:t>
                      </w:r>
                    </w:p>
                    <w:p w14:paraId="76B142A4" w14:textId="77777777" w:rsidR="007C6EDA" w:rsidRDefault="007C6EDA" w:rsidP="00910323">
                      <w:pPr>
                        <w:spacing w:after="0" w:line="240" w:lineRule="auto"/>
                        <w:jc w:val="center"/>
                      </w:pPr>
                      <w:r>
                        <w:t>Brian Holmes (Custodian)</w:t>
                      </w:r>
                    </w:p>
                    <w:p w14:paraId="095693EE" w14:textId="27D96F32" w:rsidR="007C6EDA" w:rsidRDefault="00F81988" w:rsidP="001D3D30">
                      <w:pPr>
                        <w:spacing w:after="0" w:line="240" w:lineRule="auto"/>
                        <w:ind w:left="720" w:firstLine="720"/>
                      </w:pPr>
                      <w:r>
                        <w:t>Robert Moore</w:t>
                      </w:r>
                      <w:r w:rsidR="007C6EDA">
                        <w:t xml:space="preserve"> (CSO)</w:t>
                      </w:r>
                    </w:p>
                    <w:p w14:paraId="4A0EC1D7" w14:textId="322806DE" w:rsidR="00F81988" w:rsidRDefault="00F81988" w:rsidP="001D3D30">
                      <w:pPr>
                        <w:spacing w:after="0" w:line="240" w:lineRule="auto"/>
                        <w:ind w:left="720" w:firstLine="720"/>
                      </w:pPr>
                      <w:r>
                        <w:t>Shannon Smith</w:t>
                      </w:r>
                    </w:p>
                    <w:p w14:paraId="5975B8CC" w14:textId="77777777" w:rsidR="007C6EDA" w:rsidRDefault="007C6EDA" w:rsidP="00910323">
                      <w:pPr>
                        <w:spacing w:after="0" w:line="240" w:lineRule="auto"/>
                        <w:jc w:val="center"/>
                      </w:pPr>
                      <w:r>
                        <w:t>Mary Forsberg (</w:t>
                      </w:r>
                      <w:r w:rsidRPr="002C057E">
                        <w:rPr>
                          <w:i/>
                        </w:rPr>
                        <w:t>Admin Para</w:t>
                      </w:r>
                      <w:r>
                        <w:t>)</w:t>
                      </w:r>
                    </w:p>
                    <w:p w14:paraId="143F51D0" w14:textId="31BB2708" w:rsidR="007C6EDA" w:rsidRDefault="007C6EDA" w:rsidP="00910323">
                      <w:pPr>
                        <w:spacing w:after="0" w:line="240" w:lineRule="auto"/>
                        <w:jc w:val="center"/>
                      </w:pPr>
                      <w:r>
                        <w:t>Aaron De</w:t>
                      </w:r>
                      <w:r w:rsidR="003E1D32">
                        <w:t xml:space="preserve"> F</w:t>
                      </w:r>
                      <w:r>
                        <w:t>olo (</w:t>
                      </w:r>
                      <w:r w:rsidRPr="002C057E">
                        <w:rPr>
                          <w:i/>
                        </w:rPr>
                        <w:t>SRO</w:t>
                      </w:r>
                      <w:r>
                        <w:t xml:space="preserve">) </w:t>
                      </w:r>
                    </w:p>
                    <w:p w14:paraId="5C325B06" w14:textId="46D26365" w:rsidR="007C6EDA" w:rsidRDefault="00D16D48" w:rsidP="00910323">
                      <w:pPr>
                        <w:spacing w:after="0" w:line="240" w:lineRule="auto"/>
                        <w:jc w:val="center"/>
                      </w:pPr>
                      <w:r>
                        <w:t>Me</w:t>
                      </w:r>
                      <w:r w:rsidR="00216D6B">
                        <w:t>dgar Wells</w:t>
                      </w:r>
                      <w:r w:rsidR="007C6EDA">
                        <w:t xml:space="preserve"> (</w:t>
                      </w:r>
                      <w:r w:rsidR="007C6EDA" w:rsidRPr="002C057E">
                        <w:rPr>
                          <w:i/>
                        </w:rPr>
                        <w:t>A</w:t>
                      </w:r>
                      <w:r w:rsidR="007C6EDA">
                        <w:rPr>
                          <w:i/>
                        </w:rPr>
                        <w:t>dmin.</w:t>
                      </w:r>
                      <w:r w:rsidR="007C6EDA">
                        <w:t>)</w:t>
                      </w:r>
                    </w:p>
                    <w:p w14:paraId="20C5AEC5" w14:textId="505C8E47" w:rsidR="007C6EDA" w:rsidRDefault="007C6EDA" w:rsidP="00910323">
                      <w:pPr>
                        <w:spacing w:after="0" w:line="240" w:lineRule="auto"/>
                        <w:jc w:val="center"/>
                      </w:pPr>
                      <w:r>
                        <w:t>Monica Haule (Admin.)</w:t>
                      </w:r>
                    </w:p>
                    <w:p w14:paraId="50EAA66F" w14:textId="0E260E98" w:rsidR="007C6EDA" w:rsidRDefault="00216D6B" w:rsidP="00910323">
                      <w:pPr>
                        <w:spacing w:after="0" w:line="240" w:lineRule="auto"/>
                        <w:jc w:val="center"/>
                      </w:pPr>
                      <w:r>
                        <w:t>Sara Idle</w:t>
                      </w:r>
                      <w:r w:rsidR="007C6EDA">
                        <w:t xml:space="preserve"> (Admin.)</w:t>
                      </w:r>
                    </w:p>
                    <w:p w14:paraId="00017266" w14:textId="4F629D2A" w:rsidR="007C6EDA" w:rsidRDefault="007C6EDA" w:rsidP="00910323">
                      <w:pPr>
                        <w:spacing w:after="0" w:line="240" w:lineRule="auto"/>
                        <w:jc w:val="center"/>
                      </w:pPr>
                      <w:r>
                        <w:t>Veronica</w:t>
                      </w:r>
                      <w:r w:rsidR="00F362DC">
                        <w:t xml:space="preserve"> Camez</w:t>
                      </w:r>
                      <w:r>
                        <w:t xml:space="preserve"> (</w:t>
                      </w:r>
                      <w:r w:rsidRPr="007E6302">
                        <w:rPr>
                          <w:i/>
                          <w:iCs/>
                        </w:rPr>
                        <w:t>Office</w:t>
                      </w:r>
                      <w:r>
                        <w:rPr>
                          <w:i/>
                          <w:iCs/>
                        </w:rPr>
                        <w:t xml:space="preserve"> Assistant</w:t>
                      </w:r>
                      <w:r>
                        <w:t>)</w:t>
                      </w:r>
                    </w:p>
                  </w:txbxContent>
                </v:textbox>
                <w10:wrap type="square" anchorx="margin"/>
              </v:shape>
            </w:pict>
          </mc:Fallback>
        </mc:AlternateContent>
      </w:r>
      <w:r w:rsidR="00C87FD8" w:rsidRPr="001A73B7">
        <w:rPr>
          <w:b/>
          <w:bCs/>
          <w:noProof/>
          <w:u w:val="single"/>
          <w:lang w:eastAsia="en-US"/>
        </w:rPr>
        <mc:AlternateContent>
          <mc:Choice Requires="wps">
            <w:drawing>
              <wp:anchor distT="45720" distB="45720" distL="114300" distR="114300" simplePos="0" relativeHeight="251658240" behindDoc="0" locked="0" layoutInCell="1" allowOverlap="1" wp14:anchorId="1D9F63E5" wp14:editId="3D39C549">
                <wp:simplePos x="0" y="0"/>
                <wp:positionH relativeFrom="margin">
                  <wp:posOffset>3022600</wp:posOffset>
                </wp:positionH>
                <wp:positionV relativeFrom="paragraph">
                  <wp:posOffset>292100</wp:posOffset>
                </wp:positionV>
                <wp:extent cx="2565400" cy="4813300"/>
                <wp:effectExtent l="0" t="0" r="25400" b="2540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4813300"/>
                        </a:xfrm>
                        <a:prstGeom prst="rect">
                          <a:avLst/>
                        </a:prstGeom>
                        <a:solidFill>
                          <a:srgbClr val="FFFFFF"/>
                        </a:solidFill>
                        <a:ln w="9525">
                          <a:solidFill>
                            <a:srgbClr val="000000"/>
                          </a:solidFill>
                          <a:miter lim="800000"/>
                          <a:headEnd/>
                          <a:tailEnd/>
                        </a:ln>
                      </wps:spPr>
                      <wps:txbx>
                        <w:txbxContent>
                          <w:p w14:paraId="5ACBD25E" w14:textId="77777777" w:rsidR="007C6EDA" w:rsidRPr="00D71131" w:rsidRDefault="007C6EDA" w:rsidP="00EF6BC2">
                            <w:pPr>
                              <w:jc w:val="center"/>
                              <w:rPr>
                                <w:b/>
                                <w:i/>
                                <w:sz w:val="36"/>
                                <w:szCs w:val="36"/>
                                <w:u w:val="single"/>
                              </w:rPr>
                            </w:pPr>
                            <w:r w:rsidRPr="00D71131">
                              <w:rPr>
                                <w:b/>
                                <w:i/>
                                <w:sz w:val="36"/>
                                <w:szCs w:val="36"/>
                                <w:u w:val="single"/>
                              </w:rPr>
                              <w:t>Equity Group</w:t>
                            </w:r>
                          </w:p>
                          <w:p w14:paraId="026589D7" w14:textId="2E9A1CA7" w:rsidR="007C6EDA" w:rsidRDefault="007C6EDA" w:rsidP="00EF6BC2">
                            <w:pPr>
                              <w:spacing w:after="0" w:line="240" w:lineRule="auto"/>
                              <w:jc w:val="center"/>
                            </w:pPr>
                            <w:r>
                              <w:t>Jamie Moore</w:t>
                            </w:r>
                          </w:p>
                          <w:p w14:paraId="0F86DC14" w14:textId="10B33C6C" w:rsidR="007C6EDA" w:rsidRDefault="00AF5098" w:rsidP="00BC3C89">
                            <w:pPr>
                              <w:spacing w:after="0" w:line="240" w:lineRule="auto"/>
                              <w:jc w:val="center"/>
                            </w:pPr>
                            <w:r>
                              <w:t>Me</w:t>
                            </w:r>
                            <w:r w:rsidR="00B56E1B">
                              <w:t>dgar Wells</w:t>
                            </w:r>
                          </w:p>
                          <w:p w14:paraId="4788EFC3" w14:textId="39BFF474" w:rsidR="00E84B58" w:rsidRDefault="00E84B58" w:rsidP="00BC3C89">
                            <w:pPr>
                              <w:spacing w:after="0" w:line="240" w:lineRule="auto"/>
                              <w:jc w:val="center"/>
                            </w:pPr>
                            <w:r>
                              <w:t>Morgan Navarro</w:t>
                            </w:r>
                          </w:p>
                          <w:p w14:paraId="6F91920E" w14:textId="1D23A4F8" w:rsidR="007C6EDA" w:rsidRDefault="007C6EDA" w:rsidP="00BC3C89">
                            <w:pPr>
                              <w:spacing w:after="0" w:line="240" w:lineRule="auto"/>
                              <w:jc w:val="center"/>
                            </w:pPr>
                            <w:r>
                              <w:t>Monica Haule</w:t>
                            </w:r>
                          </w:p>
                          <w:p w14:paraId="71936EE5" w14:textId="7473EE93" w:rsidR="007C6EDA" w:rsidRDefault="00B56E1B" w:rsidP="00BC3C89">
                            <w:pPr>
                              <w:spacing w:after="0" w:line="240" w:lineRule="auto"/>
                              <w:jc w:val="center"/>
                            </w:pPr>
                            <w:r>
                              <w:t>Sara Idle</w:t>
                            </w:r>
                          </w:p>
                          <w:p w14:paraId="74D5A33D" w14:textId="255B5939" w:rsidR="007C6EDA" w:rsidRDefault="007C6EDA" w:rsidP="00BC3C89">
                            <w:pPr>
                              <w:spacing w:after="0" w:line="240" w:lineRule="auto"/>
                              <w:jc w:val="center"/>
                            </w:pPr>
                            <w:r>
                              <w:t>Kayley Soros</w:t>
                            </w:r>
                          </w:p>
                          <w:p w14:paraId="7980281B" w14:textId="6C693DEB" w:rsidR="007C6EDA" w:rsidRDefault="007C6EDA" w:rsidP="00BC3C89">
                            <w:pPr>
                              <w:spacing w:after="0" w:line="240" w:lineRule="auto"/>
                              <w:jc w:val="center"/>
                            </w:pPr>
                            <w:r>
                              <w:t>Morgan Navarro</w:t>
                            </w:r>
                          </w:p>
                          <w:p w14:paraId="3DE069A4" w14:textId="7852D9E7" w:rsidR="007D60CD" w:rsidRDefault="007D60CD" w:rsidP="00BC3C89">
                            <w:pPr>
                              <w:spacing w:after="0" w:line="240" w:lineRule="auto"/>
                              <w:jc w:val="center"/>
                            </w:pPr>
                            <w:r>
                              <w:t>Jeff Stack</w:t>
                            </w:r>
                          </w:p>
                          <w:p w14:paraId="1BF31BC0" w14:textId="3185B146" w:rsidR="007C6EDA" w:rsidRDefault="007C6EDA" w:rsidP="00BC3C89">
                            <w:pPr>
                              <w:spacing w:after="0" w:line="240" w:lineRule="auto"/>
                              <w:jc w:val="center"/>
                            </w:pPr>
                            <w:r>
                              <w:t>Susan Smoots</w:t>
                            </w:r>
                          </w:p>
                          <w:p w14:paraId="0EC1B580" w14:textId="66001334" w:rsidR="007C6EDA" w:rsidRDefault="007C6EDA" w:rsidP="00BC3C89">
                            <w:pPr>
                              <w:spacing w:after="0" w:line="240" w:lineRule="auto"/>
                              <w:jc w:val="center"/>
                            </w:pPr>
                            <w:r>
                              <w:t>Nikki Hoshock</w:t>
                            </w:r>
                          </w:p>
                          <w:p w14:paraId="58BC358E" w14:textId="71E8D2A4" w:rsidR="007C6EDA" w:rsidRDefault="007C6EDA" w:rsidP="00BC3C89">
                            <w:pPr>
                              <w:spacing w:after="0" w:line="240" w:lineRule="auto"/>
                              <w:jc w:val="center"/>
                            </w:pPr>
                            <w:r>
                              <w:t>Vicki Cornelius</w:t>
                            </w:r>
                          </w:p>
                          <w:p w14:paraId="0A356D88" w14:textId="7D1396FA" w:rsidR="007C6EDA" w:rsidRDefault="007C6EDA" w:rsidP="00BC3C89">
                            <w:pPr>
                              <w:spacing w:after="0" w:line="240" w:lineRule="auto"/>
                              <w:jc w:val="center"/>
                            </w:pPr>
                            <w:r>
                              <w:t>Charlotte Cochran</w:t>
                            </w:r>
                          </w:p>
                          <w:p w14:paraId="0EB5B2B9" w14:textId="5D8573E9" w:rsidR="007C6EDA" w:rsidRDefault="007C6EDA" w:rsidP="00BC3C89">
                            <w:pPr>
                              <w:spacing w:after="0" w:line="240" w:lineRule="auto"/>
                              <w:jc w:val="center"/>
                            </w:pPr>
                            <w:r>
                              <w:t>Patty Qualey</w:t>
                            </w:r>
                          </w:p>
                          <w:p w14:paraId="6B3CF87C" w14:textId="08AD02C9" w:rsidR="00C87FD8" w:rsidRDefault="00C87FD8" w:rsidP="00BC3C89">
                            <w:pPr>
                              <w:spacing w:after="0" w:line="240" w:lineRule="auto"/>
                              <w:jc w:val="center"/>
                            </w:pPr>
                            <w:r>
                              <w:t>Alysia White</w:t>
                            </w:r>
                          </w:p>
                          <w:p w14:paraId="5780F188" w14:textId="2BAC3DF1" w:rsidR="00C16F62" w:rsidRDefault="00C16F62" w:rsidP="00BC3C89">
                            <w:pPr>
                              <w:spacing w:after="0" w:line="240" w:lineRule="auto"/>
                              <w:jc w:val="center"/>
                            </w:pPr>
                            <w:r>
                              <w:t>Pele Sto</w:t>
                            </w:r>
                            <w:r w:rsidR="00B0667D">
                              <w:t>lpe</w:t>
                            </w:r>
                          </w:p>
                          <w:p w14:paraId="61F207F9" w14:textId="77777777" w:rsidR="007C6EDA" w:rsidRDefault="007C6EDA" w:rsidP="00BC3C89">
                            <w:pPr>
                              <w:spacing w:after="0" w:line="240" w:lineRule="auto"/>
                              <w:jc w:val="center"/>
                            </w:pPr>
                            <w:r>
                              <w:t>(</w:t>
                            </w:r>
                            <w:r w:rsidRPr="00BC3C89">
                              <w:rPr>
                                <w:i/>
                                <w:iCs/>
                              </w:rPr>
                              <w:t>Student Representative</w:t>
                            </w:r>
                            <w:r>
                              <w:t>)</w:t>
                            </w:r>
                          </w:p>
                          <w:p w14:paraId="2F5A507E" w14:textId="77777777" w:rsidR="00556AB8" w:rsidRDefault="00556AB8" w:rsidP="00556AB8">
                            <w:pPr>
                              <w:spacing w:after="0" w:line="240" w:lineRule="auto"/>
                              <w:jc w:val="center"/>
                            </w:pPr>
                            <w:r>
                              <w:t>(</w:t>
                            </w:r>
                            <w:r w:rsidRPr="00BC3C89">
                              <w:rPr>
                                <w:i/>
                                <w:iCs/>
                              </w:rPr>
                              <w:t>Student Representative</w:t>
                            </w:r>
                            <w:r>
                              <w:t>)</w:t>
                            </w:r>
                          </w:p>
                          <w:p w14:paraId="4ECB225C" w14:textId="77777777" w:rsidR="007C6EDA" w:rsidRDefault="007C6EDA" w:rsidP="00BC3C89">
                            <w:pPr>
                              <w:spacing w:after="0" w:line="240" w:lineRule="auto"/>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D9F63E5" id="_x0000_s1029" type="#_x0000_t202" style="position:absolute;margin-left:238pt;margin-top:23pt;width:202pt;height:379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">
                <v:textbox>
                  <w:txbxContent>
                    <w:p w14:paraId="5ACBD25E" w14:textId="77777777" w:rsidR="007C6EDA" w:rsidRPr="00D71131" w:rsidRDefault="007C6EDA" w:rsidP="00EF6BC2">
                      <w:pPr>
                        <w:jc w:val="center"/>
                        <w:rPr>
                          <w:b/>
                          <w:i/>
                          <w:sz w:val="36"/>
                          <w:szCs w:val="36"/>
                          <w:u w:val="single"/>
                        </w:rPr>
                      </w:pPr>
                      <w:r w:rsidRPr="00D71131">
                        <w:rPr>
                          <w:b/>
                          <w:i/>
                          <w:sz w:val="36"/>
                          <w:szCs w:val="36"/>
                          <w:u w:val="single"/>
                        </w:rPr>
                        <w:t>Equity Group</w:t>
                      </w:r>
                    </w:p>
                    <w:p w14:paraId="026589D7" w14:textId="2E9A1CA7" w:rsidR="007C6EDA" w:rsidRDefault="007C6EDA" w:rsidP="00EF6BC2">
                      <w:pPr>
                        <w:spacing w:after="0" w:line="240" w:lineRule="auto"/>
                        <w:jc w:val="center"/>
                      </w:pPr>
                      <w:r>
                        <w:t>Jamie Moore</w:t>
                      </w:r>
                    </w:p>
                    <w:p w14:paraId="0F86DC14" w14:textId="10B33C6C" w:rsidR="007C6EDA" w:rsidRDefault="00AF5098" w:rsidP="00BC3C89">
                      <w:pPr>
                        <w:spacing w:after="0" w:line="240" w:lineRule="auto"/>
                        <w:jc w:val="center"/>
                      </w:pPr>
                      <w:r>
                        <w:t>Me</w:t>
                      </w:r>
                      <w:r w:rsidR="00B56E1B">
                        <w:t>dgar Wells</w:t>
                      </w:r>
                    </w:p>
                    <w:p w14:paraId="4788EFC3" w14:textId="39BFF474" w:rsidR="00E84B58" w:rsidRDefault="00E84B58" w:rsidP="00BC3C89">
                      <w:pPr>
                        <w:spacing w:after="0" w:line="240" w:lineRule="auto"/>
                        <w:jc w:val="center"/>
                      </w:pPr>
                      <w:r>
                        <w:t>Morgan Navarro</w:t>
                      </w:r>
                    </w:p>
                    <w:p w14:paraId="6F91920E" w14:textId="1D23A4F8" w:rsidR="007C6EDA" w:rsidRDefault="007C6EDA" w:rsidP="00BC3C89">
                      <w:pPr>
                        <w:spacing w:after="0" w:line="240" w:lineRule="auto"/>
                        <w:jc w:val="center"/>
                      </w:pPr>
                      <w:r>
                        <w:t>Monica Haule</w:t>
                      </w:r>
                    </w:p>
                    <w:p w14:paraId="71936EE5" w14:textId="7473EE93" w:rsidR="007C6EDA" w:rsidRDefault="00B56E1B" w:rsidP="00BC3C89">
                      <w:pPr>
                        <w:spacing w:after="0" w:line="240" w:lineRule="auto"/>
                        <w:jc w:val="center"/>
                      </w:pPr>
                      <w:r>
                        <w:t>Sara Idle</w:t>
                      </w:r>
                    </w:p>
                    <w:p w14:paraId="74D5A33D" w14:textId="255B5939" w:rsidR="007C6EDA" w:rsidRDefault="007C6EDA" w:rsidP="00BC3C89">
                      <w:pPr>
                        <w:spacing w:after="0" w:line="240" w:lineRule="auto"/>
                        <w:jc w:val="center"/>
                      </w:pPr>
                      <w:r>
                        <w:t>Kayley Soros</w:t>
                      </w:r>
                    </w:p>
                    <w:p w14:paraId="7980281B" w14:textId="6C693DEB" w:rsidR="007C6EDA" w:rsidRDefault="007C6EDA" w:rsidP="00BC3C89">
                      <w:pPr>
                        <w:spacing w:after="0" w:line="240" w:lineRule="auto"/>
                        <w:jc w:val="center"/>
                      </w:pPr>
                      <w:r>
                        <w:t>Morgan Navarro</w:t>
                      </w:r>
                    </w:p>
                    <w:p w14:paraId="3DE069A4" w14:textId="7852D9E7" w:rsidR="007D60CD" w:rsidRDefault="007D60CD" w:rsidP="00BC3C89">
                      <w:pPr>
                        <w:spacing w:after="0" w:line="240" w:lineRule="auto"/>
                        <w:jc w:val="center"/>
                      </w:pPr>
                      <w:r>
                        <w:t>Jeff Stack</w:t>
                      </w:r>
                    </w:p>
                    <w:p w14:paraId="1BF31BC0" w14:textId="3185B146" w:rsidR="007C6EDA" w:rsidRDefault="007C6EDA" w:rsidP="00BC3C89">
                      <w:pPr>
                        <w:spacing w:after="0" w:line="240" w:lineRule="auto"/>
                        <w:jc w:val="center"/>
                      </w:pPr>
                      <w:r>
                        <w:t>Susan Smoots</w:t>
                      </w:r>
                    </w:p>
                    <w:p w14:paraId="0EC1B580" w14:textId="66001334" w:rsidR="007C6EDA" w:rsidRDefault="007C6EDA" w:rsidP="00BC3C89">
                      <w:pPr>
                        <w:spacing w:after="0" w:line="240" w:lineRule="auto"/>
                        <w:jc w:val="center"/>
                      </w:pPr>
                      <w:r>
                        <w:t>Nikki Hoshock</w:t>
                      </w:r>
                    </w:p>
                    <w:p w14:paraId="58BC358E" w14:textId="71E8D2A4" w:rsidR="007C6EDA" w:rsidRDefault="007C6EDA" w:rsidP="00BC3C89">
                      <w:pPr>
                        <w:spacing w:after="0" w:line="240" w:lineRule="auto"/>
                        <w:jc w:val="center"/>
                      </w:pPr>
                      <w:r>
                        <w:t>Vicki Cornelius</w:t>
                      </w:r>
                    </w:p>
                    <w:p w14:paraId="0A356D88" w14:textId="7D1396FA" w:rsidR="007C6EDA" w:rsidRDefault="007C6EDA" w:rsidP="00BC3C89">
                      <w:pPr>
                        <w:spacing w:after="0" w:line="240" w:lineRule="auto"/>
                        <w:jc w:val="center"/>
                      </w:pPr>
                      <w:r>
                        <w:t>Charlotte Cochran</w:t>
                      </w:r>
                    </w:p>
                    <w:p w14:paraId="0EB5B2B9" w14:textId="5D8573E9" w:rsidR="007C6EDA" w:rsidRDefault="007C6EDA" w:rsidP="00BC3C89">
                      <w:pPr>
                        <w:spacing w:after="0" w:line="240" w:lineRule="auto"/>
                        <w:jc w:val="center"/>
                      </w:pPr>
                      <w:r>
                        <w:t>Patty Qualey</w:t>
                      </w:r>
                    </w:p>
                    <w:p w14:paraId="6B3CF87C" w14:textId="08AD02C9" w:rsidR="00C87FD8" w:rsidRDefault="00C87FD8" w:rsidP="00BC3C89">
                      <w:pPr>
                        <w:spacing w:after="0" w:line="240" w:lineRule="auto"/>
                        <w:jc w:val="center"/>
                      </w:pPr>
                      <w:r>
                        <w:t>Alysia White</w:t>
                      </w:r>
                    </w:p>
                    <w:p w14:paraId="5780F188" w14:textId="2BAC3DF1" w:rsidR="00C16F62" w:rsidRDefault="00C16F62" w:rsidP="00BC3C89">
                      <w:pPr>
                        <w:spacing w:after="0" w:line="240" w:lineRule="auto"/>
                        <w:jc w:val="center"/>
                      </w:pPr>
                      <w:r>
                        <w:t>Pele Sto</w:t>
                      </w:r>
                      <w:r w:rsidR="00B0667D">
                        <w:t>lpe</w:t>
                      </w:r>
                    </w:p>
                    <w:p w14:paraId="61F207F9" w14:textId="77777777" w:rsidR="007C6EDA" w:rsidRDefault="007C6EDA" w:rsidP="00BC3C89">
                      <w:pPr>
                        <w:spacing w:after="0" w:line="240" w:lineRule="auto"/>
                        <w:jc w:val="center"/>
                      </w:pPr>
                      <w:r>
                        <w:t>(</w:t>
                      </w:r>
                      <w:r w:rsidRPr="00BC3C89">
                        <w:rPr>
                          <w:i/>
                          <w:iCs/>
                        </w:rPr>
                        <w:t>Student Representative</w:t>
                      </w:r>
                      <w:r>
                        <w:t>)</w:t>
                      </w:r>
                    </w:p>
                    <w:p w14:paraId="2F5A507E" w14:textId="77777777" w:rsidR="00556AB8" w:rsidRDefault="00556AB8" w:rsidP="00556AB8">
                      <w:pPr>
                        <w:spacing w:after="0" w:line="240" w:lineRule="auto"/>
                        <w:jc w:val="center"/>
                      </w:pPr>
                      <w:r>
                        <w:t>(</w:t>
                      </w:r>
                      <w:r w:rsidRPr="00BC3C89">
                        <w:rPr>
                          <w:i/>
                          <w:iCs/>
                        </w:rPr>
                        <w:t>Student Representative</w:t>
                      </w:r>
                      <w:r>
                        <w:t>)</w:t>
                      </w:r>
                    </w:p>
                    <w:p w14:paraId="4ECB225C" w14:textId="77777777" w:rsidR="007C6EDA" w:rsidRDefault="007C6EDA" w:rsidP="00BC3C89">
                      <w:pPr>
                        <w:spacing w:after="0" w:line="240" w:lineRule="auto"/>
                        <w:jc w:val="center"/>
                      </w:pPr>
                    </w:p>
                  </w:txbxContent>
                </v:textbox>
                <w10:wrap type="square" anchorx="margin"/>
              </v:shape>
            </w:pict>
          </mc:Fallback>
        </mc:AlternateContent>
      </w:r>
      <w:r w:rsidR="00F65E4C" w:rsidRPr="001A73B7">
        <w:rPr>
          <w:b/>
          <w:bCs/>
          <w:noProof/>
          <w:u w:val="single"/>
          <w:lang w:eastAsia="en-US"/>
        </w:rPr>
        <mc:AlternateContent>
          <mc:Choice Requires="wps">
            <w:drawing>
              <wp:anchor distT="45720" distB="45720" distL="114300" distR="114300" simplePos="0" relativeHeight="251658245" behindDoc="0" locked="0" layoutInCell="1" allowOverlap="1" wp14:anchorId="1AD2F962" wp14:editId="4A0299C6">
                <wp:simplePos x="0" y="0"/>
                <wp:positionH relativeFrom="margin">
                  <wp:posOffset>5765800</wp:posOffset>
                </wp:positionH>
                <wp:positionV relativeFrom="paragraph">
                  <wp:posOffset>4210050</wp:posOffset>
                </wp:positionV>
                <wp:extent cx="2800350" cy="2200275"/>
                <wp:effectExtent l="0" t="0" r="19050"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2200275"/>
                        </a:xfrm>
                        <a:prstGeom prst="rect">
                          <a:avLst/>
                        </a:prstGeom>
                        <a:solidFill>
                          <a:srgbClr val="FFFFFF"/>
                        </a:solidFill>
                        <a:ln w="9525">
                          <a:solidFill>
                            <a:srgbClr val="000000"/>
                          </a:solidFill>
                          <a:miter lim="800000"/>
                          <a:headEnd/>
                          <a:tailEnd/>
                        </a:ln>
                      </wps:spPr>
                      <wps:txbx>
                        <w:txbxContent>
                          <w:p w14:paraId="45E4AAA9" w14:textId="1EC57A6A" w:rsidR="007C6EDA" w:rsidRPr="002B0748" w:rsidRDefault="007C6EDA" w:rsidP="002B0748">
                            <w:pPr>
                              <w:jc w:val="center"/>
                              <w:rPr>
                                <w:b/>
                                <w:i/>
                                <w:sz w:val="36"/>
                                <w:szCs w:val="36"/>
                                <w:u w:val="single"/>
                              </w:rPr>
                            </w:pPr>
                            <w:r>
                              <w:rPr>
                                <w:b/>
                                <w:i/>
                                <w:sz w:val="36"/>
                                <w:szCs w:val="36"/>
                                <w:u w:val="single"/>
                              </w:rPr>
                              <w:t>MTSS Tier 2</w:t>
                            </w:r>
                            <w:r w:rsidRPr="00D71131">
                              <w:rPr>
                                <w:b/>
                                <w:i/>
                                <w:sz w:val="36"/>
                                <w:szCs w:val="36"/>
                                <w:u w:val="single"/>
                              </w:rPr>
                              <w:t xml:space="preserve"> </w:t>
                            </w:r>
                            <w:r>
                              <w:rPr>
                                <w:b/>
                                <w:i/>
                                <w:sz w:val="36"/>
                                <w:szCs w:val="36"/>
                                <w:u w:val="single"/>
                              </w:rPr>
                              <w:t>Team</w:t>
                            </w:r>
                            <w:r w:rsidR="0000495F">
                              <w:t xml:space="preserve">                                                                                                            </w:t>
                            </w:r>
                          </w:p>
                          <w:p w14:paraId="53D4E25D" w14:textId="41AA55C2" w:rsidR="002B0748" w:rsidRDefault="002B0748" w:rsidP="00BC3C89">
                            <w:pPr>
                              <w:spacing w:after="0" w:line="240" w:lineRule="auto"/>
                              <w:jc w:val="center"/>
                            </w:pPr>
                            <w:r>
                              <w:t>Cari</w:t>
                            </w:r>
                            <w:r w:rsidR="00D469C4">
                              <w:t>na</w:t>
                            </w:r>
                            <w:r>
                              <w:t xml:space="preserve"> K</w:t>
                            </w:r>
                            <w:r w:rsidR="00D469C4">
                              <w:t>ripp</w:t>
                            </w:r>
                            <w:r>
                              <w:t>ner</w:t>
                            </w:r>
                          </w:p>
                          <w:p w14:paraId="7073F78C" w14:textId="64094CD1" w:rsidR="007C6EDA" w:rsidRDefault="007C6EDA" w:rsidP="00BC3C89">
                            <w:pPr>
                              <w:spacing w:after="0" w:line="240" w:lineRule="auto"/>
                              <w:jc w:val="center"/>
                            </w:pPr>
                            <w:r>
                              <w:t>Vicki Cornelius</w:t>
                            </w:r>
                          </w:p>
                          <w:p w14:paraId="3AB67499" w14:textId="77777777" w:rsidR="007C6EDA" w:rsidRDefault="007C6EDA" w:rsidP="00BC3C89">
                            <w:pPr>
                              <w:spacing w:after="0" w:line="240" w:lineRule="auto"/>
                              <w:jc w:val="center"/>
                            </w:pPr>
                            <w:r>
                              <w:t>Kaley Mitchell</w:t>
                            </w:r>
                          </w:p>
                          <w:p w14:paraId="32C698EC" w14:textId="77777777" w:rsidR="007C6EDA" w:rsidRDefault="007C6EDA" w:rsidP="00BC3C89">
                            <w:pPr>
                              <w:spacing w:after="0" w:line="240" w:lineRule="auto"/>
                              <w:jc w:val="center"/>
                            </w:pPr>
                            <w:r>
                              <w:t>Cheryl Crosby</w:t>
                            </w:r>
                          </w:p>
                          <w:p w14:paraId="07E56E27" w14:textId="77777777" w:rsidR="007C6EDA" w:rsidRDefault="007C6EDA" w:rsidP="00BC3C89">
                            <w:pPr>
                              <w:spacing w:after="0" w:line="240" w:lineRule="auto"/>
                              <w:jc w:val="center"/>
                            </w:pPr>
                            <w:r>
                              <w:t>Nikki Hoshock</w:t>
                            </w:r>
                          </w:p>
                          <w:p w14:paraId="62267771" w14:textId="3FFE072A" w:rsidR="007C6EDA" w:rsidRDefault="00216D6B" w:rsidP="0025018A">
                            <w:pPr>
                              <w:spacing w:after="0" w:line="240" w:lineRule="auto"/>
                              <w:jc w:val="center"/>
                            </w:pPr>
                            <w:r>
                              <w:t>Medgar Wells</w:t>
                            </w:r>
                          </w:p>
                          <w:p w14:paraId="3982552A" w14:textId="77777777" w:rsidR="007C6EDA" w:rsidRDefault="007C6EDA" w:rsidP="00BC3C89">
                            <w:pPr>
                              <w:spacing w:after="0" w:line="240" w:lineRule="auto"/>
                              <w:jc w:val="center"/>
                            </w:pPr>
                            <w:r>
                              <w:t>(</w:t>
                            </w:r>
                            <w:r w:rsidRPr="00BC3C89">
                              <w:rPr>
                                <w:i/>
                                <w:iCs/>
                              </w:rPr>
                              <w:t>Student Representative</w:t>
                            </w:r>
                            <w:r>
                              <w:t>)</w:t>
                            </w:r>
                          </w:p>
                          <w:p w14:paraId="5809FFA7" w14:textId="77777777" w:rsidR="007C6EDA" w:rsidRDefault="007C6EDA" w:rsidP="00BC3C89">
                            <w:pPr>
                              <w:spacing w:after="0" w:line="240" w:lineRule="auto"/>
                              <w:jc w:val="center"/>
                            </w:pPr>
                            <w:r>
                              <w:t>(</w:t>
                            </w:r>
                            <w:r w:rsidRPr="00BC3C89">
                              <w:rPr>
                                <w:i/>
                                <w:iCs/>
                              </w:rPr>
                              <w:t>Parent Representative</w:t>
                            </w:r>
                            <w:r>
                              <w:t>)</w:t>
                            </w:r>
                          </w:p>
                          <w:p w14:paraId="079D52E8" w14:textId="77777777" w:rsidR="007C6EDA" w:rsidRDefault="007C6E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AD2F962" id="_x0000_s1030" type="#_x0000_t202" style="position:absolute;margin-left:454pt;margin-top:331.5pt;width:220.5pt;height:173.25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">
                <v:textbox>
                  <w:txbxContent>
                    <w:p w14:paraId="45E4AAA9" w14:textId="1EC57A6A" w:rsidR="007C6EDA" w:rsidRPr="002B0748" w:rsidRDefault="007C6EDA" w:rsidP="002B0748">
                      <w:pPr>
                        <w:jc w:val="center"/>
                        <w:rPr>
                          <w:b/>
                          <w:i/>
                          <w:sz w:val="36"/>
                          <w:szCs w:val="36"/>
                          <w:u w:val="single"/>
                        </w:rPr>
                      </w:pPr>
                      <w:r>
                        <w:rPr>
                          <w:b/>
                          <w:i/>
                          <w:sz w:val="36"/>
                          <w:szCs w:val="36"/>
                          <w:u w:val="single"/>
                        </w:rPr>
                        <w:t>MTSS Tier 2</w:t>
                      </w:r>
                      <w:r w:rsidRPr="00D71131">
                        <w:rPr>
                          <w:b/>
                          <w:i/>
                          <w:sz w:val="36"/>
                          <w:szCs w:val="36"/>
                          <w:u w:val="single"/>
                        </w:rPr>
                        <w:t xml:space="preserve"> </w:t>
                      </w:r>
                      <w:r>
                        <w:rPr>
                          <w:b/>
                          <w:i/>
                          <w:sz w:val="36"/>
                          <w:szCs w:val="36"/>
                          <w:u w:val="single"/>
                        </w:rPr>
                        <w:t>Team</w:t>
                      </w:r>
                      <w:r w:rsidR="0000495F">
                        <w:t xml:space="preserve">                                                                                                            </w:t>
                      </w:r>
                    </w:p>
                    <w:p w14:paraId="53D4E25D" w14:textId="41AA55C2" w:rsidR="002B0748" w:rsidRDefault="002B0748" w:rsidP="00BC3C89">
                      <w:pPr>
                        <w:spacing w:after="0" w:line="240" w:lineRule="auto"/>
                        <w:jc w:val="center"/>
                      </w:pPr>
                      <w:r>
                        <w:t>Cari</w:t>
                      </w:r>
                      <w:r w:rsidR="00D469C4">
                        <w:t>na</w:t>
                      </w:r>
                      <w:r>
                        <w:t xml:space="preserve"> K</w:t>
                      </w:r>
                      <w:r w:rsidR="00D469C4">
                        <w:t>ripp</w:t>
                      </w:r>
                      <w:r>
                        <w:t>ner</w:t>
                      </w:r>
                    </w:p>
                    <w:p w14:paraId="7073F78C" w14:textId="64094CD1" w:rsidR="007C6EDA" w:rsidRDefault="007C6EDA" w:rsidP="00BC3C89">
                      <w:pPr>
                        <w:spacing w:after="0" w:line="240" w:lineRule="auto"/>
                        <w:jc w:val="center"/>
                      </w:pPr>
                      <w:r>
                        <w:t>Vicki Cornelius</w:t>
                      </w:r>
                    </w:p>
                    <w:p w14:paraId="3AB67499" w14:textId="77777777" w:rsidR="007C6EDA" w:rsidRDefault="007C6EDA" w:rsidP="00BC3C89">
                      <w:pPr>
                        <w:spacing w:after="0" w:line="240" w:lineRule="auto"/>
                        <w:jc w:val="center"/>
                      </w:pPr>
                      <w:r>
                        <w:t>Kaley Mitchell</w:t>
                      </w:r>
                    </w:p>
                    <w:p w14:paraId="32C698EC" w14:textId="77777777" w:rsidR="007C6EDA" w:rsidRDefault="007C6EDA" w:rsidP="00BC3C89">
                      <w:pPr>
                        <w:spacing w:after="0" w:line="240" w:lineRule="auto"/>
                        <w:jc w:val="center"/>
                      </w:pPr>
                      <w:r>
                        <w:t>Cheryl Crosby</w:t>
                      </w:r>
                    </w:p>
                    <w:p w14:paraId="07E56E27" w14:textId="77777777" w:rsidR="007C6EDA" w:rsidRDefault="007C6EDA" w:rsidP="00BC3C89">
                      <w:pPr>
                        <w:spacing w:after="0" w:line="240" w:lineRule="auto"/>
                        <w:jc w:val="center"/>
                      </w:pPr>
                      <w:r>
                        <w:t>Nikki Hoshock</w:t>
                      </w:r>
                    </w:p>
                    <w:p w14:paraId="62267771" w14:textId="3FFE072A" w:rsidR="007C6EDA" w:rsidRDefault="00216D6B" w:rsidP="0025018A">
                      <w:pPr>
                        <w:spacing w:after="0" w:line="240" w:lineRule="auto"/>
                        <w:jc w:val="center"/>
                      </w:pPr>
                      <w:r>
                        <w:t>Medgar Wells</w:t>
                      </w:r>
                    </w:p>
                    <w:p w14:paraId="3982552A" w14:textId="77777777" w:rsidR="007C6EDA" w:rsidRDefault="007C6EDA" w:rsidP="00BC3C89">
                      <w:pPr>
                        <w:spacing w:after="0" w:line="240" w:lineRule="auto"/>
                        <w:jc w:val="center"/>
                      </w:pPr>
                      <w:r>
                        <w:t>(</w:t>
                      </w:r>
                      <w:r w:rsidRPr="00BC3C89">
                        <w:rPr>
                          <w:i/>
                          <w:iCs/>
                        </w:rPr>
                        <w:t>Student Representative</w:t>
                      </w:r>
                      <w:r>
                        <w:t>)</w:t>
                      </w:r>
                    </w:p>
                    <w:p w14:paraId="5809FFA7" w14:textId="77777777" w:rsidR="007C6EDA" w:rsidRDefault="007C6EDA" w:rsidP="00BC3C89">
                      <w:pPr>
                        <w:spacing w:after="0" w:line="240" w:lineRule="auto"/>
                        <w:jc w:val="center"/>
                      </w:pPr>
                      <w:r>
                        <w:t>(</w:t>
                      </w:r>
                      <w:r w:rsidRPr="00BC3C89">
                        <w:rPr>
                          <w:i/>
                          <w:iCs/>
                        </w:rPr>
                        <w:t>Parent Representative</w:t>
                      </w:r>
                      <w:r>
                        <w:t>)</w:t>
                      </w:r>
                    </w:p>
                    <w:p w14:paraId="079D52E8" w14:textId="77777777" w:rsidR="007C6EDA" w:rsidRDefault="007C6EDA"/>
                  </w:txbxContent>
                </v:textbox>
                <w10:wrap anchorx="margin"/>
              </v:shape>
            </w:pict>
          </mc:Fallback>
        </mc:AlternateContent>
      </w:r>
      <w:r w:rsidR="00F65E4C" w:rsidRPr="001A73B7">
        <w:rPr>
          <w:b/>
          <w:bCs/>
          <w:noProof/>
          <w:u w:val="single"/>
          <w:lang w:eastAsia="en-US"/>
        </w:rPr>
        <mc:AlternateContent>
          <mc:Choice Requires="wps">
            <w:drawing>
              <wp:anchor distT="45720" distB="45720" distL="114300" distR="114300" simplePos="0" relativeHeight="251658241" behindDoc="0" locked="0" layoutInCell="1" allowOverlap="1" wp14:anchorId="24BB2CD4" wp14:editId="065088B7">
                <wp:simplePos x="0" y="0"/>
                <wp:positionH relativeFrom="margin">
                  <wp:posOffset>5764212</wp:posOffset>
                </wp:positionH>
                <wp:positionV relativeFrom="paragraph">
                  <wp:posOffset>277812</wp:posOffset>
                </wp:positionV>
                <wp:extent cx="2416175" cy="3911600"/>
                <wp:effectExtent l="0" t="0" r="22225" b="12700"/>
                <wp:wrapSquare wrapText="bothSides"/>
                <wp:docPr id="1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6175" cy="3911600"/>
                        </a:xfrm>
                        <a:prstGeom prst="rect">
                          <a:avLst/>
                        </a:prstGeom>
                        <a:solidFill>
                          <a:srgbClr val="FFFFFF"/>
                        </a:solidFill>
                        <a:ln w="9525">
                          <a:solidFill>
                            <a:srgbClr val="000000"/>
                          </a:solidFill>
                          <a:miter lim="800000"/>
                          <a:headEnd/>
                          <a:tailEnd/>
                        </a:ln>
                      </wps:spPr>
                      <wps:txbx>
                        <w:txbxContent>
                          <w:p w14:paraId="77E3A5E1" w14:textId="77777777" w:rsidR="007C6EDA" w:rsidRPr="000558A3" w:rsidRDefault="007C6EDA" w:rsidP="00B712A3">
                            <w:pPr>
                              <w:jc w:val="center"/>
                              <w:rPr>
                                <w:b/>
                                <w:i/>
                                <w:sz w:val="36"/>
                                <w:szCs w:val="36"/>
                                <w:u w:val="single"/>
                              </w:rPr>
                            </w:pPr>
                            <w:r w:rsidRPr="000558A3">
                              <w:rPr>
                                <w:b/>
                                <w:i/>
                                <w:sz w:val="36"/>
                                <w:szCs w:val="36"/>
                                <w:u w:val="single"/>
                              </w:rPr>
                              <w:t>MTSS</w:t>
                            </w:r>
                            <w:r>
                              <w:rPr>
                                <w:b/>
                                <w:i/>
                                <w:sz w:val="36"/>
                                <w:szCs w:val="36"/>
                                <w:u w:val="single"/>
                              </w:rPr>
                              <w:t xml:space="preserve"> Tier 1</w:t>
                            </w:r>
                            <w:r w:rsidRPr="000558A3">
                              <w:rPr>
                                <w:b/>
                                <w:i/>
                                <w:sz w:val="36"/>
                                <w:szCs w:val="36"/>
                                <w:u w:val="single"/>
                              </w:rPr>
                              <w:t xml:space="preserve"> Team</w:t>
                            </w:r>
                          </w:p>
                          <w:p w14:paraId="1B20F071" w14:textId="578827E2" w:rsidR="00C41D11" w:rsidRDefault="007C6EDA" w:rsidP="007472C4">
                            <w:pPr>
                              <w:spacing w:after="0"/>
                              <w:jc w:val="center"/>
                            </w:pPr>
                            <w:r>
                              <w:t>Vicki Cornelius</w:t>
                            </w:r>
                          </w:p>
                          <w:p w14:paraId="45104511" w14:textId="77777777" w:rsidR="00BD3359" w:rsidRDefault="00BD3359" w:rsidP="00BD3359">
                            <w:pPr>
                              <w:spacing w:after="0" w:line="240" w:lineRule="auto"/>
                              <w:jc w:val="center"/>
                            </w:pPr>
                            <w:r>
                              <w:t>Courtney Deppa</w:t>
                            </w:r>
                          </w:p>
                          <w:p w14:paraId="370F20D0" w14:textId="77777777" w:rsidR="007C6EDA" w:rsidRDefault="007C6EDA" w:rsidP="00082987">
                            <w:pPr>
                              <w:spacing w:after="0"/>
                              <w:jc w:val="center"/>
                            </w:pPr>
                            <w:r>
                              <w:t>Kaley Mitchell</w:t>
                            </w:r>
                          </w:p>
                          <w:p w14:paraId="5A6AACE5" w14:textId="0281D368" w:rsidR="007C6EDA" w:rsidRDefault="005D17BB" w:rsidP="006425E7">
                            <w:pPr>
                              <w:spacing w:after="0"/>
                            </w:pPr>
                            <w:r>
                              <w:t xml:space="preserve">                        Sara Idle</w:t>
                            </w:r>
                          </w:p>
                          <w:p w14:paraId="0E07D2D1" w14:textId="77777777" w:rsidR="007C6EDA" w:rsidRDefault="007C6EDA" w:rsidP="00082987">
                            <w:pPr>
                              <w:spacing w:after="0"/>
                              <w:jc w:val="center"/>
                            </w:pPr>
                            <w:r>
                              <w:t>Monica Haule</w:t>
                            </w:r>
                          </w:p>
                          <w:p w14:paraId="3E82DC01" w14:textId="00DF433C" w:rsidR="007C6EDA" w:rsidRDefault="00D16D48" w:rsidP="008305AF">
                            <w:pPr>
                              <w:spacing w:after="0"/>
                              <w:jc w:val="center"/>
                            </w:pPr>
                            <w:r>
                              <w:t>Me</w:t>
                            </w:r>
                            <w:r w:rsidR="005D17BB">
                              <w:t>dgar Wells</w:t>
                            </w:r>
                          </w:p>
                          <w:p w14:paraId="3D3EEEE6" w14:textId="77777777" w:rsidR="007C6EDA" w:rsidRDefault="007C6EDA" w:rsidP="00082987">
                            <w:pPr>
                              <w:spacing w:after="0"/>
                              <w:jc w:val="center"/>
                            </w:pPr>
                            <w:r>
                              <w:t>Christa Phillipson</w:t>
                            </w:r>
                          </w:p>
                          <w:p w14:paraId="325FD3E8" w14:textId="77777777" w:rsidR="007C6EDA" w:rsidRDefault="007C6EDA" w:rsidP="00082987">
                            <w:pPr>
                              <w:spacing w:after="0"/>
                              <w:jc w:val="center"/>
                            </w:pPr>
                            <w:r>
                              <w:t>Norm Schille</w:t>
                            </w:r>
                          </w:p>
                          <w:p w14:paraId="215149C5" w14:textId="77777777" w:rsidR="0073754A" w:rsidRDefault="0073754A" w:rsidP="00082987">
                            <w:pPr>
                              <w:spacing w:after="0"/>
                              <w:jc w:val="center"/>
                            </w:pPr>
                            <w:r>
                              <w:t>Jeff Stack</w:t>
                            </w:r>
                          </w:p>
                          <w:p w14:paraId="4687BFEA" w14:textId="77777777" w:rsidR="007C6EDA" w:rsidRDefault="007C6EDA" w:rsidP="00082987">
                            <w:pPr>
                              <w:spacing w:after="0"/>
                              <w:jc w:val="center"/>
                            </w:pPr>
                            <w:r>
                              <w:t>Mary Forsberg</w:t>
                            </w:r>
                          </w:p>
                          <w:p w14:paraId="3CD15EE2" w14:textId="77777777" w:rsidR="007C6EDA" w:rsidRDefault="007C6EDA" w:rsidP="00082987">
                            <w:pPr>
                              <w:spacing w:after="0"/>
                              <w:jc w:val="center"/>
                            </w:pPr>
                            <w:r>
                              <w:t>Patty Qualey</w:t>
                            </w:r>
                          </w:p>
                          <w:p w14:paraId="4731EAE7" w14:textId="77777777" w:rsidR="005B5F3D" w:rsidRDefault="005B5F3D" w:rsidP="00BC3C89">
                            <w:pPr>
                              <w:spacing w:after="0" w:line="240" w:lineRule="auto"/>
                              <w:jc w:val="center"/>
                            </w:pPr>
                            <w:r>
                              <w:t>Ali Rollings</w:t>
                            </w:r>
                          </w:p>
                          <w:p w14:paraId="610D81D9" w14:textId="77777777" w:rsidR="007C6EDA" w:rsidRDefault="007C6EDA" w:rsidP="00BC3C89">
                            <w:pPr>
                              <w:spacing w:after="0" w:line="240" w:lineRule="auto"/>
                              <w:jc w:val="center"/>
                            </w:pPr>
                            <w:r>
                              <w:t>(</w:t>
                            </w:r>
                            <w:r w:rsidRPr="00BC3C89">
                              <w:rPr>
                                <w:i/>
                                <w:iCs/>
                              </w:rPr>
                              <w:t>Student Representative</w:t>
                            </w:r>
                            <w:r>
                              <w:t>)</w:t>
                            </w:r>
                          </w:p>
                          <w:p w14:paraId="5E3B4B2E" w14:textId="77777777" w:rsidR="00556AB8" w:rsidRDefault="00556AB8" w:rsidP="00556AB8">
                            <w:pPr>
                              <w:spacing w:after="0" w:line="240" w:lineRule="auto"/>
                              <w:jc w:val="center"/>
                            </w:pPr>
                            <w:r>
                              <w:t>(</w:t>
                            </w:r>
                            <w:r w:rsidRPr="00BC3C89">
                              <w:rPr>
                                <w:i/>
                                <w:iCs/>
                              </w:rPr>
                              <w:t>Student Representative</w:t>
                            </w:r>
                            <w:r>
                              <w:t>)</w:t>
                            </w:r>
                          </w:p>
                          <w:p w14:paraId="23C00C63" w14:textId="77777777" w:rsidR="00556AB8" w:rsidRDefault="00556AB8" w:rsidP="00BC3C89">
                            <w:pPr>
                              <w:spacing w:after="0" w:line="240" w:lineRule="auto"/>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4BB2CD4" id="Text Box 13" o:spid="_x0000_s1031" type="#_x0000_t202" style="position:absolute;margin-left:453.85pt;margin-top:21.85pt;width:190.25pt;height:308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">
                <v:textbox>
                  <w:txbxContent>
                    <w:p w14:paraId="77E3A5E1" w14:textId="77777777" w:rsidR="007C6EDA" w:rsidRPr="000558A3" w:rsidRDefault="007C6EDA" w:rsidP="00B712A3">
                      <w:pPr>
                        <w:jc w:val="center"/>
                        <w:rPr>
                          <w:b/>
                          <w:i/>
                          <w:sz w:val="36"/>
                          <w:szCs w:val="36"/>
                          <w:u w:val="single"/>
                        </w:rPr>
                      </w:pPr>
                      <w:r w:rsidRPr="000558A3">
                        <w:rPr>
                          <w:b/>
                          <w:i/>
                          <w:sz w:val="36"/>
                          <w:szCs w:val="36"/>
                          <w:u w:val="single"/>
                        </w:rPr>
                        <w:t>MTSS</w:t>
                      </w:r>
                      <w:r>
                        <w:rPr>
                          <w:b/>
                          <w:i/>
                          <w:sz w:val="36"/>
                          <w:szCs w:val="36"/>
                          <w:u w:val="single"/>
                        </w:rPr>
                        <w:t xml:space="preserve"> Tier 1</w:t>
                      </w:r>
                      <w:r w:rsidRPr="000558A3">
                        <w:rPr>
                          <w:b/>
                          <w:i/>
                          <w:sz w:val="36"/>
                          <w:szCs w:val="36"/>
                          <w:u w:val="single"/>
                        </w:rPr>
                        <w:t xml:space="preserve"> Team</w:t>
                      </w:r>
                    </w:p>
                    <w:p w14:paraId="1B20F071" w14:textId="578827E2" w:rsidR="00C41D11" w:rsidRDefault="007C6EDA" w:rsidP="007472C4">
                      <w:pPr>
                        <w:spacing w:after="0"/>
                        <w:jc w:val="center"/>
                      </w:pPr>
                      <w:r>
                        <w:t>Vicki Cornelius</w:t>
                      </w:r>
                    </w:p>
                    <w:p w14:paraId="45104511" w14:textId="77777777" w:rsidR="00BD3359" w:rsidRDefault="00BD3359" w:rsidP="00BD3359">
                      <w:pPr>
                        <w:spacing w:after="0" w:line="240" w:lineRule="auto"/>
                        <w:jc w:val="center"/>
                      </w:pPr>
                      <w:r>
                        <w:t>Courtney Deppa</w:t>
                      </w:r>
                    </w:p>
                    <w:p w14:paraId="370F20D0" w14:textId="77777777" w:rsidR="007C6EDA" w:rsidRDefault="007C6EDA" w:rsidP="00082987">
                      <w:pPr>
                        <w:spacing w:after="0"/>
                        <w:jc w:val="center"/>
                      </w:pPr>
                      <w:r>
                        <w:t>Kaley Mitchell</w:t>
                      </w:r>
                    </w:p>
                    <w:p w14:paraId="5A6AACE5" w14:textId="0281D368" w:rsidR="007C6EDA" w:rsidRDefault="005D17BB" w:rsidP="006425E7">
                      <w:pPr>
                        <w:spacing w:after="0"/>
                      </w:pPr>
                      <w:r>
                        <w:t xml:space="preserve">                        Sara Idle</w:t>
                      </w:r>
                    </w:p>
                    <w:p w14:paraId="0E07D2D1" w14:textId="77777777" w:rsidR="007C6EDA" w:rsidRDefault="007C6EDA" w:rsidP="00082987">
                      <w:pPr>
                        <w:spacing w:after="0"/>
                        <w:jc w:val="center"/>
                      </w:pPr>
                      <w:r>
                        <w:t>Monica Haule</w:t>
                      </w:r>
                    </w:p>
                    <w:p w14:paraId="3E82DC01" w14:textId="00DF433C" w:rsidR="007C6EDA" w:rsidRDefault="00D16D48" w:rsidP="008305AF">
                      <w:pPr>
                        <w:spacing w:after="0"/>
                        <w:jc w:val="center"/>
                      </w:pPr>
                      <w:r>
                        <w:t>Me</w:t>
                      </w:r>
                      <w:r w:rsidR="005D17BB">
                        <w:t>dgar Wells</w:t>
                      </w:r>
                    </w:p>
                    <w:p w14:paraId="3D3EEEE6" w14:textId="77777777" w:rsidR="007C6EDA" w:rsidRDefault="007C6EDA" w:rsidP="00082987">
                      <w:pPr>
                        <w:spacing w:after="0"/>
                        <w:jc w:val="center"/>
                      </w:pPr>
                      <w:r>
                        <w:t>Christa Phillipson</w:t>
                      </w:r>
                    </w:p>
                    <w:p w14:paraId="325FD3E8" w14:textId="77777777" w:rsidR="007C6EDA" w:rsidRDefault="007C6EDA" w:rsidP="00082987">
                      <w:pPr>
                        <w:spacing w:after="0"/>
                        <w:jc w:val="center"/>
                      </w:pPr>
                      <w:r>
                        <w:t>Norm Schille</w:t>
                      </w:r>
                    </w:p>
                    <w:p w14:paraId="215149C5" w14:textId="77777777" w:rsidR="0073754A" w:rsidRDefault="0073754A" w:rsidP="00082987">
                      <w:pPr>
                        <w:spacing w:after="0"/>
                        <w:jc w:val="center"/>
                      </w:pPr>
                      <w:r>
                        <w:t>Jeff Stack</w:t>
                      </w:r>
                    </w:p>
                    <w:p w14:paraId="4687BFEA" w14:textId="77777777" w:rsidR="007C6EDA" w:rsidRDefault="007C6EDA" w:rsidP="00082987">
                      <w:pPr>
                        <w:spacing w:after="0"/>
                        <w:jc w:val="center"/>
                      </w:pPr>
                      <w:r>
                        <w:t>Mary Forsberg</w:t>
                      </w:r>
                    </w:p>
                    <w:p w14:paraId="3CD15EE2" w14:textId="77777777" w:rsidR="007C6EDA" w:rsidRDefault="007C6EDA" w:rsidP="00082987">
                      <w:pPr>
                        <w:spacing w:after="0"/>
                        <w:jc w:val="center"/>
                      </w:pPr>
                      <w:r>
                        <w:t>Patty Qualey</w:t>
                      </w:r>
                    </w:p>
                    <w:p w14:paraId="4731EAE7" w14:textId="77777777" w:rsidR="005B5F3D" w:rsidRDefault="005B5F3D" w:rsidP="00BC3C89">
                      <w:pPr>
                        <w:spacing w:after="0" w:line="240" w:lineRule="auto"/>
                        <w:jc w:val="center"/>
                      </w:pPr>
                      <w:r>
                        <w:t>Ali Rollings</w:t>
                      </w:r>
                    </w:p>
                    <w:p w14:paraId="610D81D9" w14:textId="77777777" w:rsidR="007C6EDA" w:rsidRDefault="007C6EDA" w:rsidP="00BC3C89">
                      <w:pPr>
                        <w:spacing w:after="0" w:line="240" w:lineRule="auto"/>
                        <w:jc w:val="center"/>
                      </w:pPr>
                      <w:r>
                        <w:t>(</w:t>
                      </w:r>
                      <w:r w:rsidRPr="00BC3C89">
                        <w:rPr>
                          <w:i/>
                          <w:iCs/>
                        </w:rPr>
                        <w:t>Student Representative</w:t>
                      </w:r>
                      <w:r>
                        <w:t>)</w:t>
                      </w:r>
                    </w:p>
                    <w:p w14:paraId="5E3B4B2E" w14:textId="77777777" w:rsidR="00556AB8" w:rsidRDefault="00556AB8" w:rsidP="00556AB8">
                      <w:pPr>
                        <w:spacing w:after="0" w:line="240" w:lineRule="auto"/>
                        <w:jc w:val="center"/>
                      </w:pPr>
                      <w:r>
                        <w:t>(</w:t>
                      </w:r>
                      <w:r w:rsidRPr="00BC3C89">
                        <w:rPr>
                          <w:i/>
                          <w:iCs/>
                        </w:rPr>
                        <w:t>Student Representative</w:t>
                      </w:r>
                      <w:r>
                        <w:t>)</w:t>
                      </w:r>
                    </w:p>
                    <w:p w14:paraId="23C00C63" w14:textId="77777777" w:rsidR="00556AB8" w:rsidRDefault="00556AB8" w:rsidP="00BC3C89">
                      <w:pPr>
                        <w:spacing w:after="0" w:line="240" w:lineRule="auto"/>
                        <w:jc w:val="center"/>
                      </w:pPr>
                    </w:p>
                  </w:txbxContent>
                </v:textbox>
                <w10:wrap type="square" anchorx="margin"/>
              </v:shape>
            </w:pict>
          </mc:Fallback>
        </mc:AlternateContent>
      </w:r>
      <w:r w:rsidR="2C41F3A8" w:rsidRPr="00EF6BC2">
        <w:rPr>
          <w:rFonts w:ascii="Arial" w:hAnsi="Arial" w:cs="Arial"/>
          <w:b/>
          <w:bCs/>
          <w:sz w:val="20"/>
          <w:szCs w:val="20"/>
        </w:rPr>
        <w:t xml:space="preserve"> </w:t>
      </w:r>
    </w:p>
    <w:p w14:paraId="538E9B41" w14:textId="77777777" w:rsidR="00115273" w:rsidRPr="00985A62" w:rsidRDefault="00115273" w:rsidP="00115273">
      <w:pPr>
        <w:spacing w:after="0"/>
        <w:ind w:firstLine="720"/>
        <w:rPr>
          <w:rFonts w:ascii="Arial" w:eastAsia="Calibri" w:hAnsi="Arial" w:cs="Arial"/>
          <w:color w:val="201F1E"/>
          <w:sz w:val="22"/>
          <w:szCs w:val="22"/>
        </w:rPr>
      </w:pPr>
      <w:bookmarkStart w:id="1" w:name="_Toc523207916"/>
      <w:r w:rsidRPr="00985A62">
        <w:rPr>
          <w:rFonts w:ascii="Arial" w:eastAsia="Calibri" w:hAnsi="Arial" w:cs="Arial"/>
          <w:b/>
          <w:color w:val="201F1E"/>
          <w:sz w:val="22"/>
          <w:szCs w:val="22"/>
        </w:rPr>
        <w:lastRenderedPageBreak/>
        <w:tab/>
      </w:r>
      <w:r w:rsidRPr="00985A62">
        <w:rPr>
          <w:rFonts w:ascii="Arial" w:eastAsia="Calibri" w:hAnsi="Arial" w:cs="Arial"/>
          <w:color w:val="201F1E"/>
          <w:sz w:val="22"/>
          <w:szCs w:val="22"/>
        </w:rPr>
        <w:tab/>
      </w:r>
      <w:r w:rsidRPr="00985A62">
        <w:rPr>
          <w:rFonts w:ascii="Arial" w:eastAsia="Calibri" w:hAnsi="Arial" w:cs="Arial"/>
          <w:sz w:val="22"/>
          <w:szCs w:val="22"/>
        </w:rPr>
        <w:tab/>
      </w:r>
      <w:r w:rsidRPr="00985A62">
        <w:rPr>
          <w:rFonts w:ascii="Arial" w:eastAsia="Calibri" w:hAnsi="Arial" w:cs="Arial"/>
          <w:sz w:val="22"/>
          <w:szCs w:val="22"/>
        </w:rPr>
        <w:tab/>
      </w:r>
      <w:r w:rsidRPr="00985A62">
        <w:rPr>
          <w:rFonts w:ascii="Arial" w:eastAsia="Calibri" w:hAnsi="Arial" w:cs="Arial"/>
          <w:sz w:val="22"/>
          <w:szCs w:val="22"/>
        </w:rPr>
        <w:tab/>
      </w:r>
      <w:r w:rsidRPr="00985A62">
        <w:rPr>
          <w:rFonts w:ascii="Arial" w:eastAsia="Calibri" w:hAnsi="Arial" w:cs="Arial"/>
          <w:b/>
          <w:sz w:val="22"/>
          <w:szCs w:val="22"/>
        </w:rPr>
        <w:tab/>
      </w:r>
      <w:r w:rsidRPr="00985A62">
        <w:rPr>
          <w:rFonts w:ascii="Arial" w:eastAsia="Calibri" w:hAnsi="Arial" w:cs="Arial"/>
          <w:sz w:val="22"/>
          <w:szCs w:val="22"/>
        </w:rPr>
        <w:tab/>
      </w:r>
    </w:p>
    <w:p w14:paraId="20E6E27C" w14:textId="77777777" w:rsidR="00115273" w:rsidRDefault="00115273" w:rsidP="00115273">
      <w:pPr>
        <w:rPr>
          <w:rFonts w:ascii="Arial" w:eastAsia="Calibri" w:hAnsi="Arial" w:cs="Arial"/>
          <w:color w:val="201F1E"/>
          <w:sz w:val="22"/>
          <w:szCs w:val="22"/>
        </w:rPr>
      </w:pPr>
      <w:r w:rsidRPr="00A667A9">
        <w:rPr>
          <w:rFonts w:ascii="Arial" w:eastAsia="Calibri" w:hAnsi="Arial" w:cs="Arial"/>
          <w:b/>
          <w:bCs/>
          <w:color w:val="201F1E"/>
          <w:sz w:val="22"/>
          <w:szCs w:val="22"/>
          <w:highlight w:val="green"/>
        </w:rPr>
        <w:t xml:space="preserve">MTSS (Tier 1 &amp; Tier 2) Meetings: </w:t>
      </w:r>
      <w:r w:rsidRPr="6DAD6644">
        <w:rPr>
          <w:rFonts w:ascii="Arial" w:eastAsia="Calibri" w:hAnsi="Arial" w:cs="Arial"/>
          <w:b/>
          <w:bCs/>
          <w:color w:val="201F1E"/>
          <w:sz w:val="22"/>
          <w:szCs w:val="22"/>
          <w:highlight w:val="green"/>
        </w:rPr>
        <w:t>Room 120</w:t>
      </w:r>
      <w:r w:rsidRPr="008A6E21">
        <w:rPr>
          <w:rFonts w:ascii="Arial" w:eastAsia="Calibri" w:hAnsi="Arial" w:cs="Arial"/>
          <w:b/>
          <w:bCs/>
          <w:color w:val="201F1E"/>
          <w:sz w:val="22"/>
          <w:szCs w:val="22"/>
          <w:highlight w:val="green"/>
        </w:rPr>
        <w:t xml:space="preserve"> (2:10-3:30pm)</w:t>
      </w:r>
    </w:p>
    <w:p w14:paraId="548B68AA" w14:textId="77777777" w:rsidR="00115273" w:rsidRDefault="00115273" w:rsidP="00115273">
      <w:pPr>
        <w:spacing w:after="0" w:line="240" w:lineRule="auto"/>
        <w:ind w:left="720"/>
        <w:rPr>
          <w:rFonts w:ascii="Arial" w:eastAsia="Calibri" w:hAnsi="Arial" w:cs="Arial"/>
          <w:sz w:val="22"/>
          <w:szCs w:val="22"/>
        </w:rPr>
      </w:pPr>
      <w:r w:rsidRPr="2EA91361">
        <w:rPr>
          <w:rFonts w:ascii="Arial" w:eastAsia="Calibri" w:hAnsi="Arial" w:cs="Arial"/>
          <w:b/>
          <w:bCs/>
          <w:sz w:val="22"/>
          <w:szCs w:val="22"/>
        </w:rPr>
        <w:t xml:space="preserve">Dates: </w:t>
      </w:r>
      <w:r w:rsidRPr="2EA91361">
        <w:rPr>
          <w:rFonts w:ascii="Arial" w:eastAsia="Calibri" w:hAnsi="Arial" w:cs="Arial"/>
          <w:sz w:val="22"/>
          <w:szCs w:val="22"/>
        </w:rPr>
        <w:t xml:space="preserve">Oct </w:t>
      </w:r>
      <w:r w:rsidRPr="63B9C87C">
        <w:rPr>
          <w:rFonts w:ascii="Arial" w:eastAsia="Calibri" w:hAnsi="Arial" w:cs="Arial"/>
          <w:sz w:val="22"/>
          <w:szCs w:val="22"/>
        </w:rPr>
        <w:t>12</w:t>
      </w:r>
      <w:r w:rsidRPr="2EA91361">
        <w:rPr>
          <w:rFonts w:ascii="Arial" w:eastAsia="Calibri" w:hAnsi="Arial" w:cs="Arial"/>
          <w:sz w:val="22"/>
          <w:szCs w:val="22"/>
        </w:rPr>
        <w:t xml:space="preserve">, Nov </w:t>
      </w:r>
      <w:r w:rsidRPr="63B9C87C">
        <w:rPr>
          <w:rFonts w:ascii="Arial" w:eastAsia="Calibri" w:hAnsi="Arial" w:cs="Arial"/>
          <w:sz w:val="22"/>
          <w:szCs w:val="22"/>
        </w:rPr>
        <w:t>9</w:t>
      </w:r>
      <w:r w:rsidRPr="2EA91361">
        <w:rPr>
          <w:rFonts w:ascii="Arial" w:eastAsia="Calibri" w:hAnsi="Arial" w:cs="Arial"/>
          <w:sz w:val="22"/>
          <w:szCs w:val="22"/>
        </w:rPr>
        <w:t xml:space="preserve">, Dec </w:t>
      </w:r>
      <w:r w:rsidRPr="63B9C87C">
        <w:rPr>
          <w:rFonts w:ascii="Arial" w:eastAsia="Calibri" w:hAnsi="Arial" w:cs="Arial"/>
          <w:sz w:val="22"/>
          <w:szCs w:val="22"/>
        </w:rPr>
        <w:t>30</w:t>
      </w:r>
      <w:r w:rsidRPr="2EA91361">
        <w:rPr>
          <w:rFonts w:ascii="Arial" w:eastAsia="Calibri" w:hAnsi="Arial" w:cs="Arial"/>
          <w:sz w:val="22"/>
          <w:szCs w:val="22"/>
        </w:rPr>
        <w:t xml:space="preserve">, Jan </w:t>
      </w:r>
      <w:r w:rsidRPr="63B9C87C">
        <w:rPr>
          <w:rFonts w:ascii="Arial" w:eastAsia="Calibri" w:hAnsi="Arial" w:cs="Arial"/>
          <w:sz w:val="22"/>
          <w:szCs w:val="22"/>
        </w:rPr>
        <w:t>4</w:t>
      </w:r>
      <w:r w:rsidRPr="2EA91361">
        <w:rPr>
          <w:rFonts w:ascii="Arial" w:eastAsia="Calibri" w:hAnsi="Arial" w:cs="Arial"/>
          <w:sz w:val="22"/>
          <w:szCs w:val="22"/>
        </w:rPr>
        <w:t xml:space="preserve">, Feb </w:t>
      </w:r>
      <w:r w:rsidRPr="63B9C87C">
        <w:rPr>
          <w:rFonts w:ascii="Arial" w:eastAsia="Calibri" w:hAnsi="Arial" w:cs="Arial"/>
          <w:sz w:val="22"/>
          <w:szCs w:val="22"/>
        </w:rPr>
        <w:t>8</w:t>
      </w:r>
      <w:r w:rsidRPr="2EA91361">
        <w:rPr>
          <w:rFonts w:ascii="Arial" w:eastAsia="Calibri" w:hAnsi="Arial" w:cs="Arial"/>
          <w:sz w:val="22"/>
          <w:szCs w:val="22"/>
        </w:rPr>
        <w:t xml:space="preserve">, Mar </w:t>
      </w:r>
      <w:r w:rsidRPr="63B9C87C">
        <w:rPr>
          <w:rFonts w:ascii="Arial" w:eastAsia="Calibri" w:hAnsi="Arial" w:cs="Arial"/>
          <w:sz w:val="22"/>
          <w:szCs w:val="22"/>
        </w:rPr>
        <w:t>8</w:t>
      </w:r>
      <w:r w:rsidRPr="2EA91361">
        <w:rPr>
          <w:rFonts w:ascii="Arial" w:eastAsia="Calibri" w:hAnsi="Arial" w:cs="Arial"/>
          <w:sz w:val="22"/>
          <w:szCs w:val="22"/>
        </w:rPr>
        <w:t xml:space="preserve">, Apr </w:t>
      </w:r>
      <w:r w:rsidRPr="63B9C87C">
        <w:rPr>
          <w:rFonts w:ascii="Arial" w:eastAsia="Calibri" w:hAnsi="Arial" w:cs="Arial"/>
          <w:sz w:val="22"/>
          <w:szCs w:val="22"/>
        </w:rPr>
        <w:t>19</w:t>
      </w:r>
      <w:r w:rsidRPr="2EA91361">
        <w:rPr>
          <w:rFonts w:ascii="Arial" w:eastAsia="Calibri" w:hAnsi="Arial" w:cs="Arial"/>
          <w:sz w:val="22"/>
          <w:szCs w:val="22"/>
        </w:rPr>
        <w:t xml:space="preserve">, May </w:t>
      </w:r>
      <w:r w:rsidRPr="63B9C87C">
        <w:rPr>
          <w:rFonts w:ascii="Arial" w:eastAsia="Calibri" w:hAnsi="Arial" w:cs="Arial"/>
          <w:sz w:val="22"/>
          <w:szCs w:val="22"/>
        </w:rPr>
        <w:t>10, May 31</w:t>
      </w:r>
    </w:p>
    <w:p w14:paraId="033B35C0" w14:textId="77777777" w:rsidR="00115273" w:rsidRDefault="00115273" w:rsidP="00115273">
      <w:pPr>
        <w:spacing w:after="0" w:line="240" w:lineRule="auto"/>
        <w:ind w:left="1440"/>
        <w:rPr>
          <w:rFonts w:ascii="Arial" w:eastAsia="Calibri" w:hAnsi="Arial" w:cs="Arial"/>
          <w:color w:val="201F1E"/>
          <w:sz w:val="22"/>
          <w:szCs w:val="22"/>
        </w:rPr>
      </w:pPr>
      <w:r w:rsidRPr="37313877">
        <w:rPr>
          <w:rFonts w:ascii="Arial" w:eastAsia="Calibri" w:hAnsi="Arial" w:cs="Arial"/>
          <w:sz w:val="22"/>
          <w:szCs w:val="22"/>
        </w:rPr>
        <w:t>August Retreat (TBD)</w:t>
      </w:r>
      <w:r>
        <w:br/>
      </w:r>
    </w:p>
    <w:p w14:paraId="1189C11F" w14:textId="77777777" w:rsidR="00115273" w:rsidRDefault="00115273" w:rsidP="00115273">
      <w:pPr>
        <w:rPr>
          <w:rFonts w:ascii="Arial" w:eastAsia="Calibri" w:hAnsi="Arial" w:cs="Arial"/>
          <w:color w:val="201F1E"/>
          <w:sz w:val="22"/>
          <w:szCs w:val="22"/>
        </w:rPr>
      </w:pPr>
      <w:proofErr w:type="spellStart"/>
      <w:r w:rsidRPr="00A667A9">
        <w:rPr>
          <w:rFonts w:ascii="Arial" w:eastAsia="Calibri" w:hAnsi="Arial" w:cs="Arial"/>
          <w:b/>
          <w:bCs/>
          <w:color w:val="201F1E"/>
          <w:sz w:val="22"/>
          <w:szCs w:val="22"/>
          <w:highlight w:val="green"/>
        </w:rPr>
        <w:t>EiLT</w:t>
      </w:r>
      <w:proofErr w:type="spellEnd"/>
      <w:r w:rsidRPr="00A667A9">
        <w:rPr>
          <w:rFonts w:ascii="Arial" w:eastAsia="Calibri" w:hAnsi="Arial" w:cs="Arial"/>
          <w:b/>
          <w:bCs/>
          <w:color w:val="201F1E"/>
          <w:sz w:val="22"/>
          <w:szCs w:val="22"/>
          <w:highlight w:val="green"/>
        </w:rPr>
        <w:t xml:space="preserve"> Meetings: </w:t>
      </w:r>
      <w:r w:rsidRPr="008A6E21">
        <w:rPr>
          <w:rFonts w:ascii="Arial" w:eastAsia="Calibri" w:hAnsi="Arial" w:cs="Arial"/>
          <w:b/>
          <w:bCs/>
          <w:color w:val="201F1E"/>
          <w:sz w:val="22"/>
          <w:szCs w:val="22"/>
          <w:highlight w:val="green"/>
        </w:rPr>
        <w:t>Room 172 (2:15-4:15pm)</w:t>
      </w:r>
    </w:p>
    <w:p w14:paraId="6CC288D8" w14:textId="77777777" w:rsidR="00115273" w:rsidRDefault="00115273" w:rsidP="00115273">
      <w:pPr>
        <w:ind w:left="1440" w:hanging="720"/>
        <w:rPr>
          <w:rFonts w:ascii="Arial" w:eastAsia="Calibri" w:hAnsi="Arial" w:cs="Arial"/>
          <w:color w:val="201F1E"/>
          <w:sz w:val="22"/>
          <w:szCs w:val="22"/>
        </w:rPr>
      </w:pPr>
      <w:r w:rsidRPr="3E16160D">
        <w:rPr>
          <w:rFonts w:ascii="Arial" w:eastAsia="Calibri" w:hAnsi="Arial" w:cs="Arial"/>
          <w:b/>
          <w:bCs/>
          <w:sz w:val="22"/>
          <w:szCs w:val="22"/>
        </w:rPr>
        <w:t xml:space="preserve">Dates: </w:t>
      </w:r>
      <w:r w:rsidRPr="3E16160D">
        <w:rPr>
          <w:rFonts w:ascii="Arial" w:eastAsia="Calibri" w:hAnsi="Arial" w:cs="Arial"/>
          <w:sz w:val="22"/>
          <w:szCs w:val="22"/>
        </w:rPr>
        <w:t>Sep 20, Oct 18, Nov 1, Dec 6, Jan 3, Feb 7, Mar 7, Apr 11, May 2, June 6                           August Retreat (TBD)</w:t>
      </w:r>
    </w:p>
    <w:p w14:paraId="7E08BB5A" w14:textId="77777777" w:rsidR="00115273" w:rsidRPr="00ED58DD" w:rsidRDefault="00115273" w:rsidP="00115273">
      <w:pPr>
        <w:rPr>
          <w:rFonts w:ascii="Arial" w:eastAsia="Calibri" w:hAnsi="Arial" w:cs="Arial"/>
          <w:b/>
          <w:bCs/>
          <w:color w:val="201F1E"/>
          <w:sz w:val="22"/>
          <w:szCs w:val="22"/>
        </w:rPr>
      </w:pPr>
      <w:r w:rsidRPr="00A667A9">
        <w:rPr>
          <w:rFonts w:ascii="Arial" w:eastAsia="Calibri" w:hAnsi="Arial" w:cs="Arial"/>
          <w:b/>
          <w:bCs/>
          <w:color w:val="201F1E"/>
          <w:sz w:val="22"/>
          <w:szCs w:val="22"/>
          <w:highlight w:val="green"/>
        </w:rPr>
        <w:t xml:space="preserve">Equity Team Meetings: </w:t>
      </w:r>
      <w:r w:rsidRPr="6DAD6644">
        <w:rPr>
          <w:rFonts w:ascii="Arial" w:eastAsia="Calibri" w:hAnsi="Arial" w:cs="Arial"/>
          <w:b/>
          <w:bCs/>
          <w:color w:val="201F1E"/>
          <w:sz w:val="22"/>
          <w:szCs w:val="22"/>
          <w:highlight w:val="green"/>
        </w:rPr>
        <w:t>Portable 7</w:t>
      </w:r>
      <w:r w:rsidRPr="008A6E21">
        <w:rPr>
          <w:rFonts w:ascii="Arial" w:eastAsia="Calibri" w:hAnsi="Arial" w:cs="Arial"/>
          <w:b/>
          <w:bCs/>
          <w:color w:val="201F1E"/>
          <w:sz w:val="22"/>
          <w:szCs w:val="22"/>
          <w:highlight w:val="green"/>
        </w:rPr>
        <w:t xml:space="preserve"> (2:15-</w:t>
      </w:r>
      <w:r w:rsidRPr="6DAD6644">
        <w:rPr>
          <w:rFonts w:ascii="Arial" w:eastAsia="Calibri" w:hAnsi="Arial" w:cs="Arial"/>
          <w:b/>
          <w:bCs/>
          <w:color w:val="201F1E"/>
          <w:sz w:val="22"/>
          <w:szCs w:val="22"/>
          <w:highlight w:val="green"/>
        </w:rPr>
        <w:t>3</w:t>
      </w:r>
      <w:r w:rsidRPr="008A6E21">
        <w:rPr>
          <w:rFonts w:ascii="Arial" w:eastAsia="Calibri" w:hAnsi="Arial" w:cs="Arial"/>
          <w:b/>
          <w:bCs/>
          <w:color w:val="201F1E"/>
          <w:sz w:val="22"/>
          <w:szCs w:val="22"/>
          <w:highlight w:val="green"/>
        </w:rPr>
        <w:t>:15pm)</w:t>
      </w:r>
    </w:p>
    <w:p w14:paraId="300879B0" w14:textId="77777777" w:rsidR="00115273" w:rsidRPr="00985A62" w:rsidRDefault="00115273" w:rsidP="00115273">
      <w:pPr>
        <w:ind w:left="720"/>
        <w:rPr>
          <w:rFonts w:ascii="Arial" w:hAnsi="Arial" w:cs="Arial"/>
          <w:b/>
          <w:bCs/>
          <w:color w:val="auto"/>
          <w:sz w:val="22"/>
          <w:szCs w:val="22"/>
        </w:rPr>
      </w:pPr>
      <w:r w:rsidRPr="00ED58DD">
        <w:rPr>
          <w:rFonts w:ascii="Arial" w:eastAsia="Calibri" w:hAnsi="Arial" w:cs="Arial"/>
          <w:b/>
          <w:bCs/>
          <w:sz w:val="22"/>
          <w:szCs w:val="22"/>
        </w:rPr>
        <w:t xml:space="preserve">Dates: </w:t>
      </w:r>
      <w:r w:rsidRPr="00ED58DD">
        <w:rPr>
          <w:rFonts w:ascii="Arial" w:eastAsia="Calibri" w:hAnsi="Arial" w:cs="Arial"/>
          <w:sz w:val="22"/>
          <w:szCs w:val="22"/>
        </w:rPr>
        <w:t xml:space="preserve">Sep </w:t>
      </w:r>
      <w:r w:rsidRPr="63B9C87C">
        <w:rPr>
          <w:rFonts w:ascii="Arial" w:eastAsia="Calibri" w:hAnsi="Arial" w:cs="Arial"/>
          <w:sz w:val="22"/>
          <w:szCs w:val="22"/>
        </w:rPr>
        <w:t>27</w:t>
      </w:r>
      <w:r w:rsidRPr="00ED58DD">
        <w:rPr>
          <w:rFonts w:ascii="Arial" w:eastAsia="Calibri" w:hAnsi="Arial" w:cs="Arial"/>
          <w:sz w:val="22"/>
          <w:szCs w:val="22"/>
        </w:rPr>
        <w:t xml:space="preserve">, Oct </w:t>
      </w:r>
      <w:r w:rsidRPr="63B9C87C">
        <w:rPr>
          <w:rFonts w:ascii="Arial" w:eastAsia="Calibri" w:hAnsi="Arial" w:cs="Arial"/>
          <w:sz w:val="22"/>
          <w:szCs w:val="22"/>
        </w:rPr>
        <w:t>18</w:t>
      </w:r>
      <w:r w:rsidRPr="00ED58DD">
        <w:rPr>
          <w:rFonts w:ascii="Arial" w:eastAsia="Calibri" w:hAnsi="Arial" w:cs="Arial"/>
          <w:sz w:val="22"/>
          <w:szCs w:val="22"/>
        </w:rPr>
        <w:t xml:space="preserve">, Nov </w:t>
      </w:r>
      <w:r w:rsidRPr="63B9C87C">
        <w:rPr>
          <w:rFonts w:ascii="Arial" w:eastAsia="Calibri" w:hAnsi="Arial" w:cs="Arial"/>
          <w:sz w:val="22"/>
          <w:szCs w:val="22"/>
        </w:rPr>
        <w:t>15</w:t>
      </w:r>
      <w:r w:rsidRPr="00ED58DD">
        <w:rPr>
          <w:rFonts w:ascii="Arial" w:eastAsia="Calibri" w:hAnsi="Arial" w:cs="Arial"/>
          <w:sz w:val="22"/>
          <w:szCs w:val="22"/>
        </w:rPr>
        <w:t xml:space="preserve">, Dec </w:t>
      </w:r>
      <w:r w:rsidRPr="63B9C87C">
        <w:rPr>
          <w:rFonts w:ascii="Arial" w:eastAsia="Calibri" w:hAnsi="Arial" w:cs="Arial"/>
          <w:sz w:val="22"/>
          <w:szCs w:val="22"/>
        </w:rPr>
        <w:t>13</w:t>
      </w:r>
      <w:r w:rsidRPr="00ED58DD">
        <w:rPr>
          <w:rFonts w:ascii="Arial" w:eastAsia="Calibri" w:hAnsi="Arial" w:cs="Arial"/>
          <w:sz w:val="22"/>
          <w:szCs w:val="22"/>
        </w:rPr>
        <w:t xml:space="preserve">, Jan </w:t>
      </w:r>
      <w:r w:rsidRPr="63B9C87C">
        <w:rPr>
          <w:rFonts w:ascii="Arial" w:eastAsia="Calibri" w:hAnsi="Arial" w:cs="Arial"/>
          <w:sz w:val="22"/>
          <w:szCs w:val="22"/>
        </w:rPr>
        <w:t>17</w:t>
      </w:r>
      <w:r w:rsidRPr="00ED58DD">
        <w:rPr>
          <w:rFonts w:ascii="Arial" w:eastAsia="Calibri" w:hAnsi="Arial" w:cs="Arial"/>
          <w:sz w:val="22"/>
          <w:szCs w:val="22"/>
        </w:rPr>
        <w:t xml:space="preserve">, Feb </w:t>
      </w:r>
      <w:r w:rsidRPr="63B9C87C">
        <w:rPr>
          <w:rFonts w:ascii="Arial" w:eastAsia="Calibri" w:hAnsi="Arial" w:cs="Arial"/>
          <w:sz w:val="22"/>
          <w:szCs w:val="22"/>
        </w:rPr>
        <w:t>14</w:t>
      </w:r>
      <w:r w:rsidRPr="00ED58DD">
        <w:rPr>
          <w:rFonts w:ascii="Arial" w:eastAsia="Calibri" w:hAnsi="Arial" w:cs="Arial"/>
          <w:sz w:val="22"/>
          <w:szCs w:val="22"/>
        </w:rPr>
        <w:t xml:space="preserve">, Mar </w:t>
      </w:r>
      <w:r w:rsidRPr="63B9C87C">
        <w:rPr>
          <w:rFonts w:ascii="Arial" w:eastAsia="Calibri" w:hAnsi="Arial" w:cs="Arial"/>
          <w:sz w:val="22"/>
          <w:szCs w:val="22"/>
        </w:rPr>
        <w:t>14</w:t>
      </w:r>
      <w:r w:rsidRPr="00ED58DD">
        <w:rPr>
          <w:rFonts w:ascii="Arial" w:eastAsia="Calibri" w:hAnsi="Arial" w:cs="Arial"/>
          <w:sz w:val="22"/>
          <w:szCs w:val="22"/>
        </w:rPr>
        <w:t xml:space="preserve">, Apr </w:t>
      </w:r>
      <w:r w:rsidRPr="63B9C87C">
        <w:rPr>
          <w:rFonts w:ascii="Arial" w:eastAsia="Calibri" w:hAnsi="Arial" w:cs="Arial"/>
          <w:sz w:val="22"/>
          <w:szCs w:val="22"/>
        </w:rPr>
        <w:t>18</w:t>
      </w:r>
      <w:r w:rsidRPr="00ED58DD">
        <w:rPr>
          <w:rFonts w:ascii="Arial" w:eastAsia="Calibri" w:hAnsi="Arial" w:cs="Arial"/>
          <w:sz w:val="22"/>
          <w:szCs w:val="22"/>
        </w:rPr>
        <w:t xml:space="preserve">, May </w:t>
      </w:r>
      <w:r w:rsidRPr="63B9C87C">
        <w:rPr>
          <w:rFonts w:ascii="Arial" w:eastAsia="Calibri" w:hAnsi="Arial" w:cs="Arial"/>
          <w:sz w:val="22"/>
          <w:szCs w:val="22"/>
        </w:rPr>
        <w:t>16</w:t>
      </w:r>
      <w:r w:rsidRPr="00ED58DD">
        <w:rPr>
          <w:rFonts w:ascii="Arial" w:eastAsia="Calibri" w:hAnsi="Arial" w:cs="Arial"/>
          <w:sz w:val="22"/>
          <w:szCs w:val="22"/>
        </w:rPr>
        <w:t xml:space="preserve">, Jun </w:t>
      </w:r>
      <w:r w:rsidRPr="63B9C87C">
        <w:rPr>
          <w:rFonts w:ascii="Arial" w:eastAsia="Calibri" w:hAnsi="Arial" w:cs="Arial"/>
          <w:sz w:val="22"/>
          <w:szCs w:val="22"/>
        </w:rPr>
        <w:t>13</w:t>
      </w:r>
    </w:p>
    <w:p w14:paraId="50311081" w14:textId="77777777" w:rsidR="00115273" w:rsidRPr="00985A62" w:rsidRDefault="00115273" w:rsidP="00115273">
      <w:pPr>
        <w:ind w:left="720"/>
        <w:rPr>
          <w:rFonts w:ascii="Calibri" w:eastAsia="Yu Mincho" w:hAnsi="Calibri" w:cs="Arial"/>
        </w:rPr>
      </w:pPr>
      <w:r w:rsidRPr="37313877">
        <w:rPr>
          <w:rFonts w:ascii="Arial" w:eastAsia="Calibri" w:hAnsi="Arial" w:cs="Arial"/>
          <w:sz w:val="22"/>
          <w:szCs w:val="22"/>
        </w:rPr>
        <w:t xml:space="preserve">            Tentative </w:t>
      </w:r>
      <w:r w:rsidRPr="00ED58DD">
        <w:rPr>
          <w:rFonts w:ascii="Arial" w:eastAsia="Calibri" w:hAnsi="Arial" w:cs="Arial"/>
          <w:sz w:val="22"/>
          <w:szCs w:val="22"/>
        </w:rPr>
        <w:t xml:space="preserve">Planning </w:t>
      </w:r>
      <w:r w:rsidRPr="37313877">
        <w:rPr>
          <w:rFonts w:ascii="Arial" w:eastAsia="Calibri" w:hAnsi="Arial" w:cs="Arial"/>
          <w:sz w:val="22"/>
          <w:szCs w:val="22"/>
        </w:rPr>
        <w:t>7/</w:t>
      </w:r>
      <w:r w:rsidRPr="00ED58DD">
        <w:rPr>
          <w:rFonts w:ascii="Arial" w:eastAsia="Calibri" w:hAnsi="Arial" w:cs="Arial"/>
          <w:sz w:val="22"/>
          <w:szCs w:val="22"/>
        </w:rPr>
        <w:t xml:space="preserve">23 (8-11am) &amp; </w:t>
      </w:r>
      <w:r w:rsidRPr="37313877">
        <w:rPr>
          <w:rFonts w:ascii="Arial" w:eastAsia="Calibri" w:hAnsi="Arial" w:cs="Arial"/>
          <w:sz w:val="22"/>
          <w:szCs w:val="22"/>
        </w:rPr>
        <w:t>August Retreat (TBD</w:t>
      </w:r>
      <w:r w:rsidRPr="00ED58DD">
        <w:rPr>
          <w:rFonts w:ascii="Arial" w:eastAsia="Calibri" w:hAnsi="Arial" w:cs="Arial"/>
          <w:sz w:val="22"/>
          <w:szCs w:val="22"/>
        </w:rPr>
        <w:t>)</w:t>
      </w:r>
    </w:p>
    <w:p w14:paraId="5E55164A" w14:textId="77777777" w:rsidR="00115273" w:rsidRDefault="00115273" w:rsidP="00210315">
      <w:pPr>
        <w:spacing w:after="0"/>
        <w:rPr>
          <w:rFonts w:ascii="Arial" w:hAnsi="Arial" w:cs="Arial"/>
          <w:b/>
          <w:bCs/>
          <w:u w:val="single"/>
        </w:rPr>
      </w:pPr>
    </w:p>
    <w:p w14:paraId="33717BAC" w14:textId="77777777" w:rsidR="00B86C17" w:rsidRDefault="00B86C17" w:rsidP="00210315">
      <w:pPr>
        <w:spacing w:after="0"/>
        <w:rPr>
          <w:rFonts w:ascii="Arial" w:hAnsi="Arial" w:cs="Arial"/>
          <w:b/>
          <w:bCs/>
          <w:u w:val="single"/>
        </w:rPr>
      </w:pPr>
    </w:p>
    <w:p w14:paraId="23098900" w14:textId="77777777" w:rsidR="00B86C17" w:rsidRDefault="00B86C17" w:rsidP="00210315">
      <w:pPr>
        <w:spacing w:after="0"/>
        <w:rPr>
          <w:rFonts w:ascii="Arial" w:hAnsi="Arial" w:cs="Arial"/>
          <w:b/>
          <w:bCs/>
          <w:u w:val="single"/>
        </w:rPr>
      </w:pPr>
    </w:p>
    <w:p w14:paraId="1939C098" w14:textId="77777777" w:rsidR="00B86C17" w:rsidRDefault="00B86C17" w:rsidP="00210315">
      <w:pPr>
        <w:spacing w:after="0"/>
        <w:rPr>
          <w:rFonts w:ascii="Arial" w:hAnsi="Arial" w:cs="Arial"/>
          <w:b/>
          <w:bCs/>
          <w:u w:val="single"/>
        </w:rPr>
      </w:pPr>
    </w:p>
    <w:p w14:paraId="6BF99370" w14:textId="77777777" w:rsidR="00B86C17" w:rsidRDefault="00B86C17" w:rsidP="00210315">
      <w:pPr>
        <w:spacing w:after="0"/>
        <w:rPr>
          <w:rFonts w:ascii="Arial" w:hAnsi="Arial" w:cs="Arial"/>
          <w:b/>
          <w:bCs/>
          <w:u w:val="single"/>
        </w:rPr>
      </w:pPr>
    </w:p>
    <w:p w14:paraId="13ADEC4A" w14:textId="77777777" w:rsidR="00B86C17" w:rsidRDefault="00B86C17" w:rsidP="00210315">
      <w:pPr>
        <w:spacing w:after="0"/>
        <w:rPr>
          <w:rFonts w:ascii="Arial" w:hAnsi="Arial" w:cs="Arial"/>
          <w:b/>
          <w:bCs/>
          <w:u w:val="single"/>
        </w:rPr>
      </w:pPr>
    </w:p>
    <w:p w14:paraId="699F27ED" w14:textId="77777777" w:rsidR="00B86C17" w:rsidRDefault="00B86C17" w:rsidP="00210315">
      <w:pPr>
        <w:spacing w:after="0"/>
        <w:rPr>
          <w:rFonts w:ascii="Arial" w:hAnsi="Arial" w:cs="Arial"/>
          <w:b/>
          <w:bCs/>
          <w:u w:val="single"/>
        </w:rPr>
      </w:pPr>
    </w:p>
    <w:p w14:paraId="36308D39" w14:textId="77777777" w:rsidR="00B86C17" w:rsidRDefault="00B86C17" w:rsidP="00210315">
      <w:pPr>
        <w:spacing w:after="0"/>
        <w:rPr>
          <w:rFonts w:ascii="Arial" w:hAnsi="Arial" w:cs="Arial"/>
          <w:b/>
          <w:bCs/>
          <w:u w:val="single"/>
        </w:rPr>
      </w:pPr>
    </w:p>
    <w:p w14:paraId="34DA4256" w14:textId="77777777" w:rsidR="00B86C17" w:rsidRDefault="00B86C17" w:rsidP="00210315">
      <w:pPr>
        <w:spacing w:after="0"/>
        <w:rPr>
          <w:rFonts w:ascii="Arial" w:hAnsi="Arial" w:cs="Arial"/>
          <w:b/>
          <w:bCs/>
          <w:u w:val="single"/>
        </w:rPr>
      </w:pPr>
    </w:p>
    <w:p w14:paraId="23678B22" w14:textId="77777777" w:rsidR="00B86C17" w:rsidRDefault="00B86C17" w:rsidP="00210315">
      <w:pPr>
        <w:spacing w:after="0"/>
        <w:rPr>
          <w:rFonts w:ascii="Arial" w:hAnsi="Arial" w:cs="Arial"/>
          <w:b/>
          <w:bCs/>
          <w:u w:val="single"/>
        </w:rPr>
      </w:pPr>
    </w:p>
    <w:p w14:paraId="0B371015" w14:textId="77777777" w:rsidR="00B86C17" w:rsidRDefault="00B86C17" w:rsidP="00210315">
      <w:pPr>
        <w:spacing w:after="0"/>
        <w:rPr>
          <w:rFonts w:ascii="Arial" w:hAnsi="Arial" w:cs="Arial"/>
          <w:b/>
          <w:bCs/>
          <w:u w:val="single"/>
        </w:rPr>
      </w:pPr>
    </w:p>
    <w:p w14:paraId="308FB169" w14:textId="77777777" w:rsidR="00B86C17" w:rsidRDefault="00B86C17" w:rsidP="00210315">
      <w:pPr>
        <w:spacing w:after="0"/>
        <w:rPr>
          <w:rFonts w:ascii="Arial" w:hAnsi="Arial" w:cs="Arial"/>
          <w:b/>
          <w:bCs/>
          <w:u w:val="single"/>
        </w:rPr>
      </w:pPr>
    </w:p>
    <w:p w14:paraId="7717FBE4" w14:textId="77777777" w:rsidR="00B86C17" w:rsidRDefault="00B86C17" w:rsidP="00210315">
      <w:pPr>
        <w:spacing w:after="0"/>
        <w:rPr>
          <w:rFonts w:ascii="Arial" w:hAnsi="Arial" w:cs="Arial"/>
          <w:b/>
          <w:bCs/>
          <w:u w:val="single"/>
        </w:rPr>
      </w:pPr>
    </w:p>
    <w:p w14:paraId="73ECD6B9" w14:textId="77777777" w:rsidR="00B86C17" w:rsidRDefault="00B86C17" w:rsidP="00210315">
      <w:pPr>
        <w:spacing w:after="0"/>
        <w:rPr>
          <w:rFonts w:ascii="Arial" w:hAnsi="Arial" w:cs="Arial"/>
          <w:b/>
          <w:bCs/>
          <w:u w:val="single"/>
        </w:rPr>
      </w:pPr>
    </w:p>
    <w:p w14:paraId="0C3BD54F" w14:textId="77777777" w:rsidR="00B86C17" w:rsidRDefault="00B86C17" w:rsidP="00210315">
      <w:pPr>
        <w:spacing w:after="0"/>
        <w:rPr>
          <w:rFonts w:ascii="Arial" w:hAnsi="Arial" w:cs="Arial"/>
          <w:b/>
          <w:bCs/>
          <w:u w:val="single"/>
        </w:rPr>
      </w:pPr>
    </w:p>
    <w:p w14:paraId="4C7AEF13" w14:textId="77777777" w:rsidR="00B86C17" w:rsidRDefault="00B86C17" w:rsidP="00210315">
      <w:pPr>
        <w:spacing w:after="0"/>
        <w:rPr>
          <w:rFonts w:ascii="Arial" w:hAnsi="Arial" w:cs="Arial"/>
          <w:b/>
          <w:bCs/>
          <w:u w:val="single"/>
        </w:rPr>
      </w:pPr>
    </w:p>
    <w:p w14:paraId="66E23D6E" w14:textId="77777777" w:rsidR="00B86C17" w:rsidRDefault="00B86C17" w:rsidP="00210315">
      <w:pPr>
        <w:spacing w:after="0"/>
        <w:rPr>
          <w:rFonts w:ascii="Arial" w:hAnsi="Arial" w:cs="Arial"/>
          <w:b/>
          <w:bCs/>
          <w:u w:val="single"/>
        </w:rPr>
      </w:pPr>
    </w:p>
    <w:p w14:paraId="260197C3" w14:textId="77777777" w:rsidR="00B86C17" w:rsidRDefault="00B86C17" w:rsidP="00210315">
      <w:pPr>
        <w:spacing w:after="0"/>
        <w:rPr>
          <w:rFonts w:ascii="Arial" w:hAnsi="Arial" w:cs="Arial"/>
          <w:b/>
          <w:bCs/>
          <w:u w:val="single"/>
        </w:rPr>
      </w:pPr>
    </w:p>
    <w:p w14:paraId="5FF67602" w14:textId="77777777" w:rsidR="00B86C17" w:rsidRDefault="00B86C17" w:rsidP="00210315">
      <w:pPr>
        <w:spacing w:after="0"/>
        <w:rPr>
          <w:rFonts w:ascii="Arial" w:hAnsi="Arial" w:cs="Arial"/>
          <w:b/>
          <w:bCs/>
          <w:u w:val="single"/>
        </w:rPr>
      </w:pPr>
    </w:p>
    <w:p w14:paraId="3DAED800" w14:textId="77777777" w:rsidR="00B86C17" w:rsidRDefault="00B86C17" w:rsidP="00210315">
      <w:pPr>
        <w:spacing w:after="0"/>
        <w:rPr>
          <w:rFonts w:ascii="Arial" w:hAnsi="Arial" w:cs="Arial"/>
          <w:b/>
          <w:bCs/>
          <w:u w:val="single"/>
        </w:rPr>
      </w:pPr>
    </w:p>
    <w:p w14:paraId="2A904679" w14:textId="0D1A1BF2" w:rsidR="00210315" w:rsidRPr="00850955" w:rsidRDefault="009137BF" w:rsidP="00210315">
      <w:pPr>
        <w:spacing w:after="0"/>
        <w:rPr>
          <w:rFonts w:ascii="Arial" w:hAnsi="Arial" w:cs="Arial"/>
          <w:b/>
          <w:bCs/>
          <w:u w:val="single"/>
        </w:rPr>
      </w:pPr>
      <w:r>
        <w:rPr>
          <w:rFonts w:ascii="Arial" w:hAnsi="Arial" w:cs="Arial"/>
          <w:b/>
          <w:bCs/>
          <w:u w:val="single"/>
        </w:rPr>
        <w:lastRenderedPageBreak/>
        <w:t>ADMINISTRATOR ROLES, RESPONSIBILITIES and EVALUATIONS</w:t>
      </w:r>
    </w:p>
    <w:p w14:paraId="6CBD9C5E" w14:textId="12BA1365" w:rsidR="00805037" w:rsidRPr="00805037" w:rsidRDefault="40D5D7A3" w:rsidP="62009F7E">
      <w:pPr>
        <w:rPr>
          <w:b/>
          <w:bCs/>
          <w:i/>
          <w:iCs/>
          <w:sz w:val="22"/>
          <w:szCs w:val="22"/>
        </w:rPr>
      </w:pPr>
      <w:r w:rsidRPr="62009F7E">
        <w:rPr>
          <w:b/>
          <w:bCs/>
          <w:i/>
          <w:iCs/>
          <w:sz w:val="22"/>
          <w:szCs w:val="22"/>
        </w:rPr>
        <w:t xml:space="preserve">Roles, </w:t>
      </w:r>
      <w:r w:rsidR="6B535E7D" w:rsidRPr="62009F7E">
        <w:rPr>
          <w:b/>
          <w:bCs/>
          <w:i/>
          <w:iCs/>
          <w:sz w:val="22"/>
          <w:szCs w:val="22"/>
        </w:rPr>
        <w:t>responsibilities,</w:t>
      </w:r>
      <w:r w:rsidRPr="62009F7E">
        <w:rPr>
          <w:b/>
          <w:bCs/>
          <w:i/>
          <w:iCs/>
          <w:sz w:val="22"/>
          <w:szCs w:val="22"/>
        </w:rPr>
        <w:t xml:space="preserve"> and evaluations subject to change.</w:t>
      </w:r>
    </w:p>
    <w:tbl>
      <w:tblPr>
        <w:tblStyle w:val="TableGrid"/>
        <w:tblW w:w="14395" w:type="dxa"/>
        <w:tblLook w:val="04A0" w:firstRow="1" w:lastRow="0" w:firstColumn="1" w:lastColumn="0" w:noHBand="0" w:noVBand="1"/>
      </w:tblPr>
      <w:tblGrid>
        <w:gridCol w:w="1386"/>
        <w:gridCol w:w="726"/>
        <w:gridCol w:w="691"/>
        <w:gridCol w:w="1476"/>
        <w:gridCol w:w="1450"/>
        <w:gridCol w:w="750"/>
        <w:gridCol w:w="721"/>
        <w:gridCol w:w="1832"/>
        <w:gridCol w:w="1519"/>
        <w:gridCol w:w="726"/>
        <w:gridCol w:w="689"/>
        <w:gridCol w:w="2429"/>
      </w:tblGrid>
      <w:tr w:rsidR="00210315" w:rsidRPr="00805037" w14:paraId="3C3A445D" w14:textId="77777777" w:rsidTr="513BC443">
        <w:tc>
          <w:tcPr>
            <w:tcW w:w="4279" w:type="dxa"/>
            <w:gridSpan w:val="4"/>
          </w:tcPr>
          <w:p w14:paraId="37E2C5F0" w14:textId="0DD8FC73" w:rsidR="00210315" w:rsidRPr="00805037" w:rsidRDefault="00210315" w:rsidP="00DB165D">
            <w:pPr>
              <w:rPr>
                <w:b/>
                <w:bCs/>
                <w:sz w:val="22"/>
                <w:szCs w:val="22"/>
              </w:rPr>
            </w:pPr>
            <w:r w:rsidRPr="17467080">
              <w:rPr>
                <w:b/>
                <w:bCs/>
                <w:sz w:val="22"/>
                <w:szCs w:val="22"/>
              </w:rPr>
              <w:t>Principal Idle</w:t>
            </w:r>
          </w:p>
        </w:tc>
        <w:tc>
          <w:tcPr>
            <w:tcW w:w="4753" w:type="dxa"/>
            <w:gridSpan w:val="4"/>
          </w:tcPr>
          <w:p w14:paraId="11D053A5" w14:textId="67DB0715" w:rsidR="00210315" w:rsidRPr="00805037" w:rsidRDefault="00210315" w:rsidP="00DB165D">
            <w:pPr>
              <w:rPr>
                <w:b/>
                <w:bCs/>
                <w:sz w:val="22"/>
                <w:szCs w:val="22"/>
              </w:rPr>
            </w:pPr>
            <w:r w:rsidRPr="17467080">
              <w:rPr>
                <w:b/>
                <w:bCs/>
                <w:sz w:val="22"/>
                <w:szCs w:val="22"/>
              </w:rPr>
              <w:t>Assistant Principal Wells</w:t>
            </w:r>
          </w:p>
        </w:tc>
        <w:tc>
          <w:tcPr>
            <w:tcW w:w="5363" w:type="dxa"/>
            <w:gridSpan w:val="4"/>
          </w:tcPr>
          <w:p w14:paraId="0025910D" w14:textId="77777777" w:rsidR="00210315" w:rsidRPr="00805037" w:rsidRDefault="00210315" w:rsidP="00DB165D">
            <w:pPr>
              <w:rPr>
                <w:b/>
                <w:bCs/>
                <w:sz w:val="22"/>
                <w:szCs w:val="22"/>
              </w:rPr>
            </w:pPr>
            <w:r w:rsidRPr="00805037">
              <w:rPr>
                <w:b/>
                <w:bCs/>
                <w:sz w:val="22"/>
                <w:szCs w:val="22"/>
              </w:rPr>
              <w:t xml:space="preserve">Assistant Principal Haule </w:t>
            </w:r>
          </w:p>
        </w:tc>
      </w:tr>
      <w:tr w:rsidR="00210315" w:rsidRPr="00805037" w14:paraId="20336722" w14:textId="77777777" w:rsidTr="513BC443">
        <w:tc>
          <w:tcPr>
            <w:tcW w:w="4279" w:type="dxa"/>
            <w:gridSpan w:val="4"/>
          </w:tcPr>
          <w:p w14:paraId="225D76CF" w14:textId="77777777" w:rsidR="00210315" w:rsidRPr="00805037" w:rsidRDefault="00210315" w:rsidP="00DB165D">
            <w:pPr>
              <w:rPr>
                <w:sz w:val="22"/>
                <w:szCs w:val="22"/>
              </w:rPr>
            </w:pPr>
            <w:r w:rsidRPr="00805037">
              <w:rPr>
                <w:sz w:val="22"/>
                <w:szCs w:val="22"/>
              </w:rPr>
              <w:t>English Language Arts Department</w:t>
            </w:r>
          </w:p>
          <w:p w14:paraId="76A3AEF3" w14:textId="77777777" w:rsidR="00210315" w:rsidRPr="00805037" w:rsidRDefault="00210315" w:rsidP="00DB165D">
            <w:pPr>
              <w:rPr>
                <w:sz w:val="22"/>
                <w:szCs w:val="22"/>
              </w:rPr>
            </w:pPr>
            <w:r w:rsidRPr="00805037">
              <w:rPr>
                <w:sz w:val="22"/>
                <w:szCs w:val="22"/>
              </w:rPr>
              <w:t>AVID Department</w:t>
            </w:r>
          </w:p>
          <w:p w14:paraId="007B929F" w14:textId="77777777" w:rsidR="00210315" w:rsidRPr="00805037" w:rsidRDefault="00210315" w:rsidP="00DB165D">
            <w:pPr>
              <w:rPr>
                <w:sz w:val="22"/>
                <w:szCs w:val="22"/>
              </w:rPr>
            </w:pPr>
            <w:r w:rsidRPr="00805037">
              <w:rPr>
                <w:sz w:val="22"/>
                <w:szCs w:val="22"/>
              </w:rPr>
              <w:t>Counseling Department</w:t>
            </w:r>
          </w:p>
          <w:p w14:paraId="71BF5FC5" w14:textId="66FD07F3" w:rsidR="00210315" w:rsidRPr="00805037" w:rsidRDefault="3364E31C" w:rsidP="00DB165D">
            <w:pPr>
              <w:rPr>
                <w:sz w:val="22"/>
                <w:szCs w:val="22"/>
              </w:rPr>
            </w:pPr>
            <w:r w:rsidRPr="00218613">
              <w:rPr>
                <w:sz w:val="22"/>
                <w:szCs w:val="22"/>
              </w:rPr>
              <w:t>Evergreen Instructional Leadership Team</w:t>
            </w:r>
          </w:p>
          <w:p w14:paraId="55CA0984" w14:textId="77777777" w:rsidR="00210315" w:rsidRPr="00805037" w:rsidRDefault="00210315" w:rsidP="00DB165D">
            <w:pPr>
              <w:rPr>
                <w:sz w:val="22"/>
                <w:szCs w:val="22"/>
              </w:rPr>
            </w:pPr>
            <w:r w:rsidRPr="00805037">
              <w:rPr>
                <w:sz w:val="22"/>
                <w:szCs w:val="22"/>
              </w:rPr>
              <w:t>PTA Liaison</w:t>
            </w:r>
          </w:p>
          <w:p w14:paraId="42DBFE05" w14:textId="77777777" w:rsidR="00210315" w:rsidRPr="00805037" w:rsidRDefault="00210315" w:rsidP="00DB165D">
            <w:pPr>
              <w:rPr>
                <w:sz w:val="22"/>
                <w:szCs w:val="22"/>
              </w:rPr>
            </w:pPr>
            <w:r w:rsidRPr="00805037">
              <w:rPr>
                <w:sz w:val="22"/>
                <w:szCs w:val="22"/>
              </w:rPr>
              <w:t>ELA LAP Coordinator</w:t>
            </w:r>
          </w:p>
          <w:p w14:paraId="0CACE355" w14:textId="77777777" w:rsidR="00210315" w:rsidRPr="00805037" w:rsidRDefault="00210315" w:rsidP="00DB165D">
            <w:pPr>
              <w:rPr>
                <w:sz w:val="22"/>
                <w:szCs w:val="22"/>
              </w:rPr>
            </w:pPr>
            <w:r w:rsidRPr="00805037">
              <w:rPr>
                <w:sz w:val="22"/>
                <w:szCs w:val="22"/>
              </w:rPr>
              <w:t>School Improvement Plan (</w:t>
            </w:r>
            <w:r w:rsidRPr="00805037">
              <w:rPr>
                <w:i/>
                <w:sz w:val="22"/>
                <w:szCs w:val="22"/>
              </w:rPr>
              <w:t>ELA, Challenge, Climate and Culture</w:t>
            </w:r>
            <w:r w:rsidRPr="00805037">
              <w:rPr>
                <w:sz w:val="22"/>
                <w:szCs w:val="22"/>
              </w:rPr>
              <w:t>)</w:t>
            </w:r>
          </w:p>
          <w:p w14:paraId="5F99DB5D" w14:textId="77777777" w:rsidR="00210315" w:rsidRPr="00805037" w:rsidRDefault="00210315" w:rsidP="00DB165D">
            <w:pPr>
              <w:rPr>
                <w:sz w:val="22"/>
                <w:szCs w:val="22"/>
              </w:rPr>
            </w:pPr>
            <w:r w:rsidRPr="00805037">
              <w:rPr>
                <w:sz w:val="22"/>
                <w:szCs w:val="22"/>
              </w:rPr>
              <w:t>T-Minus 8 Coordinator (</w:t>
            </w:r>
            <w:r w:rsidRPr="00805037">
              <w:rPr>
                <w:i/>
                <w:sz w:val="22"/>
                <w:szCs w:val="22"/>
              </w:rPr>
              <w:t>ELA</w:t>
            </w:r>
            <w:r w:rsidRPr="00805037">
              <w:rPr>
                <w:sz w:val="22"/>
                <w:szCs w:val="22"/>
              </w:rPr>
              <w:t>)</w:t>
            </w:r>
          </w:p>
          <w:p w14:paraId="2C81746D" w14:textId="77777777" w:rsidR="00210315" w:rsidRPr="00805037" w:rsidRDefault="00210315" w:rsidP="00DB165D">
            <w:pPr>
              <w:rPr>
                <w:sz w:val="22"/>
                <w:szCs w:val="22"/>
              </w:rPr>
            </w:pPr>
            <w:r w:rsidRPr="00805037">
              <w:rPr>
                <w:sz w:val="22"/>
                <w:szCs w:val="22"/>
              </w:rPr>
              <w:t>Master Schedule</w:t>
            </w:r>
          </w:p>
          <w:p w14:paraId="7D5C33D0" w14:textId="77777777" w:rsidR="00210315" w:rsidRPr="00805037" w:rsidRDefault="00210315" w:rsidP="00DB165D">
            <w:pPr>
              <w:rPr>
                <w:sz w:val="22"/>
                <w:szCs w:val="22"/>
              </w:rPr>
            </w:pPr>
            <w:r w:rsidRPr="00805037">
              <w:rPr>
                <w:sz w:val="22"/>
                <w:szCs w:val="22"/>
              </w:rPr>
              <w:t>Building and Program Budgets</w:t>
            </w:r>
          </w:p>
          <w:p w14:paraId="553CB7EF" w14:textId="77777777" w:rsidR="00210315" w:rsidRPr="00805037" w:rsidRDefault="00210315" w:rsidP="00DB165D">
            <w:pPr>
              <w:rPr>
                <w:sz w:val="22"/>
                <w:szCs w:val="22"/>
              </w:rPr>
            </w:pPr>
            <w:r w:rsidRPr="00805037">
              <w:rPr>
                <w:sz w:val="22"/>
                <w:szCs w:val="22"/>
              </w:rPr>
              <w:t>Certificated Staff Assignments</w:t>
            </w:r>
          </w:p>
          <w:p w14:paraId="156931F4" w14:textId="77777777" w:rsidR="00210315" w:rsidRPr="00805037" w:rsidRDefault="00210315" w:rsidP="00DB165D">
            <w:pPr>
              <w:rPr>
                <w:sz w:val="22"/>
                <w:szCs w:val="22"/>
              </w:rPr>
            </w:pPr>
            <w:r w:rsidRPr="00805037">
              <w:rPr>
                <w:sz w:val="22"/>
                <w:szCs w:val="22"/>
              </w:rPr>
              <w:t>Staff and Community Newsletters</w:t>
            </w:r>
          </w:p>
          <w:p w14:paraId="7FAE2737" w14:textId="77777777" w:rsidR="00210315" w:rsidRPr="00805037" w:rsidRDefault="00210315" w:rsidP="00DB165D">
            <w:pPr>
              <w:rPr>
                <w:sz w:val="22"/>
                <w:szCs w:val="22"/>
              </w:rPr>
            </w:pPr>
            <w:r w:rsidRPr="00805037">
              <w:rPr>
                <w:sz w:val="22"/>
                <w:szCs w:val="22"/>
              </w:rPr>
              <w:t>New Teacher Training</w:t>
            </w:r>
          </w:p>
          <w:p w14:paraId="5723776B" w14:textId="77777777" w:rsidR="00210315" w:rsidRPr="00805037" w:rsidRDefault="00210315" w:rsidP="00DB165D">
            <w:pPr>
              <w:rPr>
                <w:sz w:val="22"/>
                <w:szCs w:val="22"/>
              </w:rPr>
            </w:pPr>
            <w:r w:rsidRPr="00805037">
              <w:rPr>
                <w:sz w:val="22"/>
                <w:szCs w:val="22"/>
              </w:rPr>
              <w:t>8</w:t>
            </w:r>
            <w:r w:rsidRPr="00805037">
              <w:rPr>
                <w:sz w:val="22"/>
                <w:szCs w:val="22"/>
                <w:vertAlign w:val="superscript"/>
              </w:rPr>
              <w:t>th</w:t>
            </w:r>
            <w:r w:rsidRPr="00805037">
              <w:rPr>
                <w:sz w:val="22"/>
                <w:szCs w:val="22"/>
              </w:rPr>
              <w:t xml:space="preserve"> Grade Celebration and Transitions</w:t>
            </w:r>
          </w:p>
          <w:p w14:paraId="7C41429F" w14:textId="70E624C2" w:rsidR="0026278D" w:rsidRDefault="00210315" w:rsidP="00DB165D">
            <w:pPr>
              <w:rPr>
                <w:sz w:val="22"/>
                <w:szCs w:val="22"/>
              </w:rPr>
            </w:pPr>
            <w:r w:rsidRPr="00805037">
              <w:rPr>
                <w:sz w:val="22"/>
                <w:szCs w:val="22"/>
              </w:rPr>
              <w:t>Student Discipline Appeals</w:t>
            </w:r>
          </w:p>
          <w:p w14:paraId="39E8CEBB" w14:textId="77777777" w:rsidR="00DA0D49" w:rsidRDefault="00DA0D49" w:rsidP="00DB165D">
            <w:pPr>
              <w:rPr>
                <w:sz w:val="22"/>
                <w:szCs w:val="22"/>
              </w:rPr>
            </w:pPr>
            <w:r>
              <w:rPr>
                <w:sz w:val="22"/>
                <w:szCs w:val="22"/>
              </w:rPr>
              <w:t>ML Department</w:t>
            </w:r>
          </w:p>
          <w:p w14:paraId="16ED059E" w14:textId="51F7CE58" w:rsidR="00D03F0C" w:rsidRPr="00805037" w:rsidRDefault="00D03F0C" w:rsidP="42014480">
            <w:pPr>
              <w:rPr>
                <w:sz w:val="22"/>
                <w:szCs w:val="22"/>
              </w:rPr>
            </w:pPr>
            <w:r w:rsidRPr="713DB5F5">
              <w:rPr>
                <w:sz w:val="22"/>
                <w:szCs w:val="22"/>
              </w:rPr>
              <w:t>Perfo</w:t>
            </w:r>
            <w:r w:rsidR="005FC42E" w:rsidRPr="713DB5F5">
              <w:rPr>
                <w:sz w:val="22"/>
                <w:szCs w:val="22"/>
              </w:rPr>
              <w:t>r</w:t>
            </w:r>
            <w:r w:rsidRPr="713DB5F5">
              <w:rPr>
                <w:sz w:val="22"/>
                <w:szCs w:val="22"/>
              </w:rPr>
              <w:t>manc</w:t>
            </w:r>
            <w:r w:rsidR="60382483" w:rsidRPr="713DB5F5">
              <w:rPr>
                <w:sz w:val="22"/>
                <w:szCs w:val="22"/>
              </w:rPr>
              <w:t>e</w:t>
            </w:r>
            <w:r>
              <w:rPr>
                <w:sz w:val="22"/>
                <w:szCs w:val="22"/>
              </w:rPr>
              <w:t xml:space="preserve"> Matters</w:t>
            </w:r>
          </w:p>
          <w:p w14:paraId="22A04CE0" w14:textId="2B1FFB93" w:rsidR="00D03F0C" w:rsidRPr="00805037" w:rsidRDefault="412093B3" w:rsidP="00DB165D">
            <w:pPr>
              <w:rPr>
                <w:rFonts w:ascii="Calibri" w:eastAsia="Yu Mincho" w:hAnsi="Calibri" w:cs="Arial"/>
              </w:rPr>
            </w:pPr>
            <w:r w:rsidRPr="42014480">
              <w:rPr>
                <w:rFonts w:ascii="Calibri" w:eastAsia="Yu Mincho" w:hAnsi="Calibri" w:cs="Arial"/>
                <w:sz w:val="22"/>
                <w:szCs w:val="22"/>
              </w:rPr>
              <w:t xml:space="preserve">Summer Reading </w:t>
            </w:r>
            <w:r w:rsidRPr="3EFF5814">
              <w:rPr>
                <w:rFonts w:ascii="Calibri" w:eastAsia="Yu Mincho" w:hAnsi="Calibri" w:cs="Arial"/>
                <w:sz w:val="22"/>
                <w:szCs w:val="22"/>
              </w:rPr>
              <w:t>Coordinator</w:t>
            </w:r>
          </w:p>
        </w:tc>
        <w:tc>
          <w:tcPr>
            <w:tcW w:w="4753" w:type="dxa"/>
            <w:gridSpan w:val="4"/>
          </w:tcPr>
          <w:p w14:paraId="7AB1F1EE" w14:textId="77777777" w:rsidR="00210315" w:rsidRPr="00805037" w:rsidRDefault="40D5D7A3" w:rsidP="00DB165D">
            <w:pPr>
              <w:rPr>
                <w:sz w:val="22"/>
                <w:szCs w:val="22"/>
              </w:rPr>
            </w:pPr>
            <w:r w:rsidRPr="62009F7E">
              <w:rPr>
                <w:sz w:val="22"/>
                <w:szCs w:val="22"/>
              </w:rPr>
              <w:t>Mathematics Department</w:t>
            </w:r>
          </w:p>
          <w:p w14:paraId="1E9B92A5" w14:textId="6A86134C" w:rsidR="40D5D7A3" w:rsidRDefault="40D5D7A3" w:rsidP="62009F7E">
            <w:pPr>
              <w:rPr>
                <w:sz w:val="22"/>
                <w:szCs w:val="22"/>
              </w:rPr>
            </w:pPr>
            <w:r w:rsidRPr="62009F7E">
              <w:rPr>
                <w:sz w:val="22"/>
                <w:szCs w:val="22"/>
              </w:rPr>
              <w:t>Math LAP Coordinator</w:t>
            </w:r>
          </w:p>
          <w:p w14:paraId="63347743" w14:textId="03EE2179" w:rsidR="31C154B9" w:rsidRDefault="31C154B9" w:rsidP="43DEDC0F">
            <w:pPr>
              <w:rPr>
                <w:sz w:val="22"/>
                <w:szCs w:val="22"/>
              </w:rPr>
            </w:pPr>
            <w:r w:rsidRPr="43DEDC0F">
              <w:rPr>
                <w:sz w:val="22"/>
                <w:szCs w:val="22"/>
              </w:rPr>
              <w:t>T-Minus 8 Coordinator (</w:t>
            </w:r>
            <w:r w:rsidRPr="43DEDC0F">
              <w:rPr>
                <w:i/>
                <w:iCs/>
                <w:sz w:val="22"/>
                <w:szCs w:val="22"/>
              </w:rPr>
              <w:t>Math</w:t>
            </w:r>
            <w:r w:rsidRPr="43DEDC0F">
              <w:rPr>
                <w:sz w:val="22"/>
                <w:szCs w:val="22"/>
              </w:rPr>
              <w:t>)</w:t>
            </w:r>
          </w:p>
          <w:p w14:paraId="39DB5942" w14:textId="128FB359" w:rsidR="00210315" w:rsidRPr="00805037" w:rsidRDefault="40D5D7A3" w:rsidP="00DB165D">
            <w:pPr>
              <w:rPr>
                <w:sz w:val="22"/>
                <w:szCs w:val="22"/>
              </w:rPr>
            </w:pPr>
            <w:r w:rsidRPr="62009F7E">
              <w:rPr>
                <w:sz w:val="22"/>
                <w:szCs w:val="22"/>
              </w:rPr>
              <w:t xml:space="preserve">MTSS Tier 1 </w:t>
            </w:r>
            <w:r w:rsidR="091E836C" w:rsidRPr="2A1FDDC1">
              <w:rPr>
                <w:sz w:val="22"/>
                <w:szCs w:val="22"/>
              </w:rPr>
              <w:t>&amp;</w:t>
            </w:r>
            <w:r w:rsidR="091E836C" w:rsidRPr="06688531">
              <w:rPr>
                <w:sz w:val="22"/>
                <w:szCs w:val="22"/>
              </w:rPr>
              <w:t xml:space="preserve"> 2 </w:t>
            </w:r>
            <w:r w:rsidR="6E6B9B03" w:rsidRPr="06688531">
              <w:rPr>
                <w:sz w:val="22"/>
                <w:szCs w:val="22"/>
              </w:rPr>
              <w:t>Team</w:t>
            </w:r>
            <w:r w:rsidR="794040EB" w:rsidRPr="06688531">
              <w:rPr>
                <w:sz w:val="22"/>
                <w:szCs w:val="22"/>
              </w:rPr>
              <w:t>s</w:t>
            </w:r>
          </w:p>
          <w:p w14:paraId="77EBFE3B" w14:textId="02D2A521" w:rsidR="21198105" w:rsidRDefault="794040EB" w:rsidP="21198105">
            <w:pPr>
              <w:rPr>
                <w:rFonts w:ascii="Calibri" w:eastAsia="Yu Mincho" w:hAnsi="Calibri" w:cs="Arial"/>
                <w:sz w:val="22"/>
                <w:szCs w:val="22"/>
              </w:rPr>
            </w:pPr>
            <w:r w:rsidRPr="622C6024">
              <w:rPr>
                <w:rFonts w:ascii="Calibri" w:eastAsia="Yu Mincho" w:hAnsi="Calibri" w:cs="Arial"/>
                <w:sz w:val="22"/>
                <w:szCs w:val="22"/>
              </w:rPr>
              <w:t>PE Department</w:t>
            </w:r>
          </w:p>
          <w:p w14:paraId="19485C07" w14:textId="6D9AE467" w:rsidR="00EA7B22" w:rsidRDefault="00EA7B22" w:rsidP="21198105">
            <w:pPr>
              <w:rPr>
                <w:rFonts w:ascii="Calibri" w:eastAsia="Yu Mincho" w:hAnsi="Calibri" w:cs="Arial"/>
              </w:rPr>
            </w:pPr>
            <w:r w:rsidRPr="62009F7E">
              <w:rPr>
                <w:rFonts w:ascii="Calibri" w:eastAsia="Yu Mincho" w:hAnsi="Calibri" w:cs="Arial"/>
                <w:sz w:val="22"/>
                <w:szCs w:val="22"/>
              </w:rPr>
              <w:t>Career &amp; Technical Education</w:t>
            </w:r>
            <w:r w:rsidR="004710E6">
              <w:rPr>
                <w:rFonts w:ascii="Calibri" w:eastAsia="Yu Mincho" w:hAnsi="Calibri" w:cs="Arial"/>
                <w:sz w:val="22"/>
                <w:szCs w:val="22"/>
              </w:rPr>
              <w:t>, Art</w:t>
            </w:r>
          </w:p>
          <w:p w14:paraId="2EFC1DD5" w14:textId="77777777" w:rsidR="00210315" w:rsidRPr="00805037" w:rsidRDefault="00210315" w:rsidP="00DB165D">
            <w:pPr>
              <w:rPr>
                <w:sz w:val="22"/>
                <w:szCs w:val="22"/>
              </w:rPr>
            </w:pPr>
            <w:r w:rsidRPr="00805037">
              <w:rPr>
                <w:sz w:val="22"/>
                <w:szCs w:val="22"/>
              </w:rPr>
              <w:t>Athletics Director</w:t>
            </w:r>
          </w:p>
          <w:p w14:paraId="19113A97" w14:textId="77777777" w:rsidR="00210315" w:rsidRPr="00805037" w:rsidRDefault="00210315" w:rsidP="00DB165D">
            <w:pPr>
              <w:rPr>
                <w:sz w:val="22"/>
                <w:szCs w:val="22"/>
              </w:rPr>
            </w:pPr>
            <w:r w:rsidRPr="00805037">
              <w:rPr>
                <w:sz w:val="22"/>
                <w:szCs w:val="22"/>
              </w:rPr>
              <w:t>Assessment and Survey Coordinator</w:t>
            </w:r>
          </w:p>
          <w:p w14:paraId="45016DE6" w14:textId="77777777" w:rsidR="00210315" w:rsidRPr="00805037" w:rsidRDefault="40D5D7A3" w:rsidP="00DB165D">
            <w:pPr>
              <w:rPr>
                <w:sz w:val="22"/>
                <w:szCs w:val="22"/>
              </w:rPr>
            </w:pPr>
            <w:r w:rsidRPr="62009F7E">
              <w:rPr>
                <w:sz w:val="22"/>
                <w:szCs w:val="22"/>
              </w:rPr>
              <w:t>1 to 1 Technology Coordinator</w:t>
            </w:r>
          </w:p>
          <w:p w14:paraId="10AD6D93" w14:textId="12C674B8" w:rsidR="00210315" w:rsidRPr="00805037" w:rsidRDefault="00210315" w:rsidP="00DB165D">
            <w:pPr>
              <w:rPr>
                <w:sz w:val="22"/>
                <w:szCs w:val="22"/>
              </w:rPr>
            </w:pPr>
            <w:r w:rsidRPr="00805037">
              <w:rPr>
                <w:sz w:val="22"/>
                <w:szCs w:val="22"/>
              </w:rPr>
              <w:t>School Improvement Plan (</w:t>
            </w:r>
            <w:r w:rsidRPr="02048AD7">
              <w:rPr>
                <w:i/>
                <w:iCs/>
                <w:sz w:val="22"/>
                <w:szCs w:val="22"/>
              </w:rPr>
              <w:t>Attendance, Instructional Technology</w:t>
            </w:r>
            <w:r w:rsidRPr="00805037">
              <w:rPr>
                <w:sz w:val="22"/>
                <w:szCs w:val="22"/>
              </w:rPr>
              <w:t>)</w:t>
            </w:r>
          </w:p>
          <w:p w14:paraId="113A055D" w14:textId="77CA8BF0" w:rsidR="00210315" w:rsidRPr="00805037" w:rsidRDefault="00210315" w:rsidP="00DB165D">
            <w:pPr>
              <w:rPr>
                <w:sz w:val="22"/>
                <w:szCs w:val="22"/>
              </w:rPr>
            </w:pPr>
            <w:r w:rsidRPr="00805037">
              <w:rPr>
                <w:sz w:val="22"/>
                <w:szCs w:val="22"/>
              </w:rPr>
              <w:t>Classified Staff Assignments</w:t>
            </w:r>
          </w:p>
          <w:p w14:paraId="2D21725D" w14:textId="77CA8BF0" w:rsidR="0063473F" w:rsidRDefault="00210315" w:rsidP="00DB165D">
            <w:pPr>
              <w:rPr>
                <w:sz w:val="22"/>
                <w:szCs w:val="22"/>
              </w:rPr>
            </w:pPr>
            <w:r w:rsidRPr="00805037">
              <w:rPr>
                <w:sz w:val="22"/>
                <w:szCs w:val="22"/>
              </w:rPr>
              <w:t xml:space="preserve">Student </w:t>
            </w:r>
            <w:r w:rsidR="0063473F">
              <w:rPr>
                <w:sz w:val="22"/>
                <w:szCs w:val="22"/>
              </w:rPr>
              <w:t>Handbook</w:t>
            </w:r>
          </w:p>
          <w:p w14:paraId="79EC833E" w14:textId="772D36C5" w:rsidR="00210315" w:rsidRPr="00805037" w:rsidRDefault="00210315" w:rsidP="00DB165D">
            <w:pPr>
              <w:rPr>
                <w:sz w:val="22"/>
                <w:szCs w:val="22"/>
              </w:rPr>
            </w:pPr>
            <w:r w:rsidRPr="00805037">
              <w:rPr>
                <w:sz w:val="22"/>
                <w:szCs w:val="22"/>
              </w:rPr>
              <w:t>Staff Handbook</w:t>
            </w:r>
          </w:p>
          <w:p w14:paraId="0173E627" w14:textId="77777777" w:rsidR="00210315" w:rsidRPr="00805037" w:rsidRDefault="40D5D7A3" w:rsidP="00DB165D">
            <w:pPr>
              <w:rPr>
                <w:sz w:val="22"/>
                <w:szCs w:val="22"/>
              </w:rPr>
            </w:pPr>
            <w:r w:rsidRPr="62009F7E">
              <w:rPr>
                <w:sz w:val="22"/>
                <w:szCs w:val="22"/>
              </w:rPr>
              <w:t>Website Updates</w:t>
            </w:r>
            <w:r w:rsidR="00210315">
              <w:br/>
            </w:r>
            <w:r w:rsidRPr="62009F7E">
              <w:rPr>
                <w:sz w:val="22"/>
                <w:szCs w:val="22"/>
              </w:rPr>
              <w:t>Facilities and Maintenance</w:t>
            </w:r>
          </w:p>
          <w:p w14:paraId="5886606F" w14:textId="11E8BE0F" w:rsidR="00BE40E3" w:rsidRDefault="40D5D7A3" w:rsidP="62009F7E">
            <w:pPr>
              <w:rPr>
                <w:sz w:val="22"/>
                <w:szCs w:val="22"/>
              </w:rPr>
            </w:pPr>
            <w:r w:rsidRPr="62009F7E">
              <w:rPr>
                <w:sz w:val="22"/>
                <w:szCs w:val="22"/>
              </w:rPr>
              <w:t>Student Discipline (</w:t>
            </w:r>
            <w:r w:rsidR="00613587">
              <w:rPr>
                <w:sz w:val="22"/>
                <w:szCs w:val="22"/>
              </w:rPr>
              <w:t>N</w:t>
            </w:r>
            <w:r w:rsidR="00C34140">
              <w:rPr>
                <w:sz w:val="22"/>
                <w:szCs w:val="22"/>
              </w:rPr>
              <w:t>-Z</w:t>
            </w:r>
            <w:r w:rsidRPr="62009F7E">
              <w:rPr>
                <w:sz w:val="22"/>
                <w:szCs w:val="22"/>
              </w:rPr>
              <w:t>)</w:t>
            </w:r>
          </w:p>
          <w:p w14:paraId="2CBD1501" w14:textId="44A25431" w:rsidR="0050686E" w:rsidRDefault="005263A7" w:rsidP="62009F7E">
            <w:pPr>
              <w:rPr>
                <w:sz w:val="22"/>
                <w:szCs w:val="22"/>
              </w:rPr>
            </w:pPr>
            <w:r>
              <w:rPr>
                <w:sz w:val="22"/>
                <w:szCs w:val="22"/>
              </w:rPr>
              <w:t>Lunch/Recess Schedules</w:t>
            </w:r>
          </w:p>
          <w:p w14:paraId="7D7D4133" w14:textId="5E42FF5E" w:rsidR="00E87FEA" w:rsidRPr="00EA7B22" w:rsidRDefault="00E87FEA" w:rsidP="62009F7E">
            <w:pPr>
              <w:rPr>
                <w:sz w:val="22"/>
                <w:szCs w:val="22"/>
              </w:rPr>
            </w:pPr>
            <w:r>
              <w:rPr>
                <w:sz w:val="22"/>
                <w:szCs w:val="22"/>
              </w:rPr>
              <w:t>Pan</w:t>
            </w:r>
            <w:r w:rsidR="0033114E">
              <w:rPr>
                <w:sz w:val="22"/>
                <w:szCs w:val="22"/>
              </w:rPr>
              <w:t xml:space="preserve">orama </w:t>
            </w:r>
            <w:r w:rsidR="005C4B03">
              <w:rPr>
                <w:sz w:val="22"/>
                <w:szCs w:val="22"/>
              </w:rPr>
              <w:t>Assessment Fall</w:t>
            </w:r>
          </w:p>
        </w:tc>
        <w:tc>
          <w:tcPr>
            <w:tcW w:w="5363" w:type="dxa"/>
            <w:gridSpan w:val="4"/>
          </w:tcPr>
          <w:p w14:paraId="493B4F71" w14:textId="77777777" w:rsidR="00210315" w:rsidRPr="00805037" w:rsidRDefault="40D5D7A3" w:rsidP="00DB165D">
            <w:pPr>
              <w:rPr>
                <w:sz w:val="22"/>
                <w:szCs w:val="22"/>
              </w:rPr>
            </w:pPr>
            <w:r w:rsidRPr="62009F7E">
              <w:rPr>
                <w:sz w:val="22"/>
                <w:szCs w:val="22"/>
              </w:rPr>
              <w:t>Science Department</w:t>
            </w:r>
          </w:p>
          <w:p w14:paraId="2F81224C" w14:textId="377F64A4" w:rsidR="40D5D7A3" w:rsidRDefault="40D5D7A3" w:rsidP="62009F7E">
            <w:pPr>
              <w:rPr>
                <w:sz w:val="22"/>
                <w:szCs w:val="22"/>
              </w:rPr>
            </w:pPr>
            <w:r w:rsidRPr="62009F7E">
              <w:rPr>
                <w:sz w:val="22"/>
                <w:szCs w:val="22"/>
              </w:rPr>
              <w:t>Special Education Department</w:t>
            </w:r>
            <w:r w:rsidR="007533DD">
              <w:rPr>
                <w:sz w:val="22"/>
                <w:szCs w:val="22"/>
              </w:rPr>
              <w:t xml:space="preserve"> &amp;</w:t>
            </w:r>
            <w:r w:rsidRPr="62009F7E">
              <w:rPr>
                <w:sz w:val="22"/>
                <w:szCs w:val="22"/>
              </w:rPr>
              <w:t xml:space="preserve"> Transitions</w:t>
            </w:r>
          </w:p>
          <w:p w14:paraId="1AC2A96F" w14:textId="072842AB" w:rsidR="00210315" w:rsidRPr="00805037" w:rsidRDefault="00210315" w:rsidP="00DB165D">
            <w:pPr>
              <w:rPr>
                <w:sz w:val="22"/>
                <w:szCs w:val="22"/>
              </w:rPr>
            </w:pPr>
            <w:r w:rsidRPr="00805037">
              <w:rPr>
                <w:sz w:val="22"/>
                <w:szCs w:val="22"/>
              </w:rPr>
              <w:t>Social Studies Department</w:t>
            </w:r>
          </w:p>
          <w:p w14:paraId="38EAC524" w14:textId="77777777" w:rsidR="00210315" w:rsidRPr="00805037" w:rsidRDefault="00210315" w:rsidP="00DB165D">
            <w:pPr>
              <w:rPr>
                <w:bCs/>
                <w:sz w:val="22"/>
                <w:szCs w:val="22"/>
              </w:rPr>
            </w:pPr>
            <w:r w:rsidRPr="00805037">
              <w:rPr>
                <w:bCs/>
                <w:sz w:val="22"/>
                <w:szCs w:val="22"/>
              </w:rPr>
              <w:t>Associated Student Body Director</w:t>
            </w:r>
          </w:p>
          <w:p w14:paraId="2199CA4D" w14:textId="77777777" w:rsidR="00210315" w:rsidRPr="00805037" w:rsidRDefault="40D5D7A3" w:rsidP="00DB165D">
            <w:pPr>
              <w:rPr>
                <w:bCs/>
                <w:sz w:val="22"/>
                <w:szCs w:val="22"/>
              </w:rPr>
            </w:pPr>
            <w:r w:rsidRPr="62009F7E">
              <w:rPr>
                <w:sz w:val="22"/>
                <w:szCs w:val="22"/>
              </w:rPr>
              <w:t>School Safety Coordinator</w:t>
            </w:r>
          </w:p>
          <w:p w14:paraId="13F363FC" w14:textId="29FCABBD" w:rsidR="00210315" w:rsidRPr="00805037" w:rsidRDefault="00210315" w:rsidP="00DB165D">
            <w:pPr>
              <w:rPr>
                <w:sz w:val="22"/>
                <w:szCs w:val="22"/>
              </w:rPr>
            </w:pPr>
            <w:r w:rsidRPr="00805037">
              <w:rPr>
                <w:bCs/>
                <w:sz w:val="22"/>
                <w:szCs w:val="22"/>
              </w:rPr>
              <w:t>Title 9 Compliance Officer</w:t>
            </w:r>
          </w:p>
          <w:p w14:paraId="7B4F81E0" w14:textId="77777777" w:rsidR="00210315" w:rsidRPr="00805037" w:rsidRDefault="00210315" w:rsidP="00DB165D">
            <w:pPr>
              <w:rPr>
                <w:sz w:val="22"/>
                <w:szCs w:val="22"/>
              </w:rPr>
            </w:pPr>
            <w:r w:rsidRPr="00805037">
              <w:rPr>
                <w:sz w:val="22"/>
                <w:szCs w:val="22"/>
              </w:rPr>
              <w:t>T-Minus 8 Coordinator (</w:t>
            </w:r>
            <w:r w:rsidRPr="00805037">
              <w:rPr>
                <w:i/>
                <w:sz w:val="22"/>
                <w:szCs w:val="22"/>
              </w:rPr>
              <w:t>Science</w:t>
            </w:r>
            <w:r w:rsidRPr="00805037">
              <w:rPr>
                <w:sz w:val="22"/>
                <w:szCs w:val="22"/>
              </w:rPr>
              <w:t>)</w:t>
            </w:r>
          </w:p>
          <w:p w14:paraId="34366B95" w14:textId="77777777" w:rsidR="00210315" w:rsidRPr="00805037" w:rsidRDefault="00210315" w:rsidP="00DB165D">
            <w:pPr>
              <w:rPr>
                <w:sz w:val="22"/>
                <w:szCs w:val="22"/>
              </w:rPr>
            </w:pPr>
            <w:r w:rsidRPr="00805037">
              <w:rPr>
                <w:sz w:val="22"/>
                <w:szCs w:val="22"/>
              </w:rPr>
              <w:t>6</w:t>
            </w:r>
            <w:r w:rsidRPr="00805037">
              <w:rPr>
                <w:sz w:val="22"/>
                <w:szCs w:val="22"/>
                <w:vertAlign w:val="superscript"/>
              </w:rPr>
              <w:t>th</w:t>
            </w:r>
            <w:r w:rsidRPr="00805037">
              <w:rPr>
                <w:sz w:val="22"/>
                <w:szCs w:val="22"/>
              </w:rPr>
              <w:t xml:space="preserve"> Grade Transitions</w:t>
            </w:r>
          </w:p>
          <w:p w14:paraId="26C9FAB0" w14:textId="3167D8CA" w:rsidR="00210315" w:rsidRDefault="40D5D7A3" w:rsidP="00DB165D">
            <w:pPr>
              <w:rPr>
                <w:sz w:val="22"/>
                <w:szCs w:val="22"/>
              </w:rPr>
            </w:pPr>
            <w:r w:rsidRPr="62009F7E">
              <w:rPr>
                <w:sz w:val="22"/>
                <w:szCs w:val="22"/>
              </w:rPr>
              <w:t>Student Discipline (</w:t>
            </w:r>
            <w:r w:rsidR="00C34140">
              <w:rPr>
                <w:sz w:val="22"/>
                <w:szCs w:val="22"/>
              </w:rPr>
              <w:t>A-</w:t>
            </w:r>
            <w:r w:rsidR="00613587">
              <w:rPr>
                <w:sz w:val="22"/>
                <w:szCs w:val="22"/>
              </w:rPr>
              <w:t>M</w:t>
            </w:r>
            <w:r w:rsidRPr="62009F7E">
              <w:rPr>
                <w:sz w:val="22"/>
                <w:szCs w:val="22"/>
              </w:rPr>
              <w:t>)</w:t>
            </w:r>
          </w:p>
          <w:p w14:paraId="2DA2F753" w14:textId="77777777" w:rsidR="00210315" w:rsidRPr="00805037" w:rsidRDefault="00210315" w:rsidP="00DB165D">
            <w:pPr>
              <w:rPr>
                <w:sz w:val="22"/>
                <w:szCs w:val="22"/>
              </w:rPr>
            </w:pPr>
            <w:r w:rsidRPr="00805037">
              <w:rPr>
                <w:sz w:val="22"/>
                <w:szCs w:val="22"/>
              </w:rPr>
              <w:t>Fall Conference Schedule</w:t>
            </w:r>
          </w:p>
          <w:p w14:paraId="5FF6E645" w14:textId="2A132B4B" w:rsidR="00210315" w:rsidRPr="00805037" w:rsidRDefault="3364E31C" w:rsidP="00DB165D">
            <w:pPr>
              <w:rPr>
                <w:sz w:val="22"/>
                <w:szCs w:val="22"/>
              </w:rPr>
            </w:pPr>
            <w:r w:rsidRPr="00218613">
              <w:rPr>
                <w:sz w:val="22"/>
                <w:szCs w:val="22"/>
              </w:rPr>
              <w:t>Field Trip Reviews</w:t>
            </w:r>
          </w:p>
          <w:p w14:paraId="482A2D17" w14:textId="77777777" w:rsidR="00F145C3" w:rsidRDefault="13D94ECE" w:rsidP="62009F7E">
            <w:pPr>
              <w:rPr>
                <w:sz w:val="22"/>
                <w:szCs w:val="22"/>
              </w:rPr>
            </w:pPr>
            <w:r w:rsidRPr="62009F7E">
              <w:rPr>
                <w:sz w:val="22"/>
                <w:szCs w:val="22"/>
              </w:rPr>
              <w:t>Emergency Preparation</w:t>
            </w:r>
          </w:p>
          <w:p w14:paraId="6E2A4F6D" w14:textId="0AF7EF5E" w:rsidR="00F145C3" w:rsidRDefault="00E44474" w:rsidP="62009F7E">
            <w:pPr>
              <w:rPr>
                <w:sz w:val="22"/>
                <w:szCs w:val="22"/>
              </w:rPr>
            </w:pPr>
            <w:r>
              <w:rPr>
                <w:sz w:val="22"/>
                <w:szCs w:val="22"/>
              </w:rPr>
              <w:t xml:space="preserve">Summer </w:t>
            </w:r>
            <w:r w:rsidR="004B0A27">
              <w:rPr>
                <w:sz w:val="22"/>
                <w:szCs w:val="22"/>
              </w:rPr>
              <w:t>Orientation</w:t>
            </w:r>
          </w:p>
          <w:p w14:paraId="7D422C0E" w14:textId="3A89FDD0" w:rsidR="00FC5F9B" w:rsidRDefault="00FC5F9B" w:rsidP="62009F7E">
            <w:pPr>
              <w:rPr>
                <w:sz w:val="22"/>
                <w:szCs w:val="22"/>
              </w:rPr>
            </w:pPr>
            <w:r>
              <w:rPr>
                <w:sz w:val="22"/>
                <w:szCs w:val="22"/>
              </w:rPr>
              <w:t>Pan</w:t>
            </w:r>
            <w:r w:rsidR="00E310F8">
              <w:rPr>
                <w:sz w:val="22"/>
                <w:szCs w:val="22"/>
              </w:rPr>
              <w:t>o</w:t>
            </w:r>
            <w:r>
              <w:rPr>
                <w:sz w:val="22"/>
                <w:szCs w:val="22"/>
              </w:rPr>
              <w:t xml:space="preserve">rama </w:t>
            </w:r>
            <w:r w:rsidR="00857222">
              <w:rPr>
                <w:sz w:val="22"/>
                <w:szCs w:val="22"/>
              </w:rPr>
              <w:t xml:space="preserve">Assessment </w:t>
            </w:r>
            <w:r w:rsidR="00D036E2">
              <w:rPr>
                <w:sz w:val="22"/>
                <w:szCs w:val="22"/>
              </w:rPr>
              <w:t>Spring</w:t>
            </w:r>
          </w:p>
          <w:p w14:paraId="047F2C31" w14:textId="13EB52F6" w:rsidR="00857222" w:rsidRDefault="00857222" w:rsidP="62009F7E">
            <w:pPr>
              <w:rPr>
                <w:sz w:val="22"/>
                <w:szCs w:val="22"/>
              </w:rPr>
            </w:pPr>
            <w:r>
              <w:rPr>
                <w:sz w:val="22"/>
                <w:szCs w:val="22"/>
              </w:rPr>
              <w:t>Para schedule</w:t>
            </w:r>
          </w:p>
          <w:p w14:paraId="50BBE500" w14:textId="452F3C75" w:rsidR="006055A1" w:rsidRDefault="006055A1" w:rsidP="62009F7E">
            <w:pPr>
              <w:rPr>
                <w:sz w:val="22"/>
                <w:szCs w:val="22"/>
              </w:rPr>
            </w:pPr>
            <w:r>
              <w:rPr>
                <w:sz w:val="22"/>
                <w:szCs w:val="22"/>
              </w:rPr>
              <w:t>Equity Team</w:t>
            </w:r>
          </w:p>
          <w:p w14:paraId="2325B89C" w14:textId="421ED8E3" w:rsidR="0008749C" w:rsidRDefault="0008749C" w:rsidP="62009F7E">
            <w:pPr>
              <w:rPr>
                <w:sz w:val="22"/>
                <w:szCs w:val="22"/>
              </w:rPr>
            </w:pPr>
            <w:r>
              <w:rPr>
                <w:sz w:val="22"/>
                <w:szCs w:val="22"/>
              </w:rPr>
              <w:t>HIB Contact</w:t>
            </w:r>
          </w:p>
          <w:p w14:paraId="6B72F2F4" w14:textId="0E4CD807" w:rsidR="007D0E8C" w:rsidRDefault="007D0E8C" w:rsidP="62009F7E">
            <w:pPr>
              <w:rPr>
                <w:sz w:val="22"/>
                <w:szCs w:val="22"/>
              </w:rPr>
            </w:pPr>
            <w:r>
              <w:rPr>
                <w:sz w:val="22"/>
                <w:szCs w:val="22"/>
              </w:rPr>
              <w:t>World Language Assessment</w:t>
            </w:r>
          </w:p>
          <w:p w14:paraId="44337530" w14:textId="0432EC9A" w:rsidR="00A3744F" w:rsidRDefault="00A3744F" w:rsidP="62009F7E">
            <w:pPr>
              <w:rPr>
                <w:sz w:val="22"/>
                <w:szCs w:val="22"/>
              </w:rPr>
            </w:pPr>
            <w:r>
              <w:rPr>
                <w:sz w:val="22"/>
                <w:szCs w:val="22"/>
              </w:rPr>
              <w:t>Family Partnerships</w:t>
            </w:r>
          </w:p>
          <w:p w14:paraId="1DECCAF9" w14:textId="11EAAD59" w:rsidR="003C7741" w:rsidRPr="00805037" w:rsidRDefault="003C7741" w:rsidP="62009F7E">
            <w:pPr>
              <w:rPr>
                <w:sz w:val="22"/>
                <w:szCs w:val="22"/>
              </w:rPr>
            </w:pPr>
          </w:p>
        </w:tc>
      </w:tr>
      <w:tr w:rsidR="00210315" w:rsidRPr="00805037" w14:paraId="17A559D6" w14:textId="77777777" w:rsidTr="513BC443">
        <w:tc>
          <w:tcPr>
            <w:tcW w:w="1386" w:type="dxa"/>
          </w:tcPr>
          <w:p w14:paraId="354A701E" w14:textId="2C405C4A" w:rsidR="00DE6AC7" w:rsidRDefault="410A9DEC" w:rsidP="62009F7E">
            <w:pPr>
              <w:rPr>
                <w:sz w:val="22"/>
                <w:szCs w:val="22"/>
              </w:rPr>
            </w:pPr>
            <w:r w:rsidRPr="62009F7E">
              <w:rPr>
                <w:sz w:val="22"/>
                <w:szCs w:val="22"/>
              </w:rPr>
              <w:t>Cipriano</w:t>
            </w:r>
          </w:p>
          <w:p w14:paraId="0B92F497" w14:textId="3552671C" w:rsidR="00210315" w:rsidRPr="005D6727" w:rsidRDefault="00210315" w:rsidP="00DB165D">
            <w:pPr>
              <w:rPr>
                <w:sz w:val="22"/>
                <w:szCs w:val="22"/>
              </w:rPr>
            </w:pPr>
            <w:r w:rsidRPr="005D6727">
              <w:rPr>
                <w:sz w:val="22"/>
                <w:szCs w:val="22"/>
              </w:rPr>
              <w:t>Cornelius</w:t>
            </w:r>
          </w:p>
          <w:p w14:paraId="57E96FA9" w14:textId="0D9D1253" w:rsidR="00210315" w:rsidRPr="005D6727" w:rsidRDefault="00210315" w:rsidP="00DB165D">
            <w:pPr>
              <w:rPr>
                <w:sz w:val="22"/>
                <w:szCs w:val="22"/>
              </w:rPr>
            </w:pPr>
            <w:r w:rsidRPr="005D6727">
              <w:rPr>
                <w:sz w:val="22"/>
                <w:szCs w:val="22"/>
              </w:rPr>
              <w:t xml:space="preserve">Crosby </w:t>
            </w:r>
          </w:p>
          <w:p w14:paraId="3BAB2768" w14:textId="4A9410FC" w:rsidR="00210315" w:rsidRPr="005D6727" w:rsidRDefault="00210315" w:rsidP="00DB165D">
            <w:pPr>
              <w:rPr>
                <w:sz w:val="22"/>
                <w:szCs w:val="22"/>
              </w:rPr>
            </w:pPr>
            <w:r w:rsidRPr="005D6727">
              <w:rPr>
                <w:sz w:val="22"/>
                <w:szCs w:val="22"/>
              </w:rPr>
              <w:t>Dacones</w:t>
            </w:r>
          </w:p>
          <w:p w14:paraId="20D5E764" w14:textId="10230E08" w:rsidR="00210315" w:rsidRPr="005D6727" w:rsidRDefault="00210315" w:rsidP="4AD5AD91">
            <w:pPr>
              <w:rPr>
                <w:sz w:val="22"/>
                <w:szCs w:val="22"/>
              </w:rPr>
            </w:pPr>
            <w:r w:rsidRPr="005D6727">
              <w:rPr>
                <w:sz w:val="22"/>
                <w:szCs w:val="22"/>
              </w:rPr>
              <w:t>G</w:t>
            </w:r>
            <w:r w:rsidR="007E3FC7">
              <w:rPr>
                <w:sz w:val="22"/>
                <w:szCs w:val="22"/>
              </w:rPr>
              <w:t>ross</w:t>
            </w:r>
          </w:p>
          <w:p w14:paraId="76187481" w14:textId="1ACCAF46" w:rsidR="00210315" w:rsidRPr="005D6727" w:rsidRDefault="00923345" w:rsidP="307A1A35">
            <w:pPr>
              <w:rPr>
                <w:rFonts w:ascii="Calibri" w:eastAsia="Yu Mincho" w:hAnsi="Calibri" w:cs="Arial"/>
              </w:rPr>
            </w:pPr>
            <w:r w:rsidRPr="574DBE16">
              <w:rPr>
                <w:sz w:val="22"/>
                <w:szCs w:val="22"/>
              </w:rPr>
              <w:t xml:space="preserve">Fisk </w:t>
            </w:r>
          </w:p>
          <w:p w14:paraId="417E56C5" w14:textId="590875C0" w:rsidR="00210315" w:rsidRPr="005D6727" w:rsidRDefault="2067FE99" w:rsidP="00547A8C">
            <w:pPr>
              <w:rPr>
                <w:sz w:val="22"/>
                <w:szCs w:val="22"/>
              </w:rPr>
            </w:pPr>
            <w:r w:rsidRPr="66636F0A">
              <w:rPr>
                <w:sz w:val="22"/>
                <w:szCs w:val="22"/>
              </w:rPr>
              <w:t>Quezada</w:t>
            </w:r>
          </w:p>
        </w:tc>
        <w:tc>
          <w:tcPr>
            <w:tcW w:w="1417" w:type="dxa"/>
            <w:gridSpan w:val="2"/>
          </w:tcPr>
          <w:p w14:paraId="1CB54E33" w14:textId="77777777" w:rsidR="00210315" w:rsidRPr="005D6727" w:rsidRDefault="00210315" w:rsidP="00DB165D">
            <w:pPr>
              <w:rPr>
                <w:sz w:val="22"/>
                <w:szCs w:val="22"/>
              </w:rPr>
            </w:pPr>
            <w:r w:rsidRPr="005D6727">
              <w:rPr>
                <w:sz w:val="22"/>
                <w:szCs w:val="22"/>
              </w:rPr>
              <w:t>Kemp</w:t>
            </w:r>
          </w:p>
          <w:p w14:paraId="7285C8AD" w14:textId="77777777" w:rsidR="00210315" w:rsidRPr="005D6727" w:rsidRDefault="00210315" w:rsidP="00DB165D">
            <w:pPr>
              <w:rPr>
                <w:sz w:val="22"/>
                <w:szCs w:val="22"/>
              </w:rPr>
            </w:pPr>
            <w:r w:rsidRPr="005D6727">
              <w:rPr>
                <w:rFonts w:ascii="Calibri" w:eastAsia="Calibri" w:hAnsi="Calibri" w:cs="Calibri"/>
                <w:sz w:val="22"/>
                <w:szCs w:val="22"/>
              </w:rPr>
              <w:t>Mitchell</w:t>
            </w:r>
            <w:r w:rsidRPr="005D6727">
              <w:rPr>
                <w:sz w:val="22"/>
                <w:szCs w:val="22"/>
              </w:rPr>
              <w:t xml:space="preserve"> </w:t>
            </w:r>
          </w:p>
          <w:p w14:paraId="11708000" w14:textId="77777777" w:rsidR="00210315" w:rsidRPr="005D6727" w:rsidRDefault="00210315" w:rsidP="00DB165D">
            <w:pPr>
              <w:rPr>
                <w:sz w:val="22"/>
                <w:szCs w:val="22"/>
              </w:rPr>
            </w:pPr>
            <w:r w:rsidRPr="005D6727">
              <w:rPr>
                <w:sz w:val="22"/>
                <w:szCs w:val="22"/>
              </w:rPr>
              <w:t>Moore</w:t>
            </w:r>
          </w:p>
          <w:p w14:paraId="23EB29E3" w14:textId="77777777" w:rsidR="00210315" w:rsidRPr="005D6727" w:rsidRDefault="00210315" w:rsidP="00DB165D">
            <w:pPr>
              <w:rPr>
                <w:sz w:val="22"/>
                <w:szCs w:val="22"/>
              </w:rPr>
            </w:pPr>
            <w:r w:rsidRPr="005D6727">
              <w:rPr>
                <w:sz w:val="22"/>
                <w:szCs w:val="22"/>
              </w:rPr>
              <w:t>Naffah</w:t>
            </w:r>
          </w:p>
          <w:p w14:paraId="0FB2B18D" w14:textId="77777777" w:rsidR="00210315" w:rsidRPr="005D6727" w:rsidRDefault="00210315" w:rsidP="00DB165D">
            <w:pPr>
              <w:rPr>
                <w:sz w:val="22"/>
                <w:szCs w:val="22"/>
              </w:rPr>
            </w:pPr>
            <w:r w:rsidRPr="005D6727">
              <w:rPr>
                <w:sz w:val="22"/>
                <w:szCs w:val="22"/>
              </w:rPr>
              <w:t xml:space="preserve">Navarro </w:t>
            </w:r>
          </w:p>
          <w:p w14:paraId="4BF7445D" w14:textId="77777777" w:rsidR="00210315" w:rsidRDefault="00210315" w:rsidP="00547A8C">
            <w:pPr>
              <w:rPr>
                <w:sz w:val="22"/>
                <w:szCs w:val="22"/>
              </w:rPr>
            </w:pPr>
            <w:r w:rsidRPr="005D6727">
              <w:rPr>
                <w:sz w:val="22"/>
                <w:szCs w:val="22"/>
              </w:rPr>
              <w:t>Qualey</w:t>
            </w:r>
          </w:p>
          <w:p w14:paraId="60E3BC11" w14:textId="1A6D3F75" w:rsidR="00210315" w:rsidRPr="005D6727" w:rsidRDefault="006C6CC5" w:rsidP="00547A8C">
            <w:pPr>
              <w:rPr>
                <w:sz w:val="22"/>
                <w:szCs w:val="22"/>
              </w:rPr>
            </w:pPr>
            <w:r>
              <w:rPr>
                <w:sz w:val="22"/>
                <w:szCs w:val="22"/>
              </w:rPr>
              <w:t>Fryberger</w:t>
            </w:r>
          </w:p>
        </w:tc>
        <w:tc>
          <w:tcPr>
            <w:tcW w:w="1476" w:type="dxa"/>
          </w:tcPr>
          <w:p w14:paraId="1BB2C0EE" w14:textId="77777777" w:rsidR="00210315" w:rsidRPr="005D6727" w:rsidRDefault="00210315" w:rsidP="00DB165D">
            <w:pPr>
              <w:rPr>
                <w:sz w:val="22"/>
                <w:szCs w:val="22"/>
              </w:rPr>
            </w:pPr>
            <w:r w:rsidRPr="005D6727">
              <w:rPr>
                <w:sz w:val="22"/>
                <w:szCs w:val="22"/>
              </w:rPr>
              <w:t>Soros</w:t>
            </w:r>
          </w:p>
          <w:p w14:paraId="20479642" w14:textId="77777777" w:rsidR="00210315" w:rsidRPr="005D6727" w:rsidRDefault="00210315" w:rsidP="00DB165D">
            <w:pPr>
              <w:rPr>
                <w:sz w:val="22"/>
                <w:szCs w:val="22"/>
              </w:rPr>
            </w:pPr>
            <w:r w:rsidRPr="005D6727">
              <w:rPr>
                <w:sz w:val="22"/>
                <w:szCs w:val="22"/>
              </w:rPr>
              <w:t>Steiner</w:t>
            </w:r>
          </w:p>
          <w:p w14:paraId="755C2E07" w14:textId="77777777" w:rsidR="00210315" w:rsidRPr="005D6727" w:rsidRDefault="00210315" w:rsidP="00DB165D">
            <w:pPr>
              <w:rPr>
                <w:sz w:val="22"/>
                <w:szCs w:val="22"/>
              </w:rPr>
            </w:pPr>
            <w:r w:rsidRPr="005D6727">
              <w:rPr>
                <w:sz w:val="22"/>
                <w:szCs w:val="22"/>
              </w:rPr>
              <w:t>Swarthout</w:t>
            </w:r>
          </w:p>
          <w:p w14:paraId="06BBB53E" w14:textId="118A1E63" w:rsidR="00210315" w:rsidRPr="005D6727" w:rsidRDefault="00210315" w:rsidP="00DB165D">
            <w:pPr>
              <w:rPr>
                <w:sz w:val="22"/>
                <w:szCs w:val="22"/>
              </w:rPr>
            </w:pPr>
            <w:r w:rsidRPr="513BC443">
              <w:rPr>
                <w:sz w:val="22"/>
                <w:szCs w:val="22"/>
              </w:rPr>
              <w:t>Tuckman</w:t>
            </w:r>
          </w:p>
          <w:p w14:paraId="6A24C930" w14:textId="77777777" w:rsidR="00210315" w:rsidRPr="005D6727" w:rsidRDefault="00210315" w:rsidP="00DB165D">
            <w:pPr>
              <w:rPr>
                <w:sz w:val="22"/>
                <w:szCs w:val="22"/>
              </w:rPr>
            </w:pPr>
            <w:r w:rsidRPr="005D6727">
              <w:rPr>
                <w:sz w:val="22"/>
                <w:szCs w:val="22"/>
              </w:rPr>
              <w:t>White</w:t>
            </w:r>
          </w:p>
          <w:p w14:paraId="7F354D96" w14:textId="77777777" w:rsidR="00210315" w:rsidRDefault="00F46D50" w:rsidP="00DB165D">
            <w:pPr>
              <w:rPr>
                <w:sz w:val="22"/>
                <w:szCs w:val="22"/>
              </w:rPr>
            </w:pPr>
            <w:r w:rsidRPr="005D6727">
              <w:rPr>
                <w:sz w:val="22"/>
                <w:szCs w:val="22"/>
              </w:rPr>
              <w:t>Carter</w:t>
            </w:r>
          </w:p>
          <w:p w14:paraId="4344D20A" w14:textId="629F0A1D" w:rsidR="008E0F15" w:rsidRPr="005D6727" w:rsidRDefault="008E0F15" w:rsidP="4C1DF5BD">
            <w:pPr>
              <w:rPr>
                <w:sz w:val="22"/>
                <w:szCs w:val="22"/>
              </w:rPr>
            </w:pPr>
            <w:r>
              <w:rPr>
                <w:sz w:val="22"/>
                <w:szCs w:val="22"/>
              </w:rPr>
              <w:t>Pace</w:t>
            </w:r>
          </w:p>
          <w:p w14:paraId="6419C501" w14:textId="4ABC496C" w:rsidR="008E0F15" w:rsidRPr="005D6727" w:rsidRDefault="39C29D20" w:rsidP="00DB165D">
            <w:pPr>
              <w:rPr>
                <w:sz w:val="22"/>
                <w:szCs w:val="22"/>
              </w:rPr>
            </w:pPr>
            <w:r w:rsidRPr="4C1DF5BD">
              <w:rPr>
                <w:sz w:val="22"/>
                <w:szCs w:val="22"/>
              </w:rPr>
              <w:t>Smoots</w:t>
            </w:r>
          </w:p>
        </w:tc>
        <w:tc>
          <w:tcPr>
            <w:tcW w:w="1450" w:type="dxa"/>
          </w:tcPr>
          <w:p w14:paraId="029FC468" w14:textId="77777777" w:rsidR="00210315" w:rsidRPr="005D6727" w:rsidRDefault="40D5D7A3" w:rsidP="00DB165D">
            <w:pPr>
              <w:rPr>
                <w:sz w:val="22"/>
                <w:szCs w:val="22"/>
              </w:rPr>
            </w:pPr>
            <w:r w:rsidRPr="62009F7E">
              <w:rPr>
                <w:sz w:val="22"/>
                <w:szCs w:val="22"/>
              </w:rPr>
              <w:t>Chapel</w:t>
            </w:r>
          </w:p>
          <w:p w14:paraId="20404A1A" w14:textId="174F0621" w:rsidR="00571FE5" w:rsidRPr="005D6727" w:rsidRDefault="00210315" w:rsidP="00571FE5">
            <w:pPr>
              <w:rPr>
                <w:sz w:val="22"/>
                <w:szCs w:val="22"/>
              </w:rPr>
            </w:pPr>
            <w:r w:rsidRPr="005D6727">
              <w:rPr>
                <w:sz w:val="22"/>
                <w:szCs w:val="22"/>
              </w:rPr>
              <w:t>Deppa</w:t>
            </w:r>
          </w:p>
          <w:p w14:paraId="5D6787F5" w14:textId="77777777" w:rsidR="00571FE5" w:rsidRPr="005D6727" w:rsidRDefault="00571FE5" w:rsidP="00571FE5">
            <w:pPr>
              <w:rPr>
                <w:sz w:val="22"/>
                <w:szCs w:val="22"/>
              </w:rPr>
            </w:pPr>
            <w:r w:rsidRPr="005D6727">
              <w:rPr>
                <w:sz w:val="22"/>
                <w:szCs w:val="22"/>
              </w:rPr>
              <w:t>Frederickson</w:t>
            </w:r>
          </w:p>
          <w:p w14:paraId="33C8CBB8" w14:textId="67FA97FD" w:rsidR="00210315" w:rsidRPr="005D6727" w:rsidRDefault="62009F7E" w:rsidP="62009F7E">
            <w:pPr>
              <w:rPr>
                <w:b/>
                <w:bCs/>
                <w:sz w:val="22"/>
                <w:szCs w:val="22"/>
              </w:rPr>
            </w:pPr>
            <w:r w:rsidRPr="62009F7E">
              <w:rPr>
                <w:sz w:val="22"/>
                <w:szCs w:val="22"/>
              </w:rPr>
              <w:t>Samuels</w:t>
            </w:r>
          </w:p>
          <w:p w14:paraId="12FE11B6" w14:textId="6540E4FC" w:rsidR="00210315" w:rsidRPr="005D6727" w:rsidRDefault="74585DEA" w:rsidP="62009F7E">
            <w:pPr>
              <w:rPr>
                <w:rFonts w:ascii="Calibri" w:eastAsia="Yu Mincho" w:hAnsi="Calibri" w:cs="Arial"/>
                <w:sz w:val="22"/>
                <w:szCs w:val="22"/>
              </w:rPr>
            </w:pPr>
            <w:r w:rsidRPr="3E93F16D">
              <w:rPr>
                <w:rFonts w:ascii="Calibri" w:eastAsia="Yu Mincho" w:hAnsi="Calibri" w:cs="Arial"/>
                <w:sz w:val="22"/>
                <w:szCs w:val="22"/>
              </w:rPr>
              <w:t>Rollings</w:t>
            </w:r>
          </w:p>
        </w:tc>
        <w:tc>
          <w:tcPr>
            <w:tcW w:w="1471" w:type="dxa"/>
            <w:gridSpan w:val="2"/>
          </w:tcPr>
          <w:p w14:paraId="4A7FC738" w14:textId="5FBB409E" w:rsidR="00210315" w:rsidRPr="005D6727" w:rsidRDefault="00C9264F" w:rsidP="00DB165D">
            <w:pPr>
              <w:rPr>
                <w:sz w:val="22"/>
                <w:szCs w:val="22"/>
              </w:rPr>
            </w:pPr>
            <w:r>
              <w:rPr>
                <w:sz w:val="22"/>
                <w:szCs w:val="22"/>
              </w:rPr>
              <w:t>Stone</w:t>
            </w:r>
          </w:p>
          <w:p w14:paraId="57324928" w14:textId="43F08478" w:rsidR="62009F7E" w:rsidRDefault="00260576" w:rsidP="62009F7E">
            <w:pPr>
              <w:rPr>
                <w:rFonts w:ascii="Calibri" w:eastAsia="Yu Mincho" w:hAnsi="Calibri" w:cs="Arial"/>
              </w:rPr>
            </w:pPr>
            <w:r>
              <w:rPr>
                <w:rFonts w:ascii="Calibri" w:eastAsia="Yu Mincho" w:hAnsi="Calibri" w:cs="Arial"/>
              </w:rPr>
              <w:t>Kelso</w:t>
            </w:r>
          </w:p>
          <w:p w14:paraId="11A14F3B" w14:textId="1506D0EA" w:rsidR="62009F7E" w:rsidRDefault="62009F7E" w:rsidP="62009F7E">
            <w:pPr>
              <w:rPr>
                <w:rFonts w:ascii="Calibri" w:eastAsia="Yu Mincho" w:hAnsi="Calibri" w:cs="Arial"/>
              </w:rPr>
            </w:pPr>
            <w:r w:rsidRPr="62009F7E">
              <w:rPr>
                <w:rFonts w:ascii="Calibri" w:eastAsia="Yu Mincho" w:hAnsi="Calibri" w:cs="Arial"/>
                <w:sz w:val="22"/>
                <w:szCs w:val="22"/>
              </w:rPr>
              <w:t>Cruz</w:t>
            </w:r>
          </w:p>
          <w:p w14:paraId="3F06DDC0" w14:textId="7C03E518" w:rsidR="62009F7E" w:rsidRDefault="62009F7E" w:rsidP="62009F7E">
            <w:pPr>
              <w:rPr>
                <w:rFonts w:ascii="Calibri" w:eastAsia="Yu Mincho" w:hAnsi="Calibri" w:cs="Arial"/>
              </w:rPr>
            </w:pPr>
            <w:r w:rsidRPr="62009F7E">
              <w:rPr>
                <w:rFonts w:ascii="Calibri" w:eastAsia="Yu Mincho" w:hAnsi="Calibri" w:cs="Arial"/>
                <w:sz w:val="22"/>
                <w:szCs w:val="22"/>
              </w:rPr>
              <w:t>Stack</w:t>
            </w:r>
          </w:p>
          <w:p w14:paraId="5E1CC9F5" w14:textId="3A53B0B4" w:rsidR="62009F7E" w:rsidRPr="009C53DF" w:rsidRDefault="62009F7E" w:rsidP="62009F7E">
            <w:pPr>
              <w:rPr>
                <w:rFonts w:ascii="Calibri" w:eastAsia="Yu Mincho" w:hAnsi="Calibri" w:cs="Arial"/>
                <w:sz w:val="22"/>
                <w:szCs w:val="22"/>
              </w:rPr>
            </w:pPr>
            <w:r w:rsidRPr="009C53DF">
              <w:rPr>
                <w:rFonts w:ascii="Calibri" w:eastAsia="Yu Mincho" w:hAnsi="Calibri" w:cs="Arial"/>
                <w:sz w:val="22"/>
                <w:szCs w:val="22"/>
              </w:rPr>
              <w:t>Elliot</w:t>
            </w:r>
          </w:p>
          <w:p w14:paraId="230A94E0" w14:textId="77777777" w:rsidR="00210315" w:rsidRPr="005D6727" w:rsidRDefault="00210315" w:rsidP="00DB165D">
            <w:pPr>
              <w:rPr>
                <w:b/>
                <w:bCs/>
                <w:sz w:val="22"/>
                <w:szCs w:val="22"/>
              </w:rPr>
            </w:pPr>
          </w:p>
        </w:tc>
        <w:tc>
          <w:tcPr>
            <w:tcW w:w="1832" w:type="dxa"/>
          </w:tcPr>
          <w:p w14:paraId="561E3EEC" w14:textId="16ABDA4A" w:rsidR="00210315" w:rsidRPr="005D6727" w:rsidRDefault="40D5D7A3" w:rsidP="00DB165D">
            <w:pPr>
              <w:rPr>
                <w:sz w:val="22"/>
                <w:szCs w:val="22"/>
              </w:rPr>
            </w:pPr>
            <w:r w:rsidRPr="62009F7E">
              <w:rPr>
                <w:sz w:val="22"/>
                <w:szCs w:val="22"/>
              </w:rPr>
              <w:t>Murphy</w:t>
            </w:r>
          </w:p>
          <w:p w14:paraId="6160B5EE" w14:textId="77777777" w:rsidR="00210315" w:rsidRPr="005D6727" w:rsidRDefault="00210315" w:rsidP="00DB165D">
            <w:pPr>
              <w:rPr>
                <w:sz w:val="22"/>
                <w:szCs w:val="22"/>
              </w:rPr>
            </w:pPr>
            <w:r w:rsidRPr="005D6727">
              <w:rPr>
                <w:sz w:val="22"/>
                <w:szCs w:val="22"/>
              </w:rPr>
              <w:t>Schille</w:t>
            </w:r>
          </w:p>
          <w:p w14:paraId="6FAD8C52" w14:textId="7E2D1985" w:rsidR="00A5244B" w:rsidRPr="005D6727" w:rsidRDefault="62009F7E" w:rsidP="62009F7E">
            <w:pPr>
              <w:rPr>
                <w:sz w:val="22"/>
                <w:szCs w:val="22"/>
              </w:rPr>
            </w:pPr>
            <w:r w:rsidRPr="62009F7E">
              <w:rPr>
                <w:sz w:val="22"/>
                <w:szCs w:val="22"/>
              </w:rPr>
              <w:t>Gudorf</w:t>
            </w:r>
          </w:p>
          <w:p w14:paraId="02725426" w14:textId="6E6426F2" w:rsidR="00A5244B" w:rsidRPr="005D6727" w:rsidRDefault="62009F7E" w:rsidP="62009F7E">
            <w:pPr>
              <w:rPr>
                <w:rFonts w:ascii="Calibri" w:eastAsia="Yu Mincho" w:hAnsi="Calibri" w:cs="Arial"/>
              </w:rPr>
            </w:pPr>
            <w:r w:rsidRPr="62009F7E">
              <w:rPr>
                <w:rFonts w:ascii="Calibri" w:eastAsia="Yu Mincho" w:hAnsi="Calibri" w:cs="Arial"/>
                <w:sz w:val="22"/>
                <w:szCs w:val="22"/>
              </w:rPr>
              <w:t>Phillipson</w:t>
            </w:r>
          </w:p>
          <w:p w14:paraId="6BF38C1D" w14:textId="228F30D0" w:rsidR="00A5244B" w:rsidRPr="005D6727" w:rsidRDefault="62009F7E" w:rsidP="10054545">
            <w:pPr>
              <w:rPr>
                <w:rFonts w:ascii="Calibri" w:eastAsia="Yu Mincho" w:hAnsi="Calibri" w:cs="Arial"/>
              </w:rPr>
            </w:pPr>
            <w:r w:rsidRPr="62009F7E">
              <w:rPr>
                <w:rFonts w:ascii="Calibri" w:eastAsia="Yu Mincho" w:hAnsi="Calibri" w:cs="Arial"/>
                <w:sz w:val="22"/>
                <w:szCs w:val="22"/>
              </w:rPr>
              <w:t>Taggart</w:t>
            </w:r>
          </w:p>
          <w:p w14:paraId="78D07D12" w14:textId="79C41E13" w:rsidR="00A5244B" w:rsidRPr="005D6727" w:rsidRDefault="00A5244B" w:rsidP="0788D667">
            <w:pPr>
              <w:rPr>
                <w:rFonts w:ascii="Calibri" w:eastAsia="Yu Mincho" w:hAnsi="Calibri" w:cs="Arial"/>
              </w:rPr>
            </w:pPr>
          </w:p>
          <w:p w14:paraId="56304F44" w14:textId="33F9D0C2" w:rsidR="00A5244B" w:rsidRPr="005D6727" w:rsidRDefault="00A5244B" w:rsidP="62009F7E">
            <w:pPr>
              <w:rPr>
                <w:rFonts w:ascii="Calibri" w:eastAsia="Yu Mincho" w:hAnsi="Calibri" w:cs="Arial"/>
              </w:rPr>
            </w:pPr>
          </w:p>
        </w:tc>
        <w:tc>
          <w:tcPr>
            <w:tcW w:w="1519" w:type="dxa"/>
          </w:tcPr>
          <w:p w14:paraId="269D514E" w14:textId="1F112029" w:rsidR="00210315" w:rsidRPr="005D6727" w:rsidRDefault="40D5D7A3" w:rsidP="62009F7E">
            <w:pPr>
              <w:rPr>
                <w:sz w:val="22"/>
                <w:szCs w:val="22"/>
              </w:rPr>
            </w:pPr>
            <w:r w:rsidRPr="62009F7E">
              <w:rPr>
                <w:sz w:val="22"/>
                <w:szCs w:val="22"/>
              </w:rPr>
              <w:t>Cochran</w:t>
            </w:r>
          </w:p>
          <w:p w14:paraId="2CD43BB1" w14:textId="09CA0693" w:rsidR="00210315" w:rsidRPr="005D6727" w:rsidRDefault="2442BE27" w:rsidP="3CF7FE2B">
            <w:pPr>
              <w:rPr>
                <w:rFonts w:ascii="Calibri" w:eastAsia="Yu Mincho" w:hAnsi="Calibri" w:cs="Arial"/>
              </w:rPr>
            </w:pPr>
            <w:r w:rsidRPr="3CF7FE2B">
              <w:rPr>
                <w:rFonts w:ascii="Calibri" w:eastAsia="Yu Mincho" w:hAnsi="Calibri" w:cs="Arial"/>
                <w:sz w:val="22"/>
                <w:szCs w:val="22"/>
              </w:rPr>
              <w:t>Dart</w:t>
            </w:r>
          </w:p>
          <w:p w14:paraId="18702C22" w14:textId="2D2BFBED" w:rsidR="00210315" w:rsidRPr="005D6727" w:rsidRDefault="1FB8CA94" w:rsidP="3CF7FE2B">
            <w:pPr>
              <w:rPr>
                <w:rFonts w:ascii="Calibri" w:eastAsia="Yu Mincho" w:hAnsi="Calibri" w:cs="Arial"/>
                <w:sz w:val="22"/>
                <w:szCs w:val="22"/>
              </w:rPr>
            </w:pPr>
            <w:r w:rsidRPr="6A5774A7">
              <w:rPr>
                <w:rFonts w:ascii="Calibri" w:eastAsia="Yu Mincho" w:hAnsi="Calibri" w:cs="Arial"/>
                <w:sz w:val="22"/>
                <w:szCs w:val="22"/>
              </w:rPr>
              <w:t>Castorena</w:t>
            </w:r>
          </w:p>
          <w:p w14:paraId="5F676BD8" w14:textId="3F64F3EF" w:rsidR="00210315" w:rsidRPr="005D6727" w:rsidRDefault="40D5D7A3" w:rsidP="00DB165D">
            <w:pPr>
              <w:rPr>
                <w:sz w:val="22"/>
                <w:szCs w:val="22"/>
              </w:rPr>
            </w:pPr>
            <w:r w:rsidRPr="62009F7E">
              <w:rPr>
                <w:sz w:val="22"/>
                <w:szCs w:val="22"/>
              </w:rPr>
              <w:t>Foster</w:t>
            </w:r>
          </w:p>
          <w:p w14:paraId="4BED767F" w14:textId="69EBD925" w:rsidR="00210315" w:rsidRPr="005D6727" w:rsidRDefault="50182EEB" w:rsidP="62009F7E">
            <w:pPr>
              <w:rPr>
                <w:b/>
                <w:bCs/>
                <w:sz w:val="22"/>
                <w:szCs w:val="22"/>
              </w:rPr>
            </w:pPr>
            <w:r w:rsidRPr="62009F7E">
              <w:rPr>
                <w:sz w:val="22"/>
                <w:szCs w:val="22"/>
              </w:rPr>
              <w:t>Hilal</w:t>
            </w:r>
          </w:p>
        </w:tc>
        <w:tc>
          <w:tcPr>
            <w:tcW w:w="1415" w:type="dxa"/>
            <w:gridSpan w:val="2"/>
          </w:tcPr>
          <w:p w14:paraId="3FEE6EE7" w14:textId="3C794D26" w:rsidR="0040001B" w:rsidRDefault="62009F7E" w:rsidP="00DB165D">
            <w:pPr>
              <w:rPr>
                <w:sz w:val="22"/>
                <w:szCs w:val="22"/>
              </w:rPr>
            </w:pPr>
            <w:r w:rsidRPr="62009F7E">
              <w:rPr>
                <w:sz w:val="22"/>
                <w:szCs w:val="22"/>
              </w:rPr>
              <w:t>Krippner</w:t>
            </w:r>
          </w:p>
          <w:p w14:paraId="18999771" w14:textId="364496A7" w:rsidR="18E28205" w:rsidRPr="005D6727" w:rsidRDefault="40D5D7A3" w:rsidP="336FCFF8">
            <w:pPr>
              <w:rPr>
                <w:sz w:val="22"/>
                <w:szCs w:val="22"/>
              </w:rPr>
            </w:pPr>
            <w:r w:rsidRPr="62009F7E">
              <w:rPr>
                <w:sz w:val="22"/>
                <w:szCs w:val="22"/>
              </w:rPr>
              <w:t>Klemetsen</w:t>
            </w:r>
            <w:r w:rsidR="1C451772" w:rsidRPr="62009F7E">
              <w:rPr>
                <w:sz w:val="22"/>
                <w:szCs w:val="22"/>
              </w:rPr>
              <w:t xml:space="preserve"> </w:t>
            </w:r>
          </w:p>
          <w:p w14:paraId="3DC1062C" w14:textId="77777777" w:rsidR="00547A8C" w:rsidRPr="005D6727" w:rsidRDefault="00547A8C" w:rsidP="00547A8C">
            <w:pPr>
              <w:rPr>
                <w:sz w:val="22"/>
                <w:szCs w:val="22"/>
              </w:rPr>
            </w:pPr>
            <w:r w:rsidRPr="005D6727">
              <w:rPr>
                <w:sz w:val="22"/>
                <w:szCs w:val="22"/>
              </w:rPr>
              <w:t>Palmer</w:t>
            </w:r>
          </w:p>
          <w:p w14:paraId="32B1E017" w14:textId="77777777" w:rsidR="00547A8C" w:rsidRPr="005D6727" w:rsidRDefault="2E7E4C79" w:rsidP="00547A8C">
            <w:pPr>
              <w:rPr>
                <w:sz w:val="22"/>
                <w:szCs w:val="22"/>
              </w:rPr>
            </w:pPr>
            <w:r w:rsidRPr="62009F7E">
              <w:rPr>
                <w:sz w:val="22"/>
                <w:szCs w:val="22"/>
              </w:rPr>
              <w:t>Pere</w:t>
            </w:r>
          </w:p>
          <w:p w14:paraId="6CEEA885" w14:textId="1822FA42" w:rsidR="00547A8C" w:rsidRPr="005D6727" w:rsidRDefault="62009F7E" w:rsidP="62009F7E">
            <w:pPr>
              <w:rPr>
                <w:rFonts w:ascii="Calibri" w:eastAsia="Yu Mincho" w:hAnsi="Calibri" w:cs="Arial"/>
              </w:rPr>
            </w:pPr>
            <w:r w:rsidRPr="62009F7E">
              <w:rPr>
                <w:rFonts w:ascii="Calibri" w:eastAsia="Yu Mincho" w:hAnsi="Calibri" w:cs="Arial"/>
                <w:sz w:val="22"/>
                <w:szCs w:val="22"/>
              </w:rPr>
              <w:t>Pearson</w:t>
            </w:r>
          </w:p>
          <w:p w14:paraId="34086853" w14:textId="2CF1C9CC" w:rsidR="00210315" w:rsidRPr="005D6727" w:rsidRDefault="00210315" w:rsidP="00547A8C">
            <w:pPr>
              <w:rPr>
                <w:b/>
                <w:bCs/>
                <w:sz w:val="22"/>
                <w:szCs w:val="22"/>
              </w:rPr>
            </w:pPr>
            <w:r w:rsidRPr="005D6727">
              <w:rPr>
                <w:sz w:val="22"/>
                <w:szCs w:val="22"/>
              </w:rPr>
              <w:t>Ryan</w:t>
            </w:r>
          </w:p>
        </w:tc>
        <w:tc>
          <w:tcPr>
            <w:tcW w:w="2429" w:type="dxa"/>
          </w:tcPr>
          <w:p w14:paraId="41970A20" w14:textId="77777777" w:rsidR="00210315" w:rsidRPr="005D6727" w:rsidRDefault="00210315" w:rsidP="00DB165D">
            <w:pPr>
              <w:rPr>
                <w:sz w:val="22"/>
                <w:szCs w:val="22"/>
              </w:rPr>
            </w:pPr>
            <w:r w:rsidRPr="005D6727">
              <w:rPr>
                <w:sz w:val="22"/>
                <w:szCs w:val="22"/>
              </w:rPr>
              <w:t>Shafer</w:t>
            </w:r>
          </w:p>
          <w:p w14:paraId="5A6C3C86" w14:textId="77777777" w:rsidR="00210315" w:rsidRPr="005D6727" w:rsidRDefault="40D5D7A3" w:rsidP="00DB165D">
            <w:pPr>
              <w:spacing w:line="259" w:lineRule="auto"/>
              <w:rPr>
                <w:sz w:val="22"/>
                <w:szCs w:val="22"/>
              </w:rPr>
            </w:pPr>
            <w:r w:rsidRPr="62009F7E">
              <w:rPr>
                <w:sz w:val="22"/>
                <w:szCs w:val="22"/>
              </w:rPr>
              <w:t>Shipe</w:t>
            </w:r>
          </w:p>
          <w:p w14:paraId="536D2A5C" w14:textId="6D3757C3" w:rsidR="00571FE5" w:rsidRPr="00571FE5" w:rsidRDefault="62009F7E" w:rsidP="17795C5A">
            <w:pPr>
              <w:spacing w:line="259" w:lineRule="auto"/>
              <w:rPr>
                <w:rFonts w:ascii="Calibri" w:eastAsia="Yu Mincho" w:hAnsi="Calibri" w:cs="Arial"/>
              </w:rPr>
            </w:pPr>
            <w:r w:rsidRPr="62009F7E">
              <w:rPr>
                <w:rFonts w:ascii="Calibri" w:eastAsia="Yu Mincho" w:hAnsi="Calibri" w:cs="Arial"/>
                <w:sz w:val="22"/>
                <w:szCs w:val="22"/>
              </w:rPr>
              <w:t>Marker</w:t>
            </w:r>
          </w:p>
          <w:p w14:paraId="580C3558" w14:textId="77777777" w:rsidR="00571FE5" w:rsidRDefault="62009F7E" w:rsidP="62009F7E">
            <w:pPr>
              <w:rPr>
                <w:rFonts w:ascii="Calibri" w:eastAsia="Yu Mincho" w:hAnsi="Calibri" w:cs="Arial"/>
                <w:sz w:val="22"/>
                <w:szCs w:val="22"/>
              </w:rPr>
            </w:pPr>
            <w:r w:rsidRPr="62009F7E">
              <w:rPr>
                <w:rFonts w:ascii="Calibri" w:eastAsia="Yu Mincho" w:hAnsi="Calibri" w:cs="Arial"/>
                <w:sz w:val="22"/>
                <w:szCs w:val="22"/>
              </w:rPr>
              <w:t>Kennedy</w:t>
            </w:r>
          </w:p>
          <w:p w14:paraId="44914BA7" w14:textId="3BC4E389" w:rsidR="00677269" w:rsidRPr="009C53DF" w:rsidRDefault="00132D1D" w:rsidP="62009F7E">
            <w:pPr>
              <w:rPr>
                <w:rFonts w:ascii="Calibri" w:eastAsia="Yu Mincho" w:hAnsi="Calibri" w:cs="Arial"/>
                <w:sz w:val="22"/>
                <w:szCs w:val="22"/>
              </w:rPr>
            </w:pPr>
            <w:r w:rsidRPr="009C53DF">
              <w:rPr>
                <w:rFonts w:ascii="Calibri" w:eastAsia="Yu Mincho" w:hAnsi="Calibri" w:cs="Arial"/>
                <w:sz w:val="22"/>
                <w:szCs w:val="22"/>
              </w:rPr>
              <w:t>Mc</w:t>
            </w:r>
            <w:r w:rsidR="00A93625" w:rsidRPr="009C53DF">
              <w:rPr>
                <w:rFonts w:ascii="Calibri" w:eastAsia="Yu Mincho" w:hAnsi="Calibri" w:cs="Arial"/>
                <w:sz w:val="22"/>
                <w:szCs w:val="22"/>
              </w:rPr>
              <w:t>D</w:t>
            </w:r>
            <w:r w:rsidRPr="009C53DF">
              <w:rPr>
                <w:rFonts w:ascii="Calibri" w:eastAsia="Yu Mincho" w:hAnsi="Calibri" w:cs="Arial"/>
                <w:sz w:val="22"/>
                <w:szCs w:val="22"/>
              </w:rPr>
              <w:t>onald</w:t>
            </w:r>
          </w:p>
          <w:p w14:paraId="0E20B3FB" w14:textId="121D735A" w:rsidR="00132D1D" w:rsidRPr="00571FE5" w:rsidRDefault="00132D1D" w:rsidP="62009F7E">
            <w:pPr>
              <w:rPr>
                <w:rFonts w:ascii="Calibri" w:eastAsia="Yu Mincho" w:hAnsi="Calibri" w:cs="Arial"/>
              </w:rPr>
            </w:pPr>
          </w:p>
        </w:tc>
      </w:tr>
      <w:tr w:rsidR="00805037" w:rsidRPr="00805037" w14:paraId="6EEB6475" w14:textId="77777777" w:rsidTr="513BC443">
        <w:tc>
          <w:tcPr>
            <w:tcW w:w="2112" w:type="dxa"/>
            <w:gridSpan w:val="2"/>
          </w:tcPr>
          <w:p w14:paraId="04D40FC9" w14:textId="77777777" w:rsidR="00210315" w:rsidRPr="00805037" w:rsidRDefault="00210315" w:rsidP="00DB165D">
            <w:pPr>
              <w:rPr>
                <w:b/>
                <w:bCs/>
                <w:sz w:val="22"/>
                <w:szCs w:val="22"/>
              </w:rPr>
            </w:pPr>
            <w:r w:rsidRPr="00805037">
              <w:rPr>
                <w:sz w:val="22"/>
                <w:szCs w:val="22"/>
              </w:rPr>
              <w:t>EL Para-educator</w:t>
            </w:r>
          </w:p>
          <w:p w14:paraId="3ECE190A" w14:textId="2C91565D" w:rsidR="00210315" w:rsidRPr="00805037" w:rsidRDefault="00210315" w:rsidP="200F2666">
            <w:pPr>
              <w:rPr>
                <w:sz w:val="22"/>
                <w:szCs w:val="22"/>
              </w:rPr>
            </w:pPr>
            <w:r w:rsidRPr="00805037">
              <w:rPr>
                <w:sz w:val="22"/>
                <w:szCs w:val="22"/>
              </w:rPr>
              <w:t>Office Manager</w:t>
            </w:r>
          </w:p>
          <w:p w14:paraId="5F41CCBF" w14:textId="1DCBA8EC" w:rsidR="00210315" w:rsidRPr="00805037" w:rsidRDefault="20969B77" w:rsidP="00DB165D">
            <w:pPr>
              <w:rPr>
                <w:sz w:val="22"/>
                <w:szCs w:val="22"/>
              </w:rPr>
            </w:pPr>
            <w:r w:rsidRPr="200F2666">
              <w:rPr>
                <w:sz w:val="22"/>
                <w:szCs w:val="22"/>
              </w:rPr>
              <w:t xml:space="preserve">Student Support </w:t>
            </w:r>
            <w:r w:rsidR="006E52FE" w:rsidRPr="3492E152">
              <w:rPr>
                <w:sz w:val="22"/>
                <w:szCs w:val="22"/>
              </w:rPr>
              <w:t>Ad.</w:t>
            </w:r>
          </w:p>
        </w:tc>
        <w:tc>
          <w:tcPr>
            <w:tcW w:w="2167" w:type="dxa"/>
            <w:gridSpan w:val="2"/>
          </w:tcPr>
          <w:p w14:paraId="596D3150" w14:textId="19490D24" w:rsidR="00210315" w:rsidRPr="00805037" w:rsidRDefault="00210315" w:rsidP="2B8E1928">
            <w:pPr>
              <w:rPr>
                <w:sz w:val="22"/>
                <w:szCs w:val="22"/>
              </w:rPr>
            </w:pPr>
            <w:r w:rsidRPr="00805037">
              <w:rPr>
                <w:sz w:val="22"/>
                <w:szCs w:val="22"/>
              </w:rPr>
              <w:t>Office Assistant (2) Student Registrar</w:t>
            </w:r>
          </w:p>
          <w:p w14:paraId="4142A80B" w14:textId="77777777" w:rsidR="00210315" w:rsidRPr="00805037" w:rsidRDefault="7E34BBE5" w:rsidP="2B8E1928">
            <w:pPr>
              <w:rPr>
                <w:sz w:val="22"/>
                <w:szCs w:val="22"/>
              </w:rPr>
            </w:pPr>
            <w:r w:rsidRPr="2B8E1928">
              <w:rPr>
                <w:sz w:val="22"/>
                <w:szCs w:val="22"/>
              </w:rPr>
              <w:t>Admin Para</w:t>
            </w:r>
          </w:p>
          <w:p w14:paraId="024485ED" w14:textId="38B6FEAD" w:rsidR="00210315" w:rsidRPr="00805037" w:rsidRDefault="00210315" w:rsidP="00DB165D">
            <w:pPr>
              <w:rPr>
                <w:rFonts w:ascii="Calibri" w:eastAsia="Yu Mincho" w:hAnsi="Calibri" w:cs="Arial"/>
              </w:rPr>
            </w:pPr>
          </w:p>
        </w:tc>
        <w:tc>
          <w:tcPr>
            <w:tcW w:w="2200" w:type="dxa"/>
            <w:gridSpan w:val="2"/>
          </w:tcPr>
          <w:p w14:paraId="286D0214" w14:textId="4835BD80" w:rsidR="00210315" w:rsidRPr="00805037" w:rsidRDefault="00210315" w:rsidP="0AFB23AD">
            <w:pPr>
              <w:rPr>
                <w:sz w:val="22"/>
                <w:szCs w:val="22"/>
              </w:rPr>
            </w:pPr>
            <w:r w:rsidRPr="0F4BE633">
              <w:rPr>
                <w:sz w:val="22"/>
                <w:szCs w:val="22"/>
              </w:rPr>
              <w:t xml:space="preserve">LAP </w:t>
            </w:r>
            <w:r w:rsidR="2A115DD4" w:rsidRPr="279869C9">
              <w:rPr>
                <w:sz w:val="22"/>
                <w:szCs w:val="22"/>
              </w:rPr>
              <w:t>Para</w:t>
            </w:r>
            <w:r w:rsidR="7DAECE28" w:rsidRPr="279869C9">
              <w:rPr>
                <w:sz w:val="22"/>
                <w:szCs w:val="22"/>
              </w:rPr>
              <w:t>s</w:t>
            </w:r>
          </w:p>
          <w:p w14:paraId="34234327" w14:textId="714A7E72" w:rsidR="00210315" w:rsidRPr="00805037" w:rsidRDefault="5A5F652F" w:rsidP="4C0B721B">
            <w:pPr>
              <w:rPr>
                <w:sz w:val="22"/>
                <w:szCs w:val="22"/>
              </w:rPr>
            </w:pPr>
            <w:r w:rsidRPr="4C0B721B">
              <w:rPr>
                <w:sz w:val="22"/>
                <w:szCs w:val="22"/>
              </w:rPr>
              <w:t>Campus Security Officer</w:t>
            </w:r>
          </w:p>
          <w:p w14:paraId="7AD079FE" w14:textId="6DECC85F" w:rsidR="00210315" w:rsidRPr="00805037" w:rsidRDefault="00210315" w:rsidP="00DB165D">
            <w:pPr>
              <w:rPr>
                <w:rFonts w:ascii="Calibri" w:eastAsia="Yu Mincho" w:hAnsi="Calibri" w:cs="Arial"/>
              </w:rPr>
            </w:pPr>
          </w:p>
        </w:tc>
        <w:tc>
          <w:tcPr>
            <w:tcW w:w="2553" w:type="dxa"/>
            <w:gridSpan w:val="2"/>
          </w:tcPr>
          <w:p w14:paraId="2AE4EFE6" w14:textId="0CC96658" w:rsidR="00210315" w:rsidRPr="00805037" w:rsidRDefault="40D5D7A3" w:rsidP="00DB165D">
            <w:pPr>
              <w:rPr>
                <w:sz w:val="22"/>
                <w:szCs w:val="22"/>
              </w:rPr>
            </w:pPr>
            <w:r w:rsidRPr="0F4BE633">
              <w:rPr>
                <w:sz w:val="22"/>
                <w:szCs w:val="22"/>
              </w:rPr>
              <w:t xml:space="preserve">Supervision Paras </w:t>
            </w:r>
          </w:p>
          <w:p w14:paraId="2BD41051" w14:textId="2AEAB001" w:rsidR="00210315" w:rsidRDefault="00210315" w:rsidP="00DB165D">
            <w:pPr>
              <w:rPr>
                <w:sz w:val="22"/>
                <w:szCs w:val="22"/>
              </w:rPr>
            </w:pPr>
            <w:r w:rsidRPr="00805037">
              <w:rPr>
                <w:sz w:val="22"/>
                <w:szCs w:val="22"/>
              </w:rPr>
              <w:t>Technology Assistant</w:t>
            </w:r>
          </w:p>
          <w:p w14:paraId="0182AB07" w14:textId="77777777" w:rsidR="00210315" w:rsidRPr="00805037" w:rsidRDefault="00210315" w:rsidP="00DB165D">
            <w:pPr>
              <w:rPr>
                <w:b/>
                <w:bCs/>
                <w:sz w:val="22"/>
                <w:szCs w:val="22"/>
              </w:rPr>
            </w:pPr>
          </w:p>
        </w:tc>
        <w:tc>
          <w:tcPr>
            <w:tcW w:w="2245" w:type="dxa"/>
            <w:gridSpan w:val="2"/>
          </w:tcPr>
          <w:p w14:paraId="0CE7D67B" w14:textId="099D0D04" w:rsidR="00210315" w:rsidRPr="00805037" w:rsidRDefault="00210315" w:rsidP="00DB165D">
            <w:pPr>
              <w:rPr>
                <w:sz w:val="22"/>
                <w:szCs w:val="22"/>
              </w:rPr>
            </w:pPr>
            <w:r w:rsidRPr="00805037">
              <w:rPr>
                <w:sz w:val="22"/>
                <w:szCs w:val="22"/>
              </w:rPr>
              <w:t xml:space="preserve">Health </w:t>
            </w:r>
            <w:r w:rsidR="2A115DD4" w:rsidRPr="2074034D">
              <w:rPr>
                <w:sz w:val="22"/>
                <w:szCs w:val="22"/>
              </w:rPr>
              <w:t>Room</w:t>
            </w:r>
            <w:r w:rsidR="1B0E531C" w:rsidRPr="2074034D">
              <w:rPr>
                <w:sz w:val="22"/>
                <w:szCs w:val="22"/>
              </w:rPr>
              <w:t xml:space="preserve"> </w:t>
            </w:r>
            <w:r w:rsidR="2A115DD4" w:rsidRPr="2074034D">
              <w:rPr>
                <w:sz w:val="22"/>
                <w:szCs w:val="22"/>
              </w:rPr>
              <w:t>Assist</w:t>
            </w:r>
            <w:r w:rsidR="7B71F22F" w:rsidRPr="2074034D">
              <w:rPr>
                <w:sz w:val="22"/>
                <w:szCs w:val="22"/>
              </w:rPr>
              <w:t>.</w:t>
            </w:r>
            <w:r w:rsidRPr="00805037">
              <w:rPr>
                <w:sz w:val="22"/>
                <w:szCs w:val="22"/>
              </w:rPr>
              <w:t xml:space="preserve"> </w:t>
            </w:r>
          </w:p>
          <w:p w14:paraId="6F4065B7" w14:textId="13C928C4" w:rsidR="40D5D7A3" w:rsidRDefault="40D5D7A3" w:rsidP="62009F7E">
            <w:pPr>
              <w:rPr>
                <w:sz w:val="22"/>
                <w:szCs w:val="22"/>
              </w:rPr>
            </w:pPr>
            <w:r w:rsidRPr="0F4BE633">
              <w:rPr>
                <w:sz w:val="22"/>
                <w:szCs w:val="22"/>
              </w:rPr>
              <w:t>Sp.</w:t>
            </w:r>
            <w:r w:rsidR="00D1382E">
              <w:rPr>
                <w:sz w:val="22"/>
                <w:szCs w:val="22"/>
              </w:rPr>
              <w:t xml:space="preserve"> </w:t>
            </w:r>
            <w:r w:rsidRPr="0F4BE633">
              <w:rPr>
                <w:sz w:val="22"/>
                <w:szCs w:val="22"/>
              </w:rPr>
              <w:t xml:space="preserve">Ed. Paras </w:t>
            </w:r>
          </w:p>
          <w:p w14:paraId="09E93CC5" w14:textId="77777777" w:rsidR="00210315" w:rsidRPr="00805037" w:rsidRDefault="00210315" w:rsidP="00DB165D">
            <w:pPr>
              <w:rPr>
                <w:sz w:val="22"/>
                <w:szCs w:val="22"/>
              </w:rPr>
            </w:pPr>
          </w:p>
        </w:tc>
        <w:tc>
          <w:tcPr>
            <w:tcW w:w="3118" w:type="dxa"/>
            <w:gridSpan w:val="2"/>
          </w:tcPr>
          <w:p w14:paraId="7B14FAEE" w14:textId="456711E0" w:rsidR="00210315" w:rsidRPr="00805037" w:rsidRDefault="00210315" w:rsidP="00DB165D">
            <w:pPr>
              <w:rPr>
                <w:sz w:val="22"/>
                <w:szCs w:val="22"/>
              </w:rPr>
            </w:pPr>
          </w:p>
        </w:tc>
      </w:tr>
    </w:tbl>
    <w:p w14:paraId="5AD4D4AB" w14:textId="77777777" w:rsidR="00850955" w:rsidRDefault="00850955" w:rsidP="00210315">
      <w:pPr>
        <w:sectPr w:rsidR="00850955" w:rsidSect="0052684F">
          <w:headerReference w:type="default" r:id="rId55"/>
          <w:footerReference w:type="default" r:id="rId56"/>
          <w:pgSz w:w="15840" w:h="12240" w:orient="landscape"/>
          <w:pgMar w:top="720" w:right="720" w:bottom="720" w:left="720" w:header="720" w:footer="720" w:gutter="0"/>
          <w:cols w:space="720"/>
          <w:docGrid w:linePitch="360"/>
        </w:sectPr>
      </w:pPr>
    </w:p>
    <w:p w14:paraId="7EB023C3" w14:textId="39FF6D0A" w:rsidR="00177C8B" w:rsidRPr="00FC267A" w:rsidRDefault="00177C8B" w:rsidP="00210315">
      <w:pPr>
        <w:pStyle w:val="Heading3"/>
        <w:widowControl w:val="0"/>
        <w:rPr>
          <w:rFonts w:ascii="Arial" w:hAnsi="Arial" w:cs="Arial"/>
          <w:b/>
          <w:bCs/>
          <w:color w:val="auto"/>
          <w:u w:val="single"/>
        </w:rPr>
      </w:pPr>
      <w:r w:rsidRPr="00FC267A">
        <w:rPr>
          <w:rFonts w:ascii="Arial" w:hAnsi="Arial" w:cs="Arial"/>
          <w:b/>
          <w:bCs/>
          <w:color w:val="auto"/>
          <w:u w:val="single"/>
        </w:rPr>
        <w:lastRenderedPageBreak/>
        <w:t>STAFF COMMUNICATION</w:t>
      </w:r>
      <w:bookmarkEnd w:id="1"/>
    </w:p>
    <w:p w14:paraId="6649FFB7" w14:textId="77777777" w:rsidR="00001290" w:rsidRPr="00001290" w:rsidRDefault="00001290" w:rsidP="00001290">
      <w:pPr>
        <w:rPr>
          <w:rFonts w:ascii="Arial" w:hAnsi="Arial" w:cs="Arial"/>
        </w:rPr>
      </w:pPr>
    </w:p>
    <w:p w14:paraId="7DFDDD62" w14:textId="2633DC1D" w:rsidR="00001290" w:rsidRPr="00001290" w:rsidRDefault="00001290" w:rsidP="00001290">
      <w:pPr>
        <w:rPr>
          <w:rFonts w:ascii="Arial" w:hAnsi="Arial" w:cs="Arial"/>
        </w:rPr>
      </w:pPr>
      <w:r w:rsidRPr="4AA855BA">
        <w:rPr>
          <w:rFonts w:ascii="Arial" w:hAnsi="Arial" w:cs="Arial"/>
          <w:b/>
          <w:bCs/>
        </w:rPr>
        <w:t>Pack News:</w:t>
      </w:r>
      <w:r w:rsidRPr="4AA855BA">
        <w:rPr>
          <w:rFonts w:ascii="Arial" w:hAnsi="Arial" w:cs="Arial"/>
        </w:rPr>
        <w:t xml:space="preserve"> Staff Communication is important to support all staff members, teachers and students. The administrative team will send out weekly communication on instruction, school procedures, safety, student supports, and upcoming events. It is every staff member’s responsibility to read and understand the content of that weekly communication. </w:t>
      </w:r>
    </w:p>
    <w:p w14:paraId="6DCA90F1" w14:textId="0C31275B" w:rsidR="55B4CD52" w:rsidRDefault="55B4CD52" w:rsidP="4AA855BA">
      <w:pPr>
        <w:rPr>
          <w:rFonts w:ascii="Arial" w:eastAsia="Arial" w:hAnsi="Arial" w:cs="Arial"/>
          <w:color w:val="0D0D0D" w:themeColor="text1" w:themeTint="F2"/>
        </w:rPr>
      </w:pPr>
      <w:r w:rsidRPr="4AA855BA">
        <w:rPr>
          <w:rFonts w:ascii="Arial" w:eastAsia="Arial" w:hAnsi="Arial" w:cs="Arial"/>
          <w:color w:val="0D0D0D" w:themeColor="text1" w:themeTint="F2"/>
        </w:rPr>
        <w:t> Staff communication and conduct should always be conducted in a professional manner.  Staff should be knowledgeable of district policies related to professional communication and conduct in the workplace.  Please refer to ESD Policies: 5215- Conflict of Interest and Policy 5161- Civility in the Workplace for more detailed information.</w:t>
      </w:r>
    </w:p>
    <w:p w14:paraId="54EDF63D" w14:textId="3C9A0C89" w:rsidR="006D6983" w:rsidRDefault="00F07CC3" w:rsidP="005F31F6">
      <w:pPr>
        <w:rPr>
          <w:rFonts w:ascii="Arial" w:hAnsi="Arial" w:cs="Arial"/>
          <w:b/>
        </w:rPr>
      </w:pPr>
      <w:r w:rsidRPr="00001290">
        <w:rPr>
          <w:rFonts w:ascii="Arial" w:hAnsi="Arial" w:cs="Arial"/>
          <w:noProof/>
          <w:lang w:eastAsia="en-US"/>
        </w:rPr>
        <w:drawing>
          <wp:anchor distT="0" distB="0" distL="114300" distR="114300" simplePos="0" relativeHeight="251658247" behindDoc="0" locked="0" layoutInCell="1" allowOverlap="1" wp14:anchorId="1CC7E276" wp14:editId="779B2FBB">
            <wp:simplePos x="0" y="0"/>
            <wp:positionH relativeFrom="column">
              <wp:posOffset>2260600</wp:posOffset>
            </wp:positionH>
            <wp:positionV relativeFrom="paragraph">
              <wp:posOffset>17145</wp:posOffset>
            </wp:positionV>
            <wp:extent cx="5880100" cy="4975344"/>
            <wp:effectExtent l="0" t="0" r="6350" b="0"/>
            <wp:wrapNone/>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extLst>
                        <a:ext uri="{28A0092B-C50C-407E-A947-70E740481C1C}">
                          <a14:useLocalDpi xmlns:a14="http://schemas.microsoft.com/office/drawing/2010/main" val="0"/>
                        </a:ext>
                      </a:extLst>
                    </a:blip>
                    <a:srcRect t="4116"/>
                    <a:stretch/>
                  </pic:blipFill>
                  <pic:spPr bwMode="auto">
                    <a:xfrm>
                      <a:off x="0" y="0"/>
                      <a:ext cx="5880100" cy="49753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1290" w:rsidRPr="00001290">
        <w:rPr>
          <w:rFonts w:ascii="Arial" w:hAnsi="Arial" w:cs="Arial"/>
          <w:b/>
        </w:rPr>
        <w:t xml:space="preserve">Decision Making Matrix: </w:t>
      </w:r>
    </w:p>
    <w:p w14:paraId="2DE08148" w14:textId="0E610F71" w:rsidR="006F26D2" w:rsidRDefault="006F26D2" w:rsidP="005F31F6">
      <w:pPr>
        <w:rPr>
          <w:rFonts w:ascii="Arial" w:hAnsi="Arial" w:cs="Arial"/>
          <w:b/>
        </w:rPr>
      </w:pPr>
    </w:p>
    <w:p w14:paraId="6B286B44" w14:textId="77777777" w:rsidR="00F07CC3" w:rsidRDefault="00F07CC3" w:rsidP="005F31F6">
      <w:pPr>
        <w:rPr>
          <w:rFonts w:ascii="Arial" w:hAnsi="Arial" w:cs="Arial"/>
          <w:b/>
        </w:rPr>
      </w:pPr>
    </w:p>
    <w:p w14:paraId="17890611" w14:textId="370CEA2A" w:rsidR="001452F5" w:rsidRDefault="001452F5" w:rsidP="00850955">
      <w:pPr>
        <w:rPr>
          <w:rFonts w:ascii="Arial" w:hAnsi="Arial" w:cs="Arial"/>
          <w:b/>
          <w:u w:val="single"/>
        </w:rPr>
        <w:sectPr w:rsidR="001452F5" w:rsidSect="00850955">
          <w:headerReference w:type="even" r:id="rId58"/>
          <w:headerReference w:type="default" r:id="rId59"/>
          <w:footerReference w:type="default" r:id="rId60"/>
          <w:headerReference w:type="first" r:id="rId61"/>
          <w:pgSz w:w="15840" w:h="12240" w:orient="landscape"/>
          <w:pgMar w:top="720" w:right="720" w:bottom="720" w:left="720" w:header="720" w:footer="720" w:gutter="0"/>
          <w:cols w:space="720"/>
          <w:docGrid w:linePitch="360"/>
        </w:sectPr>
      </w:pPr>
    </w:p>
    <w:p w14:paraId="41B5F8CE" w14:textId="5DF9802F" w:rsidR="005F31F6" w:rsidRPr="006D6983" w:rsidRDefault="001452F5" w:rsidP="00850955">
      <w:pPr>
        <w:rPr>
          <w:rFonts w:ascii="Arial" w:hAnsi="Arial" w:cs="Arial"/>
          <w:b/>
          <w:u w:val="single"/>
        </w:rPr>
      </w:pPr>
      <w:r>
        <w:rPr>
          <w:rFonts w:ascii="Arial" w:hAnsi="Arial" w:cs="Arial"/>
          <w:b/>
          <w:u w:val="single"/>
        </w:rPr>
        <w:lastRenderedPageBreak/>
        <w:t xml:space="preserve">PROFESSIONAL </w:t>
      </w:r>
      <w:r w:rsidR="006D6983" w:rsidRPr="006D6983">
        <w:rPr>
          <w:rFonts w:ascii="Arial" w:hAnsi="Arial" w:cs="Arial"/>
          <w:b/>
          <w:u w:val="single"/>
        </w:rPr>
        <w:t>RESPONSIBILITIES</w:t>
      </w:r>
    </w:p>
    <w:p w14:paraId="6AD5E5FF" w14:textId="2F8E629E" w:rsidR="006D6983" w:rsidRPr="00001290" w:rsidRDefault="00513B20" w:rsidP="006D6983">
      <w:pPr>
        <w:pStyle w:val="Heading1"/>
        <w:rPr>
          <w:rFonts w:ascii="Arial" w:hAnsi="Arial" w:cs="Arial"/>
          <w:b/>
          <w:bCs/>
          <w:color w:val="auto"/>
          <w:sz w:val="24"/>
          <w:szCs w:val="24"/>
        </w:rPr>
      </w:pPr>
      <w:r w:rsidRPr="00001290">
        <w:rPr>
          <w:rFonts w:ascii="Arial" w:hAnsi="Arial" w:cs="Arial"/>
          <w:b/>
          <w:bCs/>
          <w:color w:val="auto"/>
          <w:sz w:val="24"/>
          <w:szCs w:val="24"/>
        </w:rPr>
        <w:t>Workday</w:t>
      </w:r>
    </w:p>
    <w:p w14:paraId="2AE554F5" w14:textId="77777777" w:rsidR="006D6983" w:rsidRPr="00001290" w:rsidRDefault="006D6983" w:rsidP="006D6983">
      <w:pPr>
        <w:pStyle w:val="BodyText"/>
        <w:widowControl w:val="0"/>
        <w:rPr>
          <w:rFonts w:ascii="Arial" w:hAnsi="Arial" w:cs="Arial"/>
          <w:sz w:val="24"/>
          <w:szCs w:val="24"/>
        </w:rPr>
      </w:pPr>
      <w:r w:rsidRPr="00001290">
        <w:rPr>
          <w:rFonts w:ascii="Arial" w:hAnsi="Arial" w:cs="Arial"/>
          <w:sz w:val="24"/>
          <w:szCs w:val="24"/>
        </w:rPr>
        <w:t>According to state law, district policy, and as stated in the Collective Bargaining Agreement [Section 9.01 A], “The normal working day for full-time employees shall be seven and one-half (7 ½) hours, inclusive of the duty-free lunch period, as assigned by the District.</w:t>
      </w:r>
      <w:r w:rsidRPr="00001290">
        <w:rPr>
          <w:rFonts w:ascii="Arial" w:hAnsi="Arial" w:cs="Arial"/>
        </w:rPr>
        <w:br/>
      </w:r>
    </w:p>
    <w:p w14:paraId="3AF91571" w14:textId="6498D9E8" w:rsidR="006D6983" w:rsidRPr="00001290" w:rsidRDefault="006D6983" w:rsidP="006D6983">
      <w:pPr>
        <w:pStyle w:val="BodyText"/>
        <w:widowControl w:val="0"/>
        <w:rPr>
          <w:rFonts w:ascii="Arial" w:hAnsi="Arial" w:cs="Arial"/>
          <w:sz w:val="24"/>
          <w:szCs w:val="24"/>
        </w:rPr>
      </w:pPr>
      <w:r w:rsidRPr="00001290">
        <w:rPr>
          <w:rFonts w:ascii="Arial" w:hAnsi="Arial" w:cs="Arial"/>
          <w:sz w:val="24"/>
          <w:szCs w:val="24"/>
        </w:rPr>
        <w:t xml:space="preserve">At Evergreen Middle School, the normal </w:t>
      </w:r>
      <w:r w:rsidR="00E02DC2" w:rsidRPr="00001290">
        <w:rPr>
          <w:rFonts w:ascii="Arial" w:hAnsi="Arial" w:cs="Arial"/>
          <w:sz w:val="24"/>
          <w:szCs w:val="24"/>
        </w:rPr>
        <w:t>workday</w:t>
      </w:r>
      <w:r w:rsidRPr="00001290">
        <w:rPr>
          <w:rFonts w:ascii="Arial" w:hAnsi="Arial" w:cs="Arial"/>
          <w:sz w:val="24"/>
          <w:szCs w:val="24"/>
        </w:rPr>
        <w:t xml:space="preserve"> for certificated staff is from 7:00 to 2:30 pm, except for those days with modified work schedules or when a </w:t>
      </w:r>
      <w:r w:rsidR="00820BAA" w:rsidRPr="00001290">
        <w:rPr>
          <w:rFonts w:ascii="Arial" w:hAnsi="Arial" w:cs="Arial"/>
          <w:sz w:val="24"/>
          <w:szCs w:val="24"/>
        </w:rPr>
        <w:t>workday</w:t>
      </w:r>
      <w:r w:rsidRPr="00001290">
        <w:rPr>
          <w:rFonts w:ascii="Arial" w:hAnsi="Arial" w:cs="Arial"/>
          <w:sz w:val="24"/>
          <w:szCs w:val="24"/>
        </w:rPr>
        <w:t xml:space="preserve"> extension has been scheduled.</w:t>
      </w:r>
    </w:p>
    <w:p w14:paraId="3F24B198" w14:textId="7AA73311" w:rsidR="006D6983" w:rsidRPr="00001290" w:rsidRDefault="006D6983" w:rsidP="006D6983">
      <w:pPr>
        <w:pStyle w:val="NormalWeb"/>
        <w:spacing w:before="0" w:beforeAutospacing="0" w:after="0" w:afterAutospacing="0"/>
        <w:rPr>
          <w:rFonts w:ascii="Arial" w:hAnsi="Arial" w:cs="Arial"/>
          <w:color w:val="000000"/>
        </w:rPr>
      </w:pPr>
      <w:r w:rsidRPr="00001290">
        <w:rPr>
          <w:rFonts w:ascii="Arial" w:hAnsi="Arial" w:cs="Arial"/>
          <w:color w:val="000000"/>
        </w:rPr>
        <w:t xml:space="preserve">Staff are expected to make all safe efforts to </w:t>
      </w:r>
      <w:r w:rsidRPr="00001290">
        <w:rPr>
          <w:rFonts w:ascii="Arial" w:hAnsi="Arial" w:cs="Arial"/>
          <w:color w:val="000000"/>
          <w:u w:val="single"/>
        </w:rPr>
        <w:t>arrive at work at the usual time</w:t>
      </w:r>
      <w:r w:rsidRPr="00001290">
        <w:rPr>
          <w:rFonts w:ascii="Arial" w:hAnsi="Arial" w:cs="Arial"/>
          <w:color w:val="000000"/>
        </w:rPr>
        <w:t xml:space="preserve"> in the case of a late start. </w:t>
      </w:r>
    </w:p>
    <w:p w14:paraId="7DBDE570" w14:textId="77777777" w:rsidR="006D6983" w:rsidRPr="00001290" w:rsidRDefault="006D6983" w:rsidP="006D6983">
      <w:pPr>
        <w:pStyle w:val="NormalWeb"/>
        <w:spacing w:before="0" w:beforeAutospacing="0" w:after="0" w:afterAutospacing="0"/>
        <w:rPr>
          <w:rFonts w:ascii="Arial" w:hAnsi="Arial" w:cs="Arial"/>
          <w:color w:val="000000"/>
        </w:rPr>
      </w:pPr>
    </w:p>
    <w:p w14:paraId="79180174" w14:textId="64569BF1" w:rsidR="006D6983" w:rsidRPr="006D6983" w:rsidRDefault="006D6983" w:rsidP="006D6983">
      <w:pPr>
        <w:pStyle w:val="NormalWeb"/>
        <w:spacing w:before="0" w:beforeAutospacing="0" w:after="0" w:afterAutospacing="0"/>
        <w:rPr>
          <w:rFonts w:ascii="Arial" w:hAnsi="Arial" w:cs="Arial"/>
          <w:b/>
          <w:color w:val="000000"/>
        </w:rPr>
      </w:pPr>
      <w:r w:rsidRPr="006D6983">
        <w:rPr>
          <w:rFonts w:ascii="Arial" w:hAnsi="Arial" w:cs="Arial"/>
          <w:b/>
          <w:color w:val="000000"/>
        </w:rPr>
        <w:t>Absence Reporting</w:t>
      </w:r>
    </w:p>
    <w:p w14:paraId="28FCC471" w14:textId="4D83CF2C" w:rsidR="006D6983" w:rsidRPr="006D6983" w:rsidRDefault="006D6983" w:rsidP="006D6983">
      <w:pPr>
        <w:pStyle w:val="NormalWeb"/>
        <w:spacing w:before="0" w:beforeAutospacing="0" w:after="0" w:afterAutospacing="0"/>
        <w:rPr>
          <w:rFonts w:ascii="Arial" w:hAnsi="Arial" w:cs="Arial"/>
          <w:color w:val="000000"/>
        </w:rPr>
      </w:pPr>
      <w:r>
        <w:rPr>
          <w:rFonts w:ascii="Arial" w:hAnsi="Arial" w:cs="Arial"/>
          <w:color w:val="000000"/>
        </w:rPr>
        <w:t xml:space="preserve">Report your absences using the Frontline Absence Management System.  </w:t>
      </w:r>
      <w:r>
        <w:rPr>
          <w:rFonts w:ascii="Arial" w:hAnsi="Arial" w:cs="Arial"/>
        </w:rPr>
        <w:t>If you have supervising duties before school or during lunch/ recess, please call the main school phone number to let us know. (425)385-5700 or Ellsworth at (206)909</w:t>
      </w:r>
      <w:r w:rsidRPr="006D6983">
        <w:rPr>
          <w:rFonts w:ascii="Arial" w:hAnsi="Arial" w:cs="Arial"/>
        </w:rPr>
        <w:t xml:space="preserve">-2127. </w:t>
      </w:r>
      <w:r w:rsidRPr="006D6983">
        <w:rPr>
          <w:rFonts w:ascii="Arial" w:hAnsi="Arial" w:cs="Arial"/>
          <w:color w:val="000000"/>
        </w:rPr>
        <w:t>(</w:t>
      </w:r>
      <w:hyperlink r:id="rId62" w:history="1">
        <w:r w:rsidRPr="006D6983">
          <w:rPr>
            <w:rStyle w:val="Hyperlink"/>
            <w:rFonts w:ascii="Arial" w:hAnsi="Arial" w:cs="Arial"/>
          </w:rPr>
          <w:t>https://app.frontlineeducation.com/select/</w:t>
        </w:r>
      </w:hyperlink>
      <w:r w:rsidRPr="006D6983">
        <w:rPr>
          <w:rFonts w:ascii="Arial" w:hAnsi="Arial" w:cs="Arial"/>
        </w:rPr>
        <w:t>)</w:t>
      </w:r>
    </w:p>
    <w:p w14:paraId="0408DBED" w14:textId="77777777" w:rsidR="006D6983" w:rsidRPr="00001290" w:rsidRDefault="006D6983" w:rsidP="006D6983">
      <w:pPr>
        <w:rPr>
          <w:rFonts w:ascii="Arial" w:hAnsi="Arial" w:cs="Arial"/>
          <w:b/>
          <w:sz w:val="6"/>
        </w:rPr>
      </w:pPr>
    </w:p>
    <w:p w14:paraId="62E9C167" w14:textId="759BD98F" w:rsidR="006D6983" w:rsidRPr="00001290" w:rsidRDefault="006D6983" w:rsidP="006D6983">
      <w:pPr>
        <w:rPr>
          <w:rFonts w:ascii="Arial" w:hAnsi="Arial" w:cs="Arial"/>
          <w:b/>
          <w:bCs/>
        </w:rPr>
      </w:pPr>
      <w:r>
        <w:rPr>
          <w:rFonts w:ascii="Arial" w:hAnsi="Arial" w:cs="Arial"/>
          <w:b/>
          <w:bCs/>
        </w:rPr>
        <w:t>Leave without Pay</w:t>
      </w:r>
    </w:p>
    <w:p w14:paraId="64AE72D6" w14:textId="6CF0AEFB" w:rsidR="006D6983" w:rsidRPr="006D6983" w:rsidRDefault="006D6983" w:rsidP="006D6983">
      <w:pPr>
        <w:rPr>
          <w:rFonts w:ascii="Arial" w:hAnsi="Arial" w:cs="Arial"/>
        </w:rPr>
      </w:pPr>
      <w:r w:rsidRPr="006D6983">
        <w:rPr>
          <w:rFonts w:ascii="Arial" w:hAnsi="Arial" w:cs="Arial"/>
        </w:rPr>
        <w:t xml:space="preserve">Any leave without pay must be pre-approved by the immediate supervisor prior to the leave being taken. </w:t>
      </w:r>
      <w:r>
        <w:rPr>
          <w:rFonts w:ascii="Arial" w:hAnsi="Arial" w:cs="Arial"/>
        </w:rPr>
        <w:t>A</w:t>
      </w:r>
      <w:r w:rsidRPr="006D6983">
        <w:rPr>
          <w:rFonts w:ascii="Arial" w:hAnsi="Arial" w:cs="Arial"/>
        </w:rPr>
        <w:t xml:space="preserve"> Payroll Absence Verification Form is required for this type of leave to be taken (similar to how bereavement leave works). </w:t>
      </w:r>
    </w:p>
    <w:p w14:paraId="1378567C" w14:textId="27A2A728" w:rsidR="006D6983" w:rsidRPr="00001290" w:rsidRDefault="006D6983" w:rsidP="006D6983">
      <w:pPr>
        <w:rPr>
          <w:rFonts w:ascii="Arial" w:hAnsi="Arial" w:cs="Arial"/>
          <w:b/>
          <w:bCs/>
        </w:rPr>
      </w:pPr>
      <w:r>
        <w:rPr>
          <w:rFonts w:ascii="Arial" w:hAnsi="Arial" w:cs="Arial"/>
          <w:b/>
          <w:bCs/>
        </w:rPr>
        <w:t>Long-term Leave or Work Restrictions</w:t>
      </w:r>
    </w:p>
    <w:p w14:paraId="0A9A8541" w14:textId="7391C840" w:rsidR="006D6983" w:rsidRPr="006D6983" w:rsidRDefault="006D6983" w:rsidP="006D6983">
      <w:pPr>
        <w:rPr>
          <w:rFonts w:ascii="Arial" w:hAnsi="Arial" w:cs="Arial"/>
        </w:rPr>
      </w:pPr>
      <w:r w:rsidRPr="006D6983">
        <w:rPr>
          <w:rFonts w:ascii="Arial" w:hAnsi="Arial" w:cs="Arial"/>
        </w:rPr>
        <w:t>When an employee is on a long-term leave (medical, personal, childcare, etc.) they may not work for the District or anywhere else for the duration of their leave, without prior approval from the Executive Director of Human Resources. The</w:t>
      </w:r>
      <w:r w:rsidR="004F2918">
        <w:rPr>
          <w:rFonts w:ascii="Arial" w:hAnsi="Arial" w:cs="Arial"/>
        </w:rPr>
        <w:t>y</w:t>
      </w:r>
      <w:r w:rsidRPr="006D6983">
        <w:rPr>
          <w:rFonts w:ascii="Arial" w:hAnsi="Arial" w:cs="Arial"/>
        </w:rPr>
        <w:t xml:space="preserve"> may not attend classes offered by the district attend LID, in-service</w:t>
      </w:r>
      <w:r w:rsidR="000F130E" w:rsidRPr="006D6983">
        <w:rPr>
          <w:rFonts w:ascii="Arial" w:hAnsi="Arial" w:cs="Arial"/>
        </w:rPr>
        <w:t>,</w:t>
      </w:r>
      <w:r w:rsidRPr="006D6983">
        <w:rPr>
          <w:rFonts w:ascii="Arial" w:hAnsi="Arial" w:cs="Arial"/>
        </w:rPr>
        <w:t xml:space="preserve"> or other professional development days, nor may they work as a substitute in any capacity. </w:t>
      </w:r>
    </w:p>
    <w:p w14:paraId="34AB38C5" w14:textId="42CECE65" w:rsidR="006D6983" w:rsidRPr="008E75FA" w:rsidRDefault="006D6983" w:rsidP="006D6983">
      <w:pPr>
        <w:rPr>
          <w:rFonts w:ascii="Arial" w:hAnsi="Arial" w:cs="Arial"/>
          <w:b/>
        </w:rPr>
      </w:pPr>
      <w:r w:rsidRPr="008E75FA">
        <w:rPr>
          <w:rFonts w:ascii="Arial" w:hAnsi="Arial" w:cs="Arial"/>
          <w:b/>
        </w:rPr>
        <w:t>Substitute/ Guest Teacher</w:t>
      </w:r>
    </w:p>
    <w:p w14:paraId="27ADBED3" w14:textId="77777777" w:rsidR="006D6983" w:rsidRPr="00001290" w:rsidRDefault="006D6983" w:rsidP="006D6983">
      <w:pPr>
        <w:pStyle w:val="BodyText3"/>
        <w:widowControl w:val="0"/>
        <w:rPr>
          <w:rFonts w:ascii="Arial" w:hAnsi="Arial" w:cs="Arial"/>
          <w:sz w:val="24"/>
          <w:szCs w:val="24"/>
        </w:rPr>
      </w:pPr>
      <w:r w:rsidRPr="00001290">
        <w:rPr>
          <w:rFonts w:ascii="Arial" w:hAnsi="Arial" w:cs="Arial"/>
          <w:sz w:val="24"/>
          <w:szCs w:val="24"/>
        </w:rPr>
        <w:t>Guest Teachers are a critical part of the smooth operation of the education program at Evergreen.  Staff are expected to carefully prepare for any absence, whether pre-arranged or sudden.  You should speak frequently with your students concerning your expectations for behavior and activity at any time when the class is being taught by a guest teacher.</w:t>
      </w:r>
    </w:p>
    <w:p w14:paraId="4F7E75A6" w14:textId="6AF2F564" w:rsidR="006D6983" w:rsidRPr="00001290" w:rsidRDefault="006D6983" w:rsidP="00E03876">
      <w:pPr>
        <w:pStyle w:val="List"/>
        <w:widowControl w:val="0"/>
        <w:numPr>
          <w:ilvl w:val="1"/>
          <w:numId w:val="1"/>
        </w:numPr>
        <w:ind w:left="720"/>
        <w:rPr>
          <w:rFonts w:ascii="Arial" w:hAnsi="Arial" w:cs="Arial"/>
          <w:sz w:val="24"/>
          <w:szCs w:val="24"/>
        </w:rPr>
      </w:pPr>
      <w:r w:rsidRPr="00001290">
        <w:rPr>
          <w:rFonts w:ascii="Arial" w:hAnsi="Arial" w:cs="Arial"/>
          <w:sz w:val="24"/>
          <w:szCs w:val="24"/>
          <w14:ligatures w14:val="none"/>
        </w:rPr>
        <w:t>Each teacher will complete a substitute procedure form to be kept in the office.  Location of lesson plans, current seating charts, class lists</w:t>
      </w:r>
      <w:r w:rsidR="000F130E" w:rsidRPr="00001290">
        <w:rPr>
          <w:rFonts w:ascii="Arial" w:hAnsi="Arial" w:cs="Arial"/>
          <w:sz w:val="24"/>
          <w:szCs w:val="24"/>
          <w14:ligatures w14:val="none"/>
        </w:rPr>
        <w:t>,</w:t>
      </w:r>
      <w:r w:rsidRPr="00001290">
        <w:rPr>
          <w:rFonts w:ascii="Arial" w:hAnsi="Arial" w:cs="Arial"/>
          <w:sz w:val="24"/>
          <w:szCs w:val="24"/>
          <w14:ligatures w14:val="none"/>
        </w:rPr>
        <w:t xml:space="preserve"> and other pertinent information should be clearly available.</w:t>
      </w:r>
    </w:p>
    <w:p w14:paraId="417448B5" w14:textId="77777777" w:rsidR="006D6983" w:rsidRPr="00001290" w:rsidRDefault="006D6983" w:rsidP="00E03876">
      <w:pPr>
        <w:pStyle w:val="List"/>
        <w:widowControl w:val="0"/>
        <w:numPr>
          <w:ilvl w:val="1"/>
          <w:numId w:val="1"/>
        </w:numPr>
        <w:ind w:left="720"/>
        <w:rPr>
          <w:rFonts w:ascii="Arial" w:hAnsi="Arial" w:cs="Arial"/>
          <w:sz w:val="24"/>
          <w:szCs w:val="24"/>
        </w:rPr>
      </w:pPr>
      <w:r w:rsidRPr="00001290">
        <w:rPr>
          <w:rFonts w:ascii="Arial" w:hAnsi="Arial" w:cs="Arial"/>
          <w:sz w:val="24"/>
          <w:szCs w:val="24"/>
          <w14:ligatures w14:val="none"/>
        </w:rPr>
        <w:t>All staff shall maintain up-to-date seating charts for each class and keep them in a place where a guest teacher can locate them easily.</w:t>
      </w:r>
    </w:p>
    <w:p w14:paraId="251614B5" w14:textId="07D5550C" w:rsidR="006D6983" w:rsidRPr="00001290" w:rsidRDefault="006D6983" w:rsidP="00E03876">
      <w:pPr>
        <w:pStyle w:val="List"/>
        <w:widowControl w:val="0"/>
        <w:numPr>
          <w:ilvl w:val="1"/>
          <w:numId w:val="1"/>
        </w:numPr>
        <w:ind w:left="720"/>
        <w:rPr>
          <w:rFonts w:ascii="Arial" w:hAnsi="Arial" w:cs="Arial"/>
          <w:sz w:val="24"/>
          <w:szCs w:val="24"/>
        </w:rPr>
      </w:pPr>
      <w:r w:rsidRPr="00001290">
        <w:rPr>
          <w:rFonts w:ascii="Arial" w:hAnsi="Arial" w:cs="Arial"/>
          <w:sz w:val="24"/>
          <w:szCs w:val="24"/>
          <w14:ligatures w14:val="none"/>
        </w:rPr>
        <w:t>Teachers shall m</w:t>
      </w:r>
      <w:r w:rsidR="008E75FA">
        <w:rPr>
          <w:rFonts w:ascii="Arial" w:hAnsi="Arial" w:cs="Arial"/>
          <w:sz w:val="24"/>
          <w:szCs w:val="24"/>
          <w14:ligatures w14:val="none"/>
        </w:rPr>
        <w:t>ake adequate</w:t>
      </w:r>
      <w:r w:rsidRPr="00001290">
        <w:rPr>
          <w:rFonts w:ascii="Arial" w:hAnsi="Arial" w:cs="Arial"/>
          <w:sz w:val="24"/>
          <w:szCs w:val="24"/>
          <w14:ligatures w14:val="none"/>
        </w:rPr>
        <w:t xml:space="preserve"> plans to assist guest teachers in conducting learning experiences appropriate to their subject and the instructional goals.  </w:t>
      </w:r>
    </w:p>
    <w:p w14:paraId="5B252C22" w14:textId="77777777" w:rsidR="006D6983" w:rsidRPr="00001290" w:rsidRDefault="006D6983" w:rsidP="00E03876">
      <w:pPr>
        <w:pStyle w:val="BodyText"/>
        <w:widowControl w:val="0"/>
        <w:numPr>
          <w:ilvl w:val="1"/>
          <w:numId w:val="1"/>
        </w:numPr>
        <w:ind w:left="720"/>
        <w:rPr>
          <w:rFonts w:ascii="Arial" w:hAnsi="Arial" w:cs="Arial"/>
          <w:sz w:val="24"/>
          <w:szCs w:val="24"/>
        </w:rPr>
      </w:pPr>
      <w:r w:rsidRPr="00001290">
        <w:rPr>
          <w:rFonts w:ascii="Arial" w:hAnsi="Arial" w:cs="Arial"/>
          <w:sz w:val="24"/>
          <w:szCs w:val="24"/>
        </w:rPr>
        <w:t xml:space="preserve">Preferred guest teachers can be requested through the district’s automated substitute calling program. </w:t>
      </w:r>
      <w:r w:rsidRPr="00001290">
        <w:rPr>
          <w:rFonts w:ascii="Arial" w:hAnsi="Arial" w:cs="Arial"/>
        </w:rPr>
        <w:br/>
      </w:r>
      <w:r w:rsidRPr="00001290">
        <w:rPr>
          <w:rFonts w:ascii="Arial" w:hAnsi="Arial" w:cs="Arial"/>
          <w:sz w:val="24"/>
          <w:szCs w:val="24"/>
        </w:rPr>
        <w:t xml:space="preserve"> </w:t>
      </w:r>
    </w:p>
    <w:p w14:paraId="3C1B0006" w14:textId="1151E299" w:rsidR="006D6983" w:rsidRPr="00001290" w:rsidRDefault="006D6983" w:rsidP="006D6983">
      <w:pPr>
        <w:pStyle w:val="BodyText"/>
        <w:widowControl w:val="0"/>
        <w:rPr>
          <w:rFonts w:ascii="Arial" w:hAnsi="Arial" w:cs="Arial"/>
          <w:sz w:val="24"/>
          <w:szCs w:val="24"/>
        </w:rPr>
      </w:pPr>
      <w:r w:rsidRPr="00001290">
        <w:rPr>
          <w:rFonts w:ascii="Arial" w:hAnsi="Arial" w:cs="Arial"/>
          <w:sz w:val="24"/>
          <w:szCs w:val="24"/>
        </w:rPr>
        <w:t xml:space="preserve">Staff with questions about this system should ask for help from main office secretary.  Staff are responsible for informing the district of any absence by calling the Automated Sub System or by logging in to the system from the district website. (See Appendix.) Staff must log in or call in to the system personally; the office </w:t>
      </w:r>
      <w:r w:rsidR="008E75FA" w:rsidRPr="00001290">
        <w:rPr>
          <w:rFonts w:ascii="Arial" w:hAnsi="Arial" w:cs="Arial"/>
          <w:sz w:val="24"/>
          <w:szCs w:val="24"/>
        </w:rPr>
        <w:t>cannot</w:t>
      </w:r>
      <w:r w:rsidRPr="00001290">
        <w:rPr>
          <w:rFonts w:ascii="Arial" w:hAnsi="Arial" w:cs="Arial"/>
          <w:sz w:val="24"/>
          <w:szCs w:val="24"/>
        </w:rPr>
        <w:t xml:space="preserve"> call a substitute for you.</w:t>
      </w:r>
    </w:p>
    <w:p w14:paraId="28519565" w14:textId="58E7425F" w:rsidR="006D6983" w:rsidRPr="00001290" w:rsidRDefault="006D6983" w:rsidP="006D6983">
      <w:pPr>
        <w:widowControl w:val="0"/>
        <w:rPr>
          <w:rFonts w:ascii="Arial" w:hAnsi="Arial" w:cs="Arial"/>
          <w:sz w:val="20"/>
          <w:szCs w:val="20"/>
        </w:rPr>
      </w:pPr>
      <w:r w:rsidRPr="00001290">
        <w:rPr>
          <w:rFonts w:ascii="Arial" w:hAnsi="Arial" w:cs="Arial"/>
        </w:rPr>
        <w:t> </w:t>
      </w:r>
    </w:p>
    <w:p w14:paraId="585A717E" w14:textId="1FE0F93F" w:rsidR="006D6983" w:rsidRPr="00001290" w:rsidRDefault="006D6983" w:rsidP="006D6983">
      <w:pPr>
        <w:pStyle w:val="NormalWeb"/>
        <w:spacing w:before="0" w:beforeAutospacing="0" w:after="0" w:afterAutospacing="0"/>
        <w:rPr>
          <w:rFonts w:ascii="Arial" w:hAnsi="Arial" w:cs="Arial"/>
        </w:rPr>
      </w:pPr>
      <w:r w:rsidRPr="00001290">
        <w:rPr>
          <w:rFonts w:ascii="Arial" w:hAnsi="Arial" w:cs="Arial"/>
        </w:rPr>
        <w:lastRenderedPageBreak/>
        <w:t> </w:t>
      </w:r>
      <w:r w:rsidRPr="00001290">
        <w:rPr>
          <w:rFonts w:ascii="Arial" w:hAnsi="Arial" w:cs="Arial"/>
          <w:b/>
          <w:bCs/>
        </w:rPr>
        <w:t>Substitute Shortage</w:t>
      </w:r>
    </w:p>
    <w:p w14:paraId="20C0D008" w14:textId="77777777" w:rsidR="006D6983" w:rsidRPr="00001290" w:rsidRDefault="006D6983" w:rsidP="00E03876">
      <w:pPr>
        <w:pStyle w:val="NormalWeb"/>
        <w:numPr>
          <w:ilvl w:val="1"/>
          <w:numId w:val="3"/>
        </w:numPr>
        <w:spacing w:before="0" w:beforeAutospacing="0" w:after="0" w:afterAutospacing="0"/>
        <w:ind w:left="630"/>
        <w:rPr>
          <w:rFonts w:ascii="Arial" w:hAnsi="Arial" w:cs="Arial"/>
        </w:rPr>
      </w:pPr>
      <w:r w:rsidRPr="00001290">
        <w:rPr>
          <w:rFonts w:ascii="Arial" w:hAnsi="Arial" w:cs="Arial"/>
        </w:rPr>
        <w:t>Each school shall develop a fair and equitable plan to cover assignments when a substitute shortage occurs. The plan will be published to all school employees prior to the first student day. The plan will address how to minimize the disproportionate impact on ESAs and specialists.</w:t>
      </w:r>
    </w:p>
    <w:p w14:paraId="1FF993E8" w14:textId="77777777" w:rsidR="006D6983" w:rsidRPr="00001290" w:rsidRDefault="006D6983" w:rsidP="006D6983">
      <w:pPr>
        <w:pStyle w:val="NormalWeb"/>
        <w:spacing w:before="0" w:beforeAutospacing="0" w:after="0" w:afterAutospacing="0"/>
        <w:ind w:left="630" w:firstLine="60"/>
        <w:rPr>
          <w:rFonts w:ascii="Arial" w:hAnsi="Arial" w:cs="Arial"/>
        </w:rPr>
      </w:pPr>
    </w:p>
    <w:p w14:paraId="44ABEC52" w14:textId="77777777" w:rsidR="006D6983" w:rsidRPr="00001290" w:rsidRDefault="006D6983" w:rsidP="00E03876">
      <w:pPr>
        <w:pStyle w:val="NormalWeb"/>
        <w:numPr>
          <w:ilvl w:val="1"/>
          <w:numId w:val="3"/>
        </w:numPr>
        <w:spacing w:before="0" w:beforeAutospacing="0" w:after="0" w:afterAutospacing="0"/>
        <w:ind w:left="630"/>
        <w:rPr>
          <w:rFonts w:ascii="Arial" w:hAnsi="Arial" w:cs="Arial"/>
        </w:rPr>
      </w:pPr>
      <w:r w:rsidRPr="00001290">
        <w:rPr>
          <w:rFonts w:ascii="Arial" w:hAnsi="Arial" w:cs="Arial"/>
        </w:rPr>
        <w:t>The school plan shall address when employees released for on-site work or district trainings will be directed and/or offered the opportunity to return to their regular assignment when substitutes are unavailable.</w:t>
      </w:r>
    </w:p>
    <w:p w14:paraId="1295D2BE" w14:textId="77777777" w:rsidR="006D6983" w:rsidRPr="00001290" w:rsidRDefault="006D6983" w:rsidP="006D6983">
      <w:pPr>
        <w:pStyle w:val="NormalWeb"/>
        <w:spacing w:before="0" w:beforeAutospacing="0" w:after="0" w:afterAutospacing="0"/>
        <w:ind w:left="630" w:firstLine="60"/>
        <w:rPr>
          <w:rFonts w:ascii="Arial" w:hAnsi="Arial" w:cs="Arial"/>
        </w:rPr>
      </w:pPr>
    </w:p>
    <w:p w14:paraId="18C28B68" w14:textId="77777777" w:rsidR="006D6983" w:rsidRPr="00001290" w:rsidRDefault="006D6983" w:rsidP="00E03876">
      <w:pPr>
        <w:pStyle w:val="NormalWeb"/>
        <w:numPr>
          <w:ilvl w:val="1"/>
          <w:numId w:val="3"/>
        </w:numPr>
        <w:spacing w:before="0" w:beforeAutospacing="0" w:after="0" w:afterAutospacing="0"/>
        <w:ind w:left="630"/>
        <w:rPr>
          <w:rFonts w:ascii="Arial" w:hAnsi="Arial" w:cs="Arial"/>
        </w:rPr>
      </w:pPr>
      <w:r w:rsidRPr="00001290">
        <w:rPr>
          <w:rFonts w:ascii="Arial" w:hAnsi="Arial" w:cs="Arial"/>
        </w:rPr>
        <w:t>On any given day, district-directed pullouts shall be limited to fifty (50) employees and school directed pullouts shall be limited to thirty (30) employees. Employee requested substitutes for assessment scoring shall not be subject to these limits.</w:t>
      </w:r>
    </w:p>
    <w:p w14:paraId="7A6ADA16" w14:textId="77777777" w:rsidR="006D6983" w:rsidRPr="00001290" w:rsidRDefault="006D6983" w:rsidP="006D6983">
      <w:pPr>
        <w:pStyle w:val="NormalWeb"/>
        <w:spacing w:before="0" w:beforeAutospacing="0" w:after="0" w:afterAutospacing="0"/>
        <w:rPr>
          <w:rFonts w:ascii="Arial" w:hAnsi="Arial" w:cs="Arial"/>
        </w:rPr>
      </w:pPr>
      <w:r w:rsidRPr="00001290">
        <w:rPr>
          <w:rFonts w:ascii="Arial" w:hAnsi="Arial" w:cs="Arial"/>
        </w:rPr>
        <w:t> </w:t>
      </w:r>
    </w:p>
    <w:p w14:paraId="395DB5AB" w14:textId="392B8429" w:rsidR="00F77445" w:rsidRDefault="00F77445" w:rsidP="006D6983">
      <w:pPr>
        <w:rPr>
          <w:rFonts w:ascii="Arial" w:hAnsi="Arial" w:cs="Arial"/>
          <w:b/>
        </w:rPr>
      </w:pPr>
      <w:r w:rsidRPr="00FA5809">
        <w:rPr>
          <w:rFonts w:ascii="Arial" w:hAnsi="Arial" w:cs="Arial"/>
          <w:b/>
        </w:rPr>
        <w:t>IEP/ 504 Meeting Attendance</w:t>
      </w:r>
    </w:p>
    <w:p w14:paraId="6B016A9B" w14:textId="262328F0" w:rsidR="00FA0B6F" w:rsidRPr="00FA5809" w:rsidRDefault="00FA0B6F" w:rsidP="006D6983">
      <w:pPr>
        <w:rPr>
          <w:rFonts w:ascii="Arial" w:hAnsi="Arial" w:cs="Arial"/>
          <w:bCs/>
        </w:rPr>
      </w:pPr>
      <w:r w:rsidRPr="00FA5809">
        <w:rPr>
          <w:rFonts w:ascii="Arial" w:hAnsi="Arial" w:cs="Arial"/>
          <w:bCs/>
        </w:rPr>
        <w:t>Teachers are required to attend all IEP meetings and 504 meetings for students that are assigned to their c</w:t>
      </w:r>
      <w:r w:rsidR="00C96CB2" w:rsidRPr="00FA5809">
        <w:rPr>
          <w:rFonts w:ascii="Arial" w:hAnsi="Arial" w:cs="Arial"/>
          <w:bCs/>
        </w:rPr>
        <w:t xml:space="preserve">lasses. This attendance is necessary to provide insight and feedback to the IEP on the </w:t>
      </w:r>
      <w:r w:rsidR="00C96CB2" w:rsidRPr="51914DD8">
        <w:rPr>
          <w:rFonts w:ascii="Arial" w:hAnsi="Arial" w:cs="Arial"/>
        </w:rPr>
        <w:t>student</w:t>
      </w:r>
      <w:r w:rsidR="36B67492" w:rsidRPr="51914DD8">
        <w:rPr>
          <w:rFonts w:ascii="Arial" w:hAnsi="Arial" w:cs="Arial"/>
        </w:rPr>
        <w:t>’</w:t>
      </w:r>
      <w:r w:rsidR="00C96CB2" w:rsidRPr="51914DD8">
        <w:rPr>
          <w:rFonts w:ascii="Arial" w:hAnsi="Arial" w:cs="Arial"/>
        </w:rPr>
        <w:t>s</w:t>
      </w:r>
      <w:r w:rsidR="000065C0" w:rsidRPr="00FA5809">
        <w:rPr>
          <w:rFonts w:ascii="Arial" w:hAnsi="Arial" w:cs="Arial"/>
          <w:bCs/>
        </w:rPr>
        <w:t xml:space="preserve"> progress in their general education class, </w:t>
      </w:r>
      <w:r w:rsidR="00F80EA9" w:rsidRPr="00FA5809">
        <w:rPr>
          <w:rFonts w:ascii="Arial" w:hAnsi="Arial" w:cs="Arial"/>
          <w:bCs/>
        </w:rPr>
        <w:t xml:space="preserve">recommendations for </w:t>
      </w:r>
      <w:r w:rsidR="00CF6237" w:rsidRPr="00FA5809">
        <w:rPr>
          <w:rFonts w:ascii="Arial" w:hAnsi="Arial" w:cs="Arial"/>
          <w:bCs/>
        </w:rPr>
        <w:t xml:space="preserve">accommodations, </w:t>
      </w:r>
      <w:r w:rsidR="00835EB3" w:rsidRPr="00FA5809">
        <w:rPr>
          <w:rFonts w:ascii="Arial" w:hAnsi="Arial" w:cs="Arial"/>
          <w:bCs/>
        </w:rPr>
        <w:t xml:space="preserve">data on their present level of performance, and </w:t>
      </w:r>
      <w:r w:rsidR="00FA5809" w:rsidRPr="00FA5809">
        <w:rPr>
          <w:rFonts w:ascii="Arial" w:hAnsi="Arial" w:cs="Arial"/>
          <w:bCs/>
        </w:rPr>
        <w:t>participate in making IEP team decisions.</w:t>
      </w:r>
    </w:p>
    <w:p w14:paraId="04647B20" w14:textId="54ED9443" w:rsidR="006D6983" w:rsidRPr="008E75FA" w:rsidRDefault="008E75FA" w:rsidP="006D6983">
      <w:pPr>
        <w:rPr>
          <w:rFonts w:ascii="Arial" w:hAnsi="Arial" w:cs="Arial"/>
          <w:b/>
        </w:rPr>
      </w:pPr>
      <w:r w:rsidRPr="008E75FA">
        <w:rPr>
          <w:rFonts w:ascii="Arial" w:hAnsi="Arial" w:cs="Arial"/>
          <w:b/>
        </w:rPr>
        <w:t>No Animals on School Property</w:t>
      </w:r>
    </w:p>
    <w:p w14:paraId="6FB19059" w14:textId="77777777" w:rsidR="006D6983" w:rsidRPr="00001290" w:rsidRDefault="006D6983" w:rsidP="006D6983">
      <w:pPr>
        <w:rPr>
          <w:rFonts w:ascii="Arial" w:hAnsi="Arial" w:cs="Arial"/>
        </w:rPr>
      </w:pPr>
      <w:r w:rsidRPr="00001290">
        <w:rPr>
          <w:rFonts w:ascii="Arial" w:hAnsi="Arial" w:cs="Arial"/>
        </w:rPr>
        <w:t xml:space="preserve">The policy states: </w:t>
      </w:r>
    </w:p>
    <w:p w14:paraId="63CE1ED9" w14:textId="5FC3B2D0" w:rsidR="008E75FA" w:rsidRPr="001452F5" w:rsidRDefault="006D6983" w:rsidP="00E03876">
      <w:pPr>
        <w:pStyle w:val="ListParagraph"/>
        <w:numPr>
          <w:ilvl w:val="0"/>
          <w:numId w:val="4"/>
        </w:numPr>
        <w:rPr>
          <w:rFonts w:ascii="Arial" w:hAnsi="Arial" w:cs="Arial"/>
        </w:rPr>
      </w:pPr>
      <w:r w:rsidRPr="00001290">
        <w:rPr>
          <w:rFonts w:ascii="Arial" w:hAnsi="Arial" w:cs="Arial"/>
          <w:b/>
          <w:bCs/>
        </w:rPr>
        <w:t>The principal shall approve the instructional purpose for each animal in the school. No animal shall come into schools without the principal’s approval.</w:t>
      </w:r>
      <w:r w:rsidRPr="00001290">
        <w:rPr>
          <w:rFonts w:ascii="Arial" w:hAnsi="Arial" w:cs="Arial"/>
        </w:rPr>
        <w:t xml:space="preserve"> </w:t>
      </w:r>
      <w:r w:rsidR="008E75FA" w:rsidRPr="001452F5">
        <w:rPr>
          <w:rFonts w:ascii="Arial" w:hAnsi="Arial" w:cs="Arial"/>
          <w:i/>
        </w:rPr>
        <w:t xml:space="preserve"> </w:t>
      </w:r>
    </w:p>
    <w:p w14:paraId="14509D0B" w14:textId="77777777" w:rsidR="006D6983" w:rsidRPr="00001290" w:rsidRDefault="006D6983" w:rsidP="00E03876">
      <w:pPr>
        <w:pStyle w:val="ListParagraph"/>
        <w:numPr>
          <w:ilvl w:val="0"/>
          <w:numId w:val="4"/>
        </w:numPr>
        <w:rPr>
          <w:rFonts w:ascii="Arial" w:hAnsi="Arial" w:cs="Arial"/>
        </w:rPr>
      </w:pPr>
      <w:r w:rsidRPr="00001290">
        <w:rPr>
          <w:rFonts w:ascii="Arial" w:hAnsi="Arial" w:cs="Arial"/>
        </w:rPr>
        <w:t xml:space="preserve">Prior to introducing any animals into the classroom, teachers shall ascertain that: </w:t>
      </w:r>
    </w:p>
    <w:p w14:paraId="73A55FB2" w14:textId="77777777" w:rsidR="006D6983" w:rsidRPr="00001290" w:rsidRDefault="006D6983" w:rsidP="00E03876">
      <w:pPr>
        <w:pStyle w:val="ListParagraph"/>
        <w:numPr>
          <w:ilvl w:val="0"/>
          <w:numId w:val="5"/>
        </w:numPr>
        <w:rPr>
          <w:rFonts w:ascii="Arial" w:hAnsi="Arial" w:cs="Arial"/>
        </w:rPr>
      </w:pPr>
      <w:r w:rsidRPr="00001290">
        <w:rPr>
          <w:rFonts w:ascii="Arial" w:hAnsi="Arial" w:cs="Arial"/>
        </w:rPr>
        <w:t xml:space="preserve">students and school personnel are not allergic to the animal; </w:t>
      </w:r>
    </w:p>
    <w:p w14:paraId="2A55326A" w14:textId="77777777" w:rsidR="006D6983" w:rsidRPr="00001290" w:rsidRDefault="006D6983" w:rsidP="00E03876">
      <w:pPr>
        <w:pStyle w:val="ListParagraph"/>
        <w:numPr>
          <w:ilvl w:val="0"/>
          <w:numId w:val="5"/>
        </w:numPr>
        <w:rPr>
          <w:rFonts w:ascii="Arial" w:hAnsi="Arial" w:cs="Arial"/>
        </w:rPr>
      </w:pPr>
      <w:r w:rsidRPr="00001290">
        <w:rPr>
          <w:rFonts w:ascii="Arial" w:hAnsi="Arial" w:cs="Arial"/>
        </w:rPr>
        <w:t xml:space="preserve">the animals will present no physical danger to students; and </w:t>
      </w:r>
    </w:p>
    <w:p w14:paraId="217BE500" w14:textId="77777777" w:rsidR="006D6983" w:rsidRPr="00001290" w:rsidRDefault="006D6983" w:rsidP="00E03876">
      <w:pPr>
        <w:pStyle w:val="ListParagraph"/>
        <w:numPr>
          <w:ilvl w:val="0"/>
          <w:numId w:val="5"/>
        </w:numPr>
        <w:rPr>
          <w:rFonts w:ascii="Arial" w:hAnsi="Arial" w:cs="Arial"/>
        </w:rPr>
      </w:pPr>
      <w:r w:rsidRPr="00001290">
        <w:rPr>
          <w:rFonts w:ascii="Arial" w:hAnsi="Arial" w:cs="Arial"/>
        </w:rPr>
        <w:t xml:space="preserve">students will be instructed in the proper care and handling of the animals. </w:t>
      </w:r>
    </w:p>
    <w:p w14:paraId="290CF855" w14:textId="77777777" w:rsidR="006D6983" w:rsidRPr="00001290" w:rsidRDefault="006D6983" w:rsidP="00E03876">
      <w:pPr>
        <w:pStyle w:val="ListParagraph"/>
        <w:numPr>
          <w:ilvl w:val="0"/>
          <w:numId w:val="4"/>
        </w:numPr>
        <w:rPr>
          <w:rFonts w:ascii="Arial" w:hAnsi="Arial" w:cs="Arial"/>
        </w:rPr>
      </w:pPr>
      <w:r w:rsidRPr="00001290">
        <w:rPr>
          <w:rFonts w:ascii="Arial" w:hAnsi="Arial" w:cs="Arial"/>
        </w:rPr>
        <w:t xml:space="preserve">Animals shall not be allowed to roam freely in the school. </w:t>
      </w:r>
    </w:p>
    <w:p w14:paraId="719FABB8" w14:textId="77777777" w:rsidR="006D6983" w:rsidRPr="00001290" w:rsidRDefault="006D6983" w:rsidP="00E03876">
      <w:pPr>
        <w:pStyle w:val="ListParagraph"/>
        <w:numPr>
          <w:ilvl w:val="0"/>
          <w:numId w:val="4"/>
        </w:numPr>
        <w:rPr>
          <w:rFonts w:ascii="Arial" w:hAnsi="Arial" w:cs="Arial"/>
        </w:rPr>
      </w:pPr>
      <w:r w:rsidRPr="00001290">
        <w:rPr>
          <w:rFonts w:ascii="Arial" w:hAnsi="Arial" w:cs="Arial"/>
        </w:rPr>
        <w:t xml:space="preserve">Animals shall be housed in suitable, sanitary self-contained enclosures appropriate to the size of the animal or kept on a leash. </w:t>
      </w:r>
    </w:p>
    <w:p w14:paraId="158B9FB1" w14:textId="77777777" w:rsidR="006D6983" w:rsidRPr="00001290" w:rsidRDefault="006D6983" w:rsidP="00E03876">
      <w:pPr>
        <w:pStyle w:val="ListParagraph"/>
        <w:numPr>
          <w:ilvl w:val="0"/>
          <w:numId w:val="4"/>
        </w:numPr>
        <w:rPr>
          <w:rFonts w:ascii="Arial" w:hAnsi="Arial" w:cs="Arial"/>
        </w:rPr>
      </w:pPr>
      <w:r w:rsidRPr="00001290">
        <w:rPr>
          <w:rFonts w:ascii="Arial" w:hAnsi="Arial" w:cs="Arial"/>
        </w:rPr>
        <w:t xml:space="preserve">Teachers will be responsible for ensuring enclosures are kept in a sanitary condition. </w:t>
      </w:r>
    </w:p>
    <w:p w14:paraId="287A07DE" w14:textId="77777777" w:rsidR="006D6983" w:rsidRPr="00001290" w:rsidRDefault="006D6983" w:rsidP="00E03876">
      <w:pPr>
        <w:pStyle w:val="ListParagraph"/>
        <w:numPr>
          <w:ilvl w:val="0"/>
          <w:numId w:val="4"/>
        </w:numPr>
        <w:rPr>
          <w:rFonts w:ascii="Arial" w:hAnsi="Arial" w:cs="Arial"/>
        </w:rPr>
      </w:pPr>
      <w:r w:rsidRPr="00001290">
        <w:rPr>
          <w:rFonts w:ascii="Arial" w:hAnsi="Arial" w:cs="Arial"/>
        </w:rPr>
        <w:t xml:space="preserve">Animals shall not be left in schools during holiday periods where practical (fish in tanks are an exception), and teachers are responsible for making arrangements for their care. </w:t>
      </w:r>
    </w:p>
    <w:p w14:paraId="512C1220" w14:textId="7D499AE3" w:rsidR="001452F5" w:rsidRPr="006F26D2" w:rsidRDefault="006D6983" w:rsidP="00E03876">
      <w:pPr>
        <w:pStyle w:val="ListParagraph"/>
        <w:numPr>
          <w:ilvl w:val="0"/>
          <w:numId w:val="4"/>
        </w:numPr>
        <w:rPr>
          <w:rFonts w:ascii="Arial" w:hAnsi="Arial" w:cs="Arial"/>
        </w:rPr>
      </w:pPr>
      <w:r w:rsidRPr="00001290">
        <w:rPr>
          <w:rFonts w:ascii="Arial" w:hAnsi="Arial" w:cs="Arial"/>
        </w:rPr>
        <w:t xml:space="preserve">Dogs and cats brought to school must have a health certificate signed by a licensed veterinarian. </w:t>
      </w:r>
    </w:p>
    <w:p w14:paraId="696927F0" w14:textId="6C398298" w:rsidR="006D6983" w:rsidRPr="00001290" w:rsidRDefault="006D6983" w:rsidP="006D6983">
      <w:pPr>
        <w:rPr>
          <w:rFonts w:ascii="Arial" w:hAnsi="Arial" w:cs="Arial"/>
          <w:b/>
          <w:bCs/>
        </w:rPr>
      </w:pPr>
      <w:r w:rsidRPr="00001290">
        <w:rPr>
          <w:rFonts w:ascii="Arial" w:hAnsi="Arial" w:cs="Arial"/>
          <w:b/>
          <w:bCs/>
        </w:rPr>
        <w:t xml:space="preserve">Service Animals </w:t>
      </w:r>
    </w:p>
    <w:p w14:paraId="022E0193" w14:textId="77777777" w:rsidR="006D6983" w:rsidRPr="00001290" w:rsidRDefault="006D6983" w:rsidP="006D6983">
      <w:pPr>
        <w:rPr>
          <w:rFonts w:ascii="Arial" w:hAnsi="Arial" w:cs="Arial"/>
        </w:rPr>
      </w:pPr>
      <w:r w:rsidRPr="00001290">
        <w:rPr>
          <w:rFonts w:ascii="Arial" w:hAnsi="Arial" w:cs="Arial"/>
        </w:rPr>
        <w:t xml:space="preserve">Everett Public Schools acknowledge its responsibility to permit students and/or adults with disabilities to be accompanied by a “service animal” as required by federal law and Washington State’s law against discrimination. This policy governs the presence of service animals in the schools, on school property, including school buses, and at school activities. </w:t>
      </w:r>
    </w:p>
    <w:p w14:paraId="39FF20A5" w14:textId="77777777" w:rsidR="006D6983" w:rsidRPr="00001290" w:rsidRDefault="006D6983" w:rsidP="006D6983">
      <w:pPr>
        <w:rPr>
          <w:rFonts w:ascii="Arial" w:hAnsi="Arial" w:cs="Arial"/>
        </w:rPr>
      </w:pPr>
      <w:r w:rsidRPr="00001290">
        <w:rPr>
          <w:rFonts w:ascii="Arial" w:hAnsi="Arial" w:cs="Arial"/>
        </w:rPr>
        <w:t xml:space="preserve"> A “service animal” means an animal that is trained for the purposes of assisting or accommodating a disabled person’s sensory, mental, or physical disability. </w:t>
      </w:r>
    </w:p>
    <w:p w14:paraId="0B943549" w14:textId="77777777" w:rsidR="006D6983" w:rsidRPr="00001290" w:rsidRDefault="006D6983" w:rsidP="006D6983">
      <w:pPr>
        <w:rPr>
          <w:rFonts w:ascii="Arial" w:hAnsi="Arial" w:cs="Arial"/>
        </w:rPr>
      </w:pPr>
      <w:r w:rsidRPr="00001290">
        <w:rPr>
          <w:rFonts w:ascii="Arial" w:hAnsi="Arial" w:cs="Arial"/>
        </w:rPr>
        <w:lastRenderedPageBreak/>
        <w:t xml:space="preserve">The parent/guardian of a student who believes the student requires the support of a service animal at school, or an employee who requires a service animal at school, must submit a written request to the building principal. The building principal, in conjunction with the designated regional executive director and Section 504 coordinator or director of special services, as appropriate, will determine whether or not to permit the service animal in school. </w:t>
      </w:r>
    </w:p>
    <w:p w14:paraId="476907A5" w14:textId="58E6EDF4" w:rsidR="005F31F6" w:rsidRDefault="006D6983" w:rsidP="008E75FA">
      <w:pPr>
        <w:rPr>
          <w:rFonts w:ascii="Arial" w:hAnsi="Arial" w:cs="Arial"/>
        </w:rPr>
      </w:pPr>
      <w:r w:rsidRPr="00001290">
        <w:rPr>
          <w:rFonts w:ascii="Arial" w:hAnsi="Arial" w:cs="Arial"/>
        </w:rPr>
        <w:t>Service Animals in training are permitted access to public areas of Everett Public Schools such as the gymnasium during a sporting event where any member of the public is permitted to attend. With permission of the superintendent or designee, service animals in training are permitted to private areas of the school, where the general public is not permitted, such as classrooms while school is in session. Training of service animals is permitted by approval of the superintendent or designee.</w:t>
      </w:r>
    </w:p>
    <w:p w14:paraId="1B476AB0" w14:textId="510EDB34" w:rsidR="3E16160D" w:rsidRPr="00B86C17" w:rsidRDefault="00816D75" w:rsidP="00B86C17">
      <w:pPr>
        <w:spacing w:before="100" w:beforeAutospacing="1" w:after="100" w:afterAutospacing="1"/>
        <w:rPr>
          <w:rFonts w:ascii="Arial" w:hAnsi="Arial" w:cs="Arial"/>
        </w:rPr>
      </w:pPr>
      <w:r w:rsidRPr="3E16160D">
        <w:rPr>
          <w:rFonts w:ascii="Arial" w:hAnsi="Arial" w:cs="Arial"/>
          <w:b/>
          <w:bCs/>
        </w:rPr>
        <w:t>Mandatory Report</w:t>
      </w:r>
      <w:r w:rsidR="0083776D" w:rsidRPr="3E16160D">
        <w:rPr>
          <w:rFonts w:ascii="Arial" w:hAnsi="Arial" w:cs="Arial"/>
          <w:b/>
          <w:bCs/>
        </w:rPr>
        <w:t>ers of Child Abuse or Neglect</w:t>
      </w:r>
      <w:r w:rsidRPr="3E16160D">
        <w:rPr>
          <w:rFonts w:ascii="Arial" w:hAnsi="Arial" w:cs="Arial"/>
          <w:b/>
          <w:bCs/>
        </w:rPr>
        <w:t>:</w:t>
      </w:r>
      <w:r w:rsidRPr="3E16160D">
        <w:rPr>
          <w:rFonts w:ascii="Arial" w:hAnsi="Arial" w:cs="Arial"/>
        </w:rPr>
        <w:t xml:space="preserve"> All school personnel are mandatory reporters of </w:t>
      </w:r>
      <w:r w:rsidR="00B76453" w:rsidRPr="3E16160D">
        <w:rPr>
          <w:rFonts w:ascii="Arial" w:hAnsi="Arial" w:cs="Arial"/>
        </w:rPr>
        <w:t xml:space="preserve">suspected child abuse or neglect. If you suspect that a student has been </w:t>
      </w:r>
      <w:r w:rsidR="00DF6D44" w:rsidRPr="3E16160D">
        <w:rPr>
          <w:rFonts w:ascii="Arial" w:hAnsi="Arial" w:cs="Arial"/>
        </w:rPr>
        <w:t xml:space="preserve">abused or neglected, you must report that to Child Protective Services. Please speak with a school administrator to ensure proper procedures are </w:t>
      </w:r>
      <w:r w:rsidR="00375C01" w:rsidRPr="3E16160D">
        <w:rPr>
          <w:rFonts w:ascii="Arial" w:hAnsi="Arial" w:cs="Arial"/>
        </w:rPr>
        <w:t>followed when reporting.</w:t>
      </w:r>
      <w:r w:rsidR="00AA603E" w:rsidRPr="3E16160D">
        <w:rPr>
          <w:rFonts w:ascii="Arial" w:hAnsi="Arial" w:cs="Arial"/>
        </w:rPr>
        <w:t xml:space="preserve"> Use this phone number to report </w:t>
      </w:r>
      <w:r w:rsidR="0083776D" w:rsidRPr="3E16160D">
        <w:rPr>
          <w:rFonts w:ascii="Arial" w:hAnsi="Arial" w:cs="Arial"/>
        </w:rPr>
        <w:t xml:space="preserve">abuse or neglect of a child in our region: </w:t>
      </w:r>
      <w:r w:rsidR="0083776D" w:rsidRPr="009C0291">
        <w:rPr>
          <w:rFonts w:ascii="Arial" w:hAnsi="Arial" w:cs="Arial"/>
        </w:rPr>
        <w:t>866-829-2153</w:t>
      </w:r>
      <w:r w:rsidR="0083776D" w:rsidRPr="3E16160D">
        <w:rPr>
          <w:rFonts w:ascii="Arial" w:hAnsi="Arial" w:cs="Arial"/>
        </w:rPr>
        <w:t>.</w:t>
      </w:r>
    </w:p>
    <w:p w14:paraId="5D88F24F" w14:textId="0C669D14" w:rsidR="00C10A36" w:rsidRDefault="00C10A36" w:rsidP="007C6EDA">
      <w:pPr>
        <w:spacing w:before="100" w:beforeAutospacing="1" w:after="100" w:afterAutospacing="1"/>
        <w:rPr>
          <w:rFonts w:ascii="Arial" w:hAnsi="Arial" w:cs="Arial"/>
          <w:b/>
          <w:bCs/>
          <w:color w:val="000000"/>
        </w:rPr>
      </w:pPr>
      <w:r>
        <w:rPr>
          <w:rFonts w:ascii="Arial" w:hAnsi="Arial" w:cs="Arial"/>
          <w:b/>
          <w:bCs/>
          <w:color w:val="000000"/>
          <w:u w:val="single"/>
        </w:rPr>
        <w:t>STUDENT ACTIVITIES</w:t>
      </w:r>
    </w:p>
    <w:p w14:paraId="4D4C5171" w14:textId="445715D9" w:rsidR="003E1447" w:rsidRPr="008E75FA" w:rsidRDefault="003E1447" w:rsidP="007C6EDA">
      <w:pPr>
        <w:spacing w:before="100" w:beforeAutospacing="1" w:after="100" w:afterAutospacing="1"/>
        <w:rPr>
          <w:rFonts w:ascii="Arial" w:hAnsi="Arial" w:cs="Arial"/>
          <w:b/>
          <w:bCs/>
          <w:color w:val="000000"/>
          <w:u w:val="single"/>
        </w:rPr>
      </w:pPr>
      <w:r>
        <w:rPr>
          <w:rFonts w:ascii="Arial" w:hAnsi="Arial" w:cs="Arial"/>
          <w:bCs/>
          <w:color w:val="000000"/>
        </w:rPr>
        <w:t xml:space="preserve">ASB is a </w:t>
      </w:r>
      <w:r w:rsidR="00E47530">
        <w:rPr>
          <w:rFonts w:ascii="Arial" w:hAnsi="Arial" w:cs="Arial"/>
          <w:bCs/>
          <w:color w:val="000000"/>
        </w:rPr>
        <w:t>student-based</w:t>
      </w:r>
      <w:r>
        <w:rPr>
          <w:rFonts w:ascii="Arial" w:hAnsi="Arial" w:cs="Arial"/>
          <w:bCs/>
          <w:color w:val="000000"/>
        </w:rPr>
        <w:t xml:space="preserve"> organization designed to encourage student leadership, support student programs, and activities. The ASB has two teacher advisors and supervised by an assistant principal.</w:t>
      </w:r>
    </w:p>
    <w:tbl>
      <w:tblPr>
        <w:tblW w:w="11234" w:type="dxa"/>
        <w:tblInd w:w="-10" w:type="dxa"/>
        <w:tblCellMar>
          <w:left w:w="0" w:type="dxa"/>
          <w:right w:w="0" w:type="dxa"/>
        </w:tblCellMar>
        <w:tblLook w:val="04A0" w:firstRow="1" w:lastRow="0" w:firstColumn="1" w:lastColumn="0" w:noHBand="0" w:noVBand="1"/>
      </w:tblPr>
      <w:tblGrid>
        <w:gridCol w:w="3407"/>
        <w:gridCol w:w="3131"/>
        <w:gridCol w:w="4696"/>
      </w:tblGrid>
      <w:tr w:rsidR="008E75FA" w:rsidRPr="00001290" w14:paraId="4C39F66F" w14:textId="77777777" w:rsidTr="62009F7E">
        <w:trPr>
          <w:trHeight w:val="276"/>
        </w:trPr>
        <w:tc>
          <w:tcPr>
            <w:tcW w:w="3407" w:type="dxa"/>
            <w:tcBorders>
              <w:top w:val="single" w:sz="8" w:space="0" w:color="auto"/>
              <w:left w:val="single" w:sz="8" w:space="0" w:color="auto"/>
              <w:bottom w:val="single" w:sz="8" w:space="0" w:color="auto"/>
              <w:right w:val="single" w:sz="8" w:space="0" w:color="auto"/>
            </w:tcBorders>
            <w:shd w:val="clear" w:color="auto" w:fill="000000" w:themeFill="text1"/>
            <w:tcMar>
              <w:top w:w="0" w:type="dxa"/>
              <w:left w:w="108" w:type="dxa"/>
              <w:bottom w:w="0" w:type="dxa"/>
              <w:right w:w="108" w:type="dxa"/>
            </w:tcMar>
          </w:tcPr>
          <w:p w14:paraId="70FA653E" w14:textId="77777777" w:rsidR="008E75FA" w:rsidRPr="005403C2" w:rsidRDefault="008E75FA" w:rsidP="005403C2">
            <w:pPr>
              <w:pStyle w:val="xxparagraph"/>
              <w:jc w:val="center"/>
              <w:textAlignment w:val="baseline"/>
              <w:rPr>
                <w:rStyle w:val="xxnormaltextrun"/>
                <w:rFonts w:ascii="Arial" w:hAnsi="Arial" w:cs="Arial"/>
                <w:b/>
                <w:color w:val="FFFFFF" w:themeColor="background1"/>
                <w:sz w:val="24"/>
                <w:szCs w:val="24"/>
              </w:rPr>
            </w:pPr>
            <w:r w:rsidRPr="005403C2">
              <w:rPr>
                <w:rStyle w:val="xxnormaltextrun"/>
                <w:rFonts w:ascii="Arial" w:hAnsi="Arial" w:cs="Arial"/>
                <w:b/>
                <w:color w:val="FFFFFF" w:themeColor="background1"/>
                <w:sz w:val="24"/>
                <w:szCs w:val="24"/>
              </w:rPr>
              <w:t>Club</w:t>
            </w:r>
          </w:p>
        </w:tc>
        <w:tc>
          <w:tcPr>
            <w:tcW w:w="3131" w:type="dxa"/>
            <w:tcBorders>
              <w:top w:val="single" w:sz="8" w:space="0" w:color="auto"/>
              <w:left w:val="nil"/>
              <w:bottom w:val="single" w:sz="8" w:space="0" w:color="auto"/>
              <w:right w:val="single" w:sz="8" w:space="0" w:color="auto"/>
            </w:tcBorders>
            <w:shd w:val="clear" w:color="auto" w:fill="000000" w:themeFill="text1"/>
            <w:tcMar>
              <w:top w:w="0" w:type="dxa"/>
              <w:left w:w="108" w:type="dxa"/>
              <w:bottom w:w="0" w:type="dxa"/>
              <w:right w:w="108" w:type="dxa"/>
            </w:tcMar>
          </w:tcPr>
          <w:p w14:paraId="510AF1AF" w14:textId="77777777" w:rsidR="008E75FA" w:rsidRPr="005403C2" w:rsidRDefault="008E75FA" w:rsidP="005403C2">
            <w:pPr>
              <w:pStyle w:val="xxparagraph"/>
              <w:jc w:val="center"/>
              <w:textAlignment w:val="baseline"/>
              <w:rPr>
                <w:rFonts w:ascii="Arial" w:hAnsi="Arial" w:cs="Arial"/>
                <w:b/>
                <w:color w:val="FFFFFF" w:themeColor="background1"/>
                <w:sz w:val="24"/>
                <w:szCs w:val="24"/>
              </w:rPr>
            </w:pPr>
            <w:r w:rsidRPr="005403C2">
              <w:rPr>
                <w:rFonts w:ascii="Arial" w:hAnsi="Arial" w:cs="Arial"/>
                <w:b/>
                <w:color w:val="FFFFFF" w:themeColor="background1"/>
                <w:sz w:val="24"/>
                <w:szCs w:val="24"/>
              </w:rPr>
              <w:t>Advisor</w:t>
            </w:r>
          </w:p>
        </w:tc>
        <w:tc>
          <w:tcPr>
            <w:tcW w:w="4696" w:type="dxa"/>
            <w:tcBorders>
              <w:top w:val="single" w:sz="8" w:space="0" w:color="auto"/>
              <w:left w:val="nil"/>
              <w:bottom w:val="single" w:sz="8" w:space="0" w:color="auto"/>
              <w:right w:val="single" w:sz="8" w:space="0" w:color="auto"/>
            </w:tcBorders>
            <w:shd w:val="clear" w:color="auto" w:fill="000000" w:themeFill="text1"/>
          </w:tcPr>
          <w:p w14:paraId="2BE6B1A6" w14:textId="77777777" w:rsidR="008E75FA" w:rsidRPr="005403C2" w:rsidRDefault="008E75FA" w:rsidP="005403C2">
            <w:pPr>
              <w:pStyle w:val="xxparagraph"/>
              <w:jc w:val="center"/>
              <w:textAlignment w:val="baseline"/>
              <w:rPr>
                <w:rFonts w:ascii="Arial" w:hAnsi="Arial" w:cs="Arial"/>
                <w:b/>
                <w:color w:val="FFFFFF" w:themeColor="background1"/>
                <w:sz w:val="24"/>
                <w:szCs w:val="24"/>
              </w:rPr>
            </w:pPr>
            <w:r w:rsidRPr="005403C2">
              <w:rPr>
                <w:rFonts w:ascii="Arial" w:hAnsi="Arial" w:cs="Arial"/>
                <w:b/>
                <w:color w:val="FFFFFF" w:themeColor="background1"/>
                <w:sz w:val="24"/>
                <w:szCs w:val="24"/>
              </w:rPr>
              <w:t>Meeting times</w:t>
            </w:r>
          </w:p>
        </w:tc>
      </w:tr>
      <w:tr w:rsidR="008E75FA" w:rsidRPr="00001290" w14:paraId="5D986B9E" w14:textId="77777777" w:rsidTr="62009F7E">
        <w:trPr>
          <w:trHeight w:val="1339"/>
        </w:trPr>
        <w:tc>
          <w:tcPr>
            <w:tcW w:w="340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6AFE4F3" w14:textId="77777777" w:rsidR="008E75FA" w:rsidRPr="00001290" w:rsidRDefault="008E75FA" w:rsidP="00534079">
            <w:pPr>
              <w:pStyle w:val="xxparagraph"/>
              <w:textAlignment w:val="baseline"/>
              <w:rPr>
                <w:rFonts w:ascii="Arial" w:hAnsi="Arial" w:cs="Arial"/>
                <w:sz w:val="24"/>
                <w:szCs w:val="24"/>
              </w:rPr>
            </w:pPr>
            <w:r w:rsidRPr="00001290">
              <w:rPr>
                <w:rStyle w:val="xxnormaltextrun"/>
                <w:rFonts w:ascii="Arial" w:hAnsi="Arial" w:cs="Arial"/>
                <w:sz w:val="24"/>
                <w:szCs w:val="24"/>
              </w:rPr>
              <w:t>National Junior Honor Society </w:t>
            </w:r>
            <w:r w:rsidRPr="00001290">
              <w:rPr>
                <w:rStyle w:val="xxeop"/>
                <w:rFonts w:ascii="Arial" w:hAnsi="Arial" w:cs="Arial"/>
                <w:sz w:val="24"/>
                <w:szCs w:val="24"/>
              </w:rPr>
              <w:t> </w:t>
            </w:r>
          </w:p>
        </w:tc>
        <w:tc>
          <w:tcPr>
            <w:tcW w:w="313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4EF3C50" w14:textId="3A3D2757" w:rsidR="008E75FA" w:rsidRPr="00001290" w:rsidRDefault="00017C74" w:rsidP="00534079">
            <w:pPr>
              <w:pStyle w:val="xxparagraph"/>
              <w:textAlignment w:val="baseline"/>
              <w:rPr>
                <w:rFonts w:ascii="Arial" w:hAnsi="Arial" w:cs="Arial"/>
                <w:sz w:val="24"/>
                <w:szCs w:val="24"/>
              </w:rPr>
            </w:pPr>
            <w:r>
              <w:rPr>
                <w:rFonts w:ascii="Arial" w:hAnsi="Arial" w:cs="Arial"/>
                <w:sz w:val="24"/>
                <w:szCs w:val="24"/>
              </w:rPr>
              <w:t>Qualey, Hoshock</w:t>
            </w:r>
          </w:p>
        </w:tc>
        <w:tc>
          <w:tcPr>
            <w:tcW w:w="4696" w:type="dxa"/>
            <w:tcBorders>
              <w:top w:val="single" w:sz="8" w:space="0" w:color="auto"/>
              <w:left w:val="nil"/>
              <w:bottom w:val="single" w:sz="8" w:space="0" w:color="auto"/>
              <w:right w:val="single" w:sz="8" w:space="0" w:color="auto"/>
            </w:tcBorders>
          </w:tcPr>
          <w:p w14:paraId="0A1E93A6" w14:textId="27077865" w:rsidR="005403C2" w:rsidRDefault="008E75FA" w:rsidP="00534079">
            <w:pPr>
              <w:pStyle w:val="xxparagraph"/>
              <w:textAlignment w:val="baseline"/>
              <w:rPr>
                <w:rFonts w:ascii="Arial" w:hAnsi="Arial" w:cs="Arial"/>
                <w:sz w:val="24"/>
                <w:szCs w:val="24"/>
              </w:rPr>
            </w:pPr>
            <w:r w:rsidRPr="00001290">
              <w:rPr>
                <w:rFonts w:ascii="Arial" w:hAnsi="Arial" w:cs="Arial"/>
                <w:sz w:val="24"/>
                <w:szCs w:val="24"/>
              </w:rPr>
              <w:t>Mondays 2:10-3:</w:t>
            </w:r>
            <w:r w:rsidR="006A6543">
              <w:rPr>
                <w:rFonts w:ascii="Arial" w:hAnsi="Arial" w:cs="Arial"/>
                <w:sz w:val="24"/>
                <w:szCs w:val="24"/>
              </w:rPr>
              <w:t>10</w:t>
            </w:r>
            <w:r w:rsidRPr="00001290">
              <w:rPr>
                <w:rFonts w:ascii="Arial" w:hAnsi="Arial" w:cs="Arial"/>
                <w:sz w:val="24"/>
                <w:szCs w:val="24"/>
              </w:rPr>
              <w:t xml:space="preserve"> (1st Monday is Officers only, 2nd Monday is Full Membership, 3rd and 4th Mondays are small group workshops)</w:t>
            </w:r>
          </w:p>
          <w:p w14:paraId="68E96A1B" w14:textId="32C6A7C2" w:rsidR="008E75FA" w:rsidRPr="00001290" w:rsidRDefault="008E75FA" w:rsidP="00534079">
            <w:pPr>
              <w:pStyle w:val="xxparagraph"/>
              <w:textAlignment w:val="baseline"/>
              <w:rPr>
                <w:rFonts w:ascii="Arial" w:hAnsi="Arial" w:cs="Arial"/>
                <w:sz w:val="24"/>
                <w:szCs w:val="24"/>
              </w:rPr>
            </w:pPr>
          </w:p>
        </w:tc>
      </w:tr>
      <w:tr w:rsidR="008E75FA" w:rsidRPr="00001290" w14:paraId="12814DC8" w14:textId="77777777" w:rsidTr="62009F7E">
        <w:trPr>
          <w:trHeight w:val="276"/>
        </w:trPr>
        <w:tc>
          <w:tcPr>
            <w:tcW w:w="34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D30EB9" w14:textId="77777777" w:rsidR="008E75FA" w:rsidRDefault="008E75FA" w:rsidP="00534079">
            <w:pPr>
              <w:pStyle w:val="xxparagraph"/>
              <w:textAlignment w:val="baseline"/>
              <w:rPr>
                <w:rStyle w:val="xxeop"/>
                <w:rFonts w:ascii="Arial" w:hAnsi="Arial" w:cs="Arial"/>
                <w:sz w:val="24"/>
                <w:szCs w:val="24"/>
              </w:rPr>
            </w:pPr>
            <w:r w:rsidRPr="00001290">
              <w:rPr>
                <w:rStyle w:val="xxnormaltextrun"/>
                <w:rFonts w:ascii="Arial" w:hAnsi="Arial" w:cs="Arial"/>
                <w:sz w:val="24"/>
                <w:szCs w:val="24"/>
              </w:rPr>
              <w:t>Associated Student Body</w:t>
            </w:r>
            <w:r w:rsidRPr="00001290">
              <w:rPr>
                <w:rStyle w:val="xxeop"/>
                <w:rFonts w:ascii="Arial" w:hAnsi="Arial" w:cs="Arial"/>
                <w:sz w:val="24"/>
                <w:szCs w:val="24"/>
              </w:rPr>
              <w:t> </w:t>
            </w:r>
          </w:p>
          <w:p w14:paraId="3B65761F" w14:textId="4777DFD7" w:rsidR="005403C2" w:rsidRPr="00001290" w:rsidRDefault="005403C2" w:rsidP="00534079">
            <w:pPr>
              <w:pStyle w:val="xxparagraph"/>
              <w:textAlignment w:val="baseline"/>
              <w:rPr>
                <w:rFonts w:ascii="Arial" w:hAnsi="Arial" w:cs="Arial"/>
                <w:sz w:val="24"/>
                <w:szCs w:val="24"/>
              </w:rPr>
            </w:pPr>
          </w:p>
        </w:tc>
        <w:tc>
          <w:tcPr>
            <w:tcW w:w="3131" w:type="dxa"/>
            <w:tcBorders>
              <w:top w:val="nil"/>
              <w:left w:val="nil"/>
              <w:bottom w:val="single" w:sz="8" w:space="0" w:color="auto"/>
              <w:right w:val="single" w:sz="8" w:space="0" w:color="auto"/>
            </w:tcBorders>
            <w:tcMar>
              <w:top w:w="0" w:type="dxa"/>
              <w:left w:w="108" w:type="dxa"/>
              <w:bottom w:w="0" w:type="dxa"/>
              <w:right w:w="108" w:type="dxa"/>
            </w:tcMar>
            <w:hideMark/>
          </w:tcPr>
          <w:p w14:paraId="3E71686A" w14:textId="2E4ED558" w:rsidR="008E75FA" w:rsidRPr="00001290" w:rsidRDefault="6D55C6C7" w:rsidP="62009F7E">
            <w:pPr>
              <w:pStyle w:val="xxparagraph"/>
              <w:textAlignment w:val="baseline"/>
              <w:rPr>
                <w:rFonts w:ascii="Arial" w:hAnsi="Arial" w:cs="Arial"/>
                <w:sz w:val="24"/>
                <w:szCs w:val="24"/>
              </w:rPr>
            </w:pPr>
            <w:r w:rsidRPr="62009F7E">
              <w:rPr>
                <w:rFonts w:ascii="Arial" w:hAnsi="Arial" w:cs="Arial"/>
                <w:sz w:val="24"/>
                <w:szCs w:val="24"/>
              </w:rPr>
              <w:t>Qualey</w:t>
            </w:r>
          </w:p>
        </w:tc>
        <w:tc>
          <w:tcPr>
            <w:tcW w:w="4696" w:type="dxa"/>
            <w:tcBorders>
              <w:top w:val="nil"/>
              <w:left w:val="nil"/>
              <w:bottom w:val="single" w:sz="8" w:space="0" w:color="auto"/>
              <w:right w:val="single" w:sz="8" w:space="0" w:color="auto"/>
            </w:tcBorders>
          </w:tcPr>
          <w:p w14:paraId="1FBF8C97" w14:textId="64A27F8C" w:rsidR="008E75FA" w:rsidRPr="00001290" w:rsidRDefault="005403C2" w:rsidP="00534079">
            <w:pPr>
              <w:pStyle w:val="xxparagraph"/>
              <w:textAlignment w:val="baseline"/>
              <w:rPr>
                <w:rFonts w:ascii="Arial" w:hAnsi="Arial" w:cs="Arial"/>
                <w:sz w:val="24"/>
                <w:szCs w:val="24"/>
              </w:rPr>
            </w:pPr>
            <w:r>
              <w:rPr>
                <w:rFonts w:ascii="Arial" w:hAnsi="Arial" w:cs="Arial"/>
                <w:sz w:val="24"/>
                <w:szCs w:val="24"/>
              </w:rPr>
              <w:t>Mondays</w:t>
            </w:r>
            <w:r w:rsidR="008E75FA" w:rsidRPr="00001290">
              <w:rPr>
                <w:rFonts w:ascii="Arial" w:hAnsi="Arial" w:cs="Arial"/>
                <w:sz w:val="24"/>
                <w:szCs w:val="24"/>
              </w:rPr>
              <w:t xml:space="preserve"> 2:10-3:10</w:t>
            </w:r>
          </w:p>
        </w:tc>
      </w:tr>
      <w:tr w:rsidR="008E75FA" w:rsidRPr="00001290" w14:paraId="1049971C" w14:textId="77777777" w:rsidTr="62009F7E">
        <w:trPr>
          <w:trHeight w:val="538"/>
        </w:trPr>
        <w:tc>
          <w:tcPr>
            <w:tcW w:w="34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91ABBB" w14:textId="77777777" w:rsidR="008E75FA" w:rsidRPr="00001290" w:rsidRDefault="008E75FA" w:rsidP="00534079">
            <w:pPr>
              <w:pStyle w:val="xxparagraph"/>
              <w:textAlignment w:val="baseline"/>
              <w:rPr>
                <w:rFonts w:ascii="Arial" w:hAnsi="Arial" w:cs="Arial"/>
                <w:sz w:val="24"/>
                <w:szCs w:val="24"/>
              </w:rPr>
            </w:pPr>
            <w:r w:rsidRPr="00001290">
              <w:rPr>
                <w:rStyle w:val="xxnormaltextrun"/>
                <w:rFonts w:ascii="Arial" w:hAnsi="Arial" w:cs="Arial"/>
                <w:sz w:val="24"/>
                <w:szCs w:val="24"/>
              </w:rPr>
              <w:t>Rainbow Unity</w:t>
            </w:r>
            <w:r w:rsidRPr="00001290">
              <w:rPr>
                <w:rStyle w:val="xxeop"/>
                <w:rFonts w:ascii="Arial" w:hAnsi="Arial" w:cs="Arial"/>
                <w:sz w:val="24"/>
                <w:szCs w:val="24"/>
              </w:rPr>
              <w:t> </w:t>
            </w:r>
          </w:p>
        </w:tc>
        <w:tc>
          <w:tcPr>
            <w:tcW w:w="3131" w:type="dxa"/>
            <w:tcBorders>
              <w:top w:val="nil"/>
              <w:left w:val="nil"/>
              <w:bottom w:val="single" w:sz="8" w:space="0" w:color="auto"/>
              <w:right w:val="single" w:sz="8" w:space="0" w:color="auto"/>
            </w:tcBorders>
            <w:tcMar>
              <w:top w:w="0" w:type="dxa"/>
              <w:left w:w="108" w:type="dxa"/>
              <w:bottom w:w="0" w:type="dxa"/>
              <w:right w:w="108" w:type="dxa"/>
            </w:tcMar>
            <w:hideMark/>
          </w:tcPr>
          <w:p w14:paraId="4075CFA5" w14:textId="0AE627A9" w:rsidR="008E75FA" w:rsidRPr="00001290" w:rsidRDefault="00017C74" w:rsidP="00534079">
            <w:pPr>
              <w:pStyle w:val="xxparagraph"/>
              <w:textAlignment w:val="baseline"/>
              <w:rPr>
                <w:rFonts w:ascii="Arial" w:hAnsi="Arial" w:cs="Arial"/>
                <w:sz w:val="24"/>
                <w:szCs w:val="24"/>
              </w:rPr>
            </w:pPr>
            <w:r>
              <w:rPr>
                <w:rFonts w:ascii="Arial" w:hAnsi="Arial" w:cs="Arial"/>
                <w:sz w:val="24"/>
                <w:szCs w:val="24"/>
              </w:rPr>
              <w:t>Mitchell</w:t>
            </w:r>
          </w:p>
        </w:tc>
        <w:tc>
          <w:tcPr>
            <w:tcW w:w="4696" w:type="dxa"/>
            <w:tcBorders>
              <w:top w:val="nil"/>
              <w:left w:val="nil"/>
              <w:bottom w:val="single" w:sz="8" w:space="0" w:color="auto"/>
              <w:right w:val="single" w:sz="8" w:space="0" w:color="auto"/>
            </w:tcBorders>
          </w:tcPr>
          <w:p w14:paraId="2D54CB45" w14:textId="56985C50" w:rsidR="005403C2" w:rsidRDefault="00050763" w:rsidP="00534079">
            <w:pPr>
              <w:pStyle w:val="xxparagraph"/>
              <w:textAlignment w:val="baseline"/>
              <w:rPr>
                <w:rFonts w:ascii="Arial" w:hAnsi="Arial" w:cs="Arial"/>
                <w:sz w:val="24"/>
                <w:szCs w:val="24"/>
              </w:rPr>
            </w:pPr>
            <w:r>
              <w:rPr>
                <w:rFonts w:ascii="Arial" w:hAnsi="Arial" w:cs="Arial"/>
                <w:sz w:val="24"/>
                <w:szCs w:val="24"/>
              </w:rPr>
              <w:t>Wed</w:t>
            </w:r>
            <w:r w:rsidR="00F46063">
              <w:rPr>
                <w:rFonts w:ascii="Arial" w:hAnsi="Arial" w:cs="Arial"/>
                <w:sz w:val="24"/>
                <w:szCs w:val="24"/>
              </w:rPr>
              <w:t>nes</w:t>
            </w:r>
            <w:r w:rsidR="008E75FA" w:rsidRPr="00001290">
              <w:rPr>
                <w:rFonts w:ascii="Arial" w:hAnsi="Arial" w:cs="Arial"/>
                <w:sz w:val="24"/>
                <w:szCs w:val="24"/>
              </w:rPr>
              <w:t>day</w:t>
            </w:r>
            <w:r w:rsidR="008E7139">
              <w:rPr>
                <w:rFonts w:ascii="Arial" w:hAnsi="Arial" w:cs="Arial"/>
                <w:sz w:val="24"/>
                <w:szCs w:val="24"/>
              </w:rPr>
              <w:t>s</w:t>
            </w:r>
            <w:r w:rsidR="008E75FA" w:rsidRPr="00001290">
              <w:rPr>
                <w:rFonts w:ascii="Arial" w:hAnsi="Arial" w:cs="Arial"/>
                <w:sz w:val="24"/>
                <w:szCs w:val="24"/>
              </w:rPr>
              <w:t xml:space="preserve"> 2:10 - 3:1</w:t>
            </w:r>
            <w:r w:rsidR="00BA1F28">
              <w:rPr>
                <w:rFonts w:ascii="Arial" w:hAnsi="Arial" w:cs="Arial"/>
                <w:sz w:val="24"/>
                <w:szCs w:val="24"/>
              </w:rPr>
              <w:t>0</w:t>
            </w:r>
          </w:p>
          <w:p w14:paraId="02ABB4F4" w14:textId="3284D7BA" w:rsidR="008E75FA" w:rsidRPr="00001290" w:rsidRDefault="008E75FA" w:rsidP="00534079">
            <w:pPr>
              <w:pStyle w:val="xxparagraph"/>
              <w:textAlignment w:val="baseline"/>
              <w:rPr>
                <w:rFonts w:ascii="Arial" w:hAnsi="Arial" w:cs="Arial"/>
                <w:sz w:val="24"/>
                <w:szCs w:val="24"/>
              </w:rPr>
            </w:pPr>
          </w:p>
        </w:tc>
      </w:tr>
      <w:tr w:rsidR="008E75FA" w:rsidRPr="00001290" w14:paraId="4FAF84BB" w14:textId="77777777" w:rsidTr="62009F7E">
        <w:trPr>
          <w:trHeight w:val="801"/>
        </w:trPr>
        <w:tc>
          <w:tcPr>
            <w:tcW w:w="34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36D5ED" w14:textId="77777777" w:rsidR="008E75FA" w:rsidRPr="00001290" w:rsidRDefault="008E75FA" w:rsidP="00534079">
            <w:pPr>
              <w:pStyle w:val="xxparagraph"/>
              <w:textAlignment w:val="baseline"/>
              <w:rPr>
                <w:rFonts w:ascii="Arial" w:hAnsi="Arial" w:cs="Arial"/>
                <w:sz w:val="24"/>
                <w:szCs w:val="24"/>
              </w:rPr>
            </w:pPr>
            <w:r w:rsidRPr="00001290">
              <w:rPr>
                <w:rStyle w:val="xxnormaltextrun"/>
                <w:rFonts w:ascii="Arial" w:hAnsi="Arial" w:cs="Arial"/>
                <w:sz w:val="24"/>
                <w:szCs w:val="24"/>
              </w:rPr>
              <w:t>Technology Student Association</w:t>
            </w:r>
            <w:r w:rsidRPr="00001290">
              <w:rPr>
                <w:rStyle w:val="xxeop"/>
                <w:rFonts w:ascii="Arial" w:hAnsi="Arial" w:cs="Arial"/>
                <w:sz w:val="24"/>
                <w:szCs w:val="24"/>
              </w:rPr>
              <w:t> </w:t>
            </w:r>
          </w:p>
        </w:tc>
        <w:tc>
          <w:tcPr>
            <w:tcW w:w="3131" w:type="dxa"/>
            <w:tcBorders>
              <w:top w:val="nil"/>
              <w:left w:val="nil"/>
              <w:bottom w:val="single" w:sz="8" w:space="0" w:color="auto"/>
              <w:right w:val="single" w:sz="8" w:space="0" w:color="auto"/>
            </w:tcBorders>
            <w:tcMar>
              <w:top w:w="0" w:type="dxa"/>
              <w:left w:w="108" w:type="dxa"/>
              <w:bottom w:w="0" w:type="dxa"/>
              <w:right w:w="108" w:type="dxa"/>
            </w:tcMar>
            <w:hideMark/>
          </w:tcPr>
          <w:p w14:paraId="3CB9E440" w14:textId="5572504D" w:rsidR="008E75FA" w:rsidRPr="00001290" w:rsidRDefault="008E75FA" w:rsidP="00534079">
            <w:pPr>
              <w:pStyle w:val="xxparagraph"/>
              <w:textAlignment w:val="baseline"/>
              <w:rPr>
                <w:rFonts w:ascii="Arial" w:hAnsi="Arial" w:cs="Arial"/>
                <w:sz w:val="24"/>
                <w:szCs w:val="24"/>
              </w:rPr>
            </w:pPr>
            <w:r w:rsidRPr="00001290">
              <w:rPr>
                <w:rFonts w:ascii="Arial" w:hAnsi="Arial" w:cs="Arial"/>
                <w:sz w:val="24"/>
                <w:szCs w:val="24"/>
              </w:rPr>
              <w:t>Shaf</w:t>
            </w:r>
            <w:r w:rsidR="00AB4FB3">
              <w:rPr>
                <w:rFonts w:ascii="Arial" w:hAnsi="Arial" w:cs="Arial"/>
                <w:sz w:val="24"/>
                <w:szCs w:val="24"/>
              </w:rPr>
              <w:t>er</w:t>
            </w:r>
          </w:p>
        </w:tc>
        <w:tc>
          <w:tcPr>
            <w:tcW w:w="4696" w:type="dxa"/>
            <w:tcBorders>
              <w:top w:val="nil"/>
              <w:left w:val="nil"/>
              <w:bottom w:val="single" w:sz="8" w:space="0" w:color="auto"/>
              <w:right w:val="single" w:sz="8" w:space="0" w:color="auto"/>
            </w:tcBorders>
          </w:tcPr>
          <w:p w14:paraId="42764E88" w14:textId="26C79540" w:rsidR="008E75FA" w:rsidRPr="00001290" w:rsidRDefault="008E75FA" w:rsidP="00534079">
            <w:pPr>
              <w:pStyle w:val="xxparagraph"/>
              <w:textAlignment w:val="baseline"/>
              <w:rPr>
                <w:rFonts w:ascii="Arial" w:hAnsi="Arial" w:cs="Arial"/>
                <w:sz w:val="24"/>
                <w:szCs w:val="24"/>
              </w:rPr>
            </w:pPr>
            <w:r w:rsidRPr="00001290">
              <w:rPr>
                <w:rFonts w:ascii="Arial" w:hAnsi="Arial" w:cs="Arial"/>
                <w:sz w:val="24"/>
                <w:szCs w:val="24"/>
              </w:rPr>
              <w:t>Tuesday</w:t>
            </w:r>
            <w:r w:rsidR="00BA1F28">
              <w:rPr>
                <w:rFonts w:ascii="Arial" w:hAnsi="Arial" w:cs="Arial"/>
                <w:sz w:val="24"/>
                <w:szCs w:val="24"/>
              </w:rPr>
              <w:t>s</w:t>
            </w:r>
            <w:r w:rsidRPr="00001290">
              <w:rPr>
                <w:rFonts w:ascii="Arial" w:hAnsi="Arial" w:cs="Arial"/>
                <w:sz w:val="24"/>
                <w:szCs w:val="24"/>
              </w:rPr>
              <w:t xml:space="preserve"> from 2:</w:t>
            </w:r>
            <w:r w:rsidR="000E0B9E">
              <w:rPr>
                <w:rFonts w:ascii="Arial" w:hAnsi="Arial" w:cs="Arial"/>
                <w:sz w:val="24"/>
                <w:szCs w:val="24"/>
              </w:rPr>
              <w:t>10</w:t>
            </w:r>
            <w:r w:rsidRPr="00001290">
              <w:rPr>
                <w:rFonts w:ascii="Arial" w:hAnsi="Arial" w:cs="Arial"/>
                <w:sz w:val="24"/>
                <w:szCs w:val="24"/>
              </w:rPr>
              <w:t>-3:10 until spring break (later we will add Thursday meetings)</w:t>
            </w:r>
          </w:p>
        </w:tc>
      </w:tr>
      <w:tr w:rsidR="008E75FA" w:rsidRPr="00001290" w14:paraId="2E8DBD83" w14:textId="77777777" w:rsidTr="62009F7E">
        <w:trPr>
          <w:trHeight w:val="390"/>
        </w:trPr>
        <w:tc>
          <w:tcPr>
            <w:tcW w:w="34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83E529" w14:textId="72599EDB" w:rsidR="008E75FA" w:rsidRPr="00001290" w:rsidRDefault="0071022D" w:rsidP="00534079">
            <w:pPr>
              <w:pStyle w:val="xxparagraph"/>
              <w:textAlignment w:val="baseline"/>
              <w:rPr>
                <w:rFonts w:ascii="Arial" w:hAnsi="Arial" w:cs="Arial"/>
                <w:sz w:val="24"/>
                <w:szCs w:val="24"/>
              </w:rPr>
            </w:pPr>
            <w:r>
              <w:rPr>
                <w:rFonts w:ascii="Arial" w:hAnsi="Arial" w:cs="Arial"/>
                <w:sz w:val="24"/>
                <w:szCs w:val="24"/>
              </w:rPr>
              <w:t>Lego Club</w:t>
            </w:r>
          </w:p>
        </w:tc>
        <w:tc>
          <w:tcPr>
            <w:tcW w:w="3131" w:type="dxa"/>
            <w:tcBorders>
              <w:top w:val="nil"/>
              <w:left w:val="nil"/>
              <w:bottom w:val="single" w:sz="8" w:space="0" w:color="auto"/>
              <w:right w:val="single" w:sz="8" w:space="0" w:color="auto"/>
            </w:tcBorders>
            <w:tcMar>
              <w:top w:w="0" w:type="dxa"/>
              <w:left w:w="108" w:type="dxa"/>
              <w:bottom w:w="0" w:type="dxa"/>
              <w:right w:w="108" w:type="dxa"/>
            </w:tcMar>
            <w:hideMark/>
          </w:tcPr>
          <w:p w14:paraId="2DFB0699" w14:textId="79C48010" w:rsidR="008E75FA" w:rsidRPr="00001290" w:rsidRDefault="005403C2" w:rsidP="005403C2">
            <w:pPr>
              <w:pStyle w:val="xxparagraph"/>
              <w:textAlignment w:val="baseline"/>
              <w:rPr>
                <w:rFonts w:ascii="Arial" w:hAnsi="Arial" w:cs="Arial"/>
                <w:sz w:val="24"/>
                <w:szCs w:val="24"/>
              </w:rPr>
            </w:pPr>
            <w:r>
              <w:rPr>
                <w:rFonts w:ascii="Arial" w:hAnsi="Arial" w:cs="Arial"/>
                <w:sz w:val="24"/>
                <w:szCs w:val="24"/>
              </w:rPr>
              <w:t>Stack</w:t>
            </w:r>
          </w:p>
        </w:tc>
        <w:tc>
          <w:tcPr>
            <w:tcW w:w="4696" w:type="dxa"/>
            <w:tcBorders>
              <w:top w:val="nil"/>
              <w:left w:val="nil"/>
              <w:bottom w:val="single" w:sz="8" w:space="0" w:color="auto"/>
              <w:right w:val="single" w:sz="8" w:space="0" w:color="auto"/>
            </w:tcBorders>
          </w:tcPr>
          <w:p w14:paraId="1238F7F9" w14:textId="2D48FC1A" w:rsidR="008E75FA" w:rsidRPr="00001290" w:rsidRDefault="005403C2" w:rsidP="005403C2">
            <w:pPr>
              <w:pStyle w:val="xxparagraph"/>
              <w:textAlignment w:val="baseline"/>
              <w:rPr>
                <w:rFonts w:ascii="Arial" w:hAnsi="Arial" w:cs="Arial"/>
                <w:sz w:val="24"/>
                <w:szCs w:val="24"/>
              </w:rPr>
            </w:pPr>
            <w:r>
              <w:rPr>
                <w:rFonts w:ascii="Arial" w:hAnsi="Arial" w:cs="Arial"/>
                <w:sz w:val="24"/>
                <w:szCs w:val="24"/>
              </w:rPr>
              <w:t>Tuesday</w:t>
            </w:r>
            <w:r w:rsidR="008868F3">
              <w:rPr>
                <w:rFonts w:ascii="Arial" w:hAnsi="Arial" w:cs="Arial"/>
                <w:sz w:val="24"/>
                <w:szCs w:val="24"/>
              </w:rPr>
              <w:t>s</w:t>
            </w:r>
            <w:r>
              <w:rPr>
                <w:rFonts w:ascii="Arial" w:hAnsi="Arial" w:cs="Arial"/>
                <w:sz w:val="24"/>
                <w:szCs w:val="24"/>
              </w:rPr>
              <w:t xml:space="preserve"> </w:t>
            </w:r>
            <w:r w:rsidR="008E75FA" w:rsidRPr="00001290">
              <w:rPr>
                <w:rFonts w:ascii="Arial" w:hAnsi="Arial" w:cs="Arial"/>
                <w:sz w:val="24"/>
                <w:szCs w:val="24"/>
              </w:rPr>
              <w:t>2:</w:t>
            </w:r>
            <w:r w:rsidR="000E0B9E">
              <w:rPr>
                <w:rFonts w:ascii="Arial" w:hAnsi="Arial" w:cs="Arial"/>
                <w:sz w:val="24"/>
                <w:szCs w:val="24"/>
              </w:rPr>
              <w:t>10</w:t>
            </w:r>
            <w:r w:rsidR="008E75FA" w:rsidRPr="00001290">
              <w:rPr>
                <w:rFonts w:ascii="Arial" w:hAnsi="Arial" w:cs="Arial"/>
                <w:sz w:val="24"/>
                <w:szCs w:val="24"/>
              </w:rPr>
              <w:t>-3</w:t>
            </w:r>
            <w:r w:rsidR="008868F3">
              <w:rPr>
                <w:rFonts w:ascii="Arial" w:hAnsi="Arial" w:cs="Arial"/>
                <w:sz w:val="24"/>
                <w:szCs w:val="24"/>
              </w:rPr>
              <w:t>:1</w:t>
            </w:r>
            <w:r w:rsidR="008E75FA" w:rsidRPr="00001290">
              <w:rPr>
                <w:rFonts w:ascii="Arial" w:hAnsi="Arial" w:cs="Arial"/>
                <w:sz w:val="24"/>
                <w:szCs w:val="24"/>
              </w:rPr>
              <w:t>0</w:t>
            </w:r>
          </w:p>
        </w:tc>
      </w:tr>
      <w:tr w:rsidR="008E75FA" w:rsidRPr="00001290" w14:paraId="581C49F1" w14:textId="77777777" w:rsidTr="62009F7E">
        <w:trPr>
          <w:trHeight w:val="276"/>
        </w:trPr>
        <w:tc>
          <w:tcPr>
            <w:tcW w:w="34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AB24EB" w14:textId="26ABFF99" w:rsidR="008E75FA" w:rsidRPr="00001290" w:rsidRDefault="008E75FA" w:rsidP="00534079">
            <w:pPr>
              <w:pStyle w:val="xxparagraph"/>
              <w:textAlignment w:val="baseline"/>
              <w:rPr>
                <w:rFonts w:ascii="Arial" w:hAnsi="Arial" w:cs="Arial"/>
                <w:sz w:val="24"/>
                <w:szCs w:val="24"/>
              </w:rPr>
            </w:pPr>
            <w:r w:rsidRPr="00001290">
              <w:rPr>
                <w:rStyle w:val="xxnormaltextrun"/>
                <w:rFonts w:ascii="Arial" w:hAnsi="Arial" w:cs="Arial"/>
                <w:sz w:val="24"/>
                <w:szCs w:val="24"/>
              </w:rPr>
              <w:t>A</w:t>
            </w:r>
            <w:r w:rsidR="00AB4FB3">
              <w:rPr>
                <w:rStyle w:val="xxnormaltextrun"/>
                <w:rFonts w:ascii="Arial" w:hAnsi="Arial" w:cs="Arial"/>
                <w:sz w:val="24"/>
                <w:szCs w:val="24"/>
              </w:rPr>
              <w:t>rt Club</w:t>
            </w:r>
          </w:p>
        </w:tc>
        <w:tc>
          <w:tcPr>
            <w:tcW w:w="3131" w:type="dxa"/>
            <w:tcBorders>
              <w:top w:val="nil"/>
              <w:left w:val="nil"/>
              <w:bottom w:val="single" w:sz="8" w:space="0" w:color="auto"/>
              <w:right w:val="single" w:sz="8" w:space="0" w:color="auto"/>
            </w:tcBorders>
            <w:tcMar>
              <w:top w:w="0" w:type="dxa"/>
              <w:left w:w="108" w:type="dxa"/>
              <w:bottom w:w="0" w:type="dxa"/>
              <w:right w:w="108" w:type="dxa"/>
            </w:tcMar>
            <w:hideMark/>
          </w:tcPr>
          <w:p w14:paraId="54B4048A" w14:textId="008429A8" w:rsidR="008E75FA" w:rsidRPr="00001290" w:rsidRDefault="007D44C6" w:rsidP="00534079">
            <w:pPr>
              <w:pStyle w:val="xxparagraph"/>
              <w:textAlignment w:val="baseline"/>
              <w:rPr>
                <w:rFonts w:ascii="Arial" w:hAnsi="Arial" w:cs="Arial"/>
                <w:sz w:val="24"/>
                <w:szCs w:val="24"/>
              </w:rPr>
            </w:pPr>
            <w:r>
              <w:rPr>
                <w:rFonts w:ascii="Arial" w:hAnsi="Arial" w:cs="Arial"/>
                <w:sz w:val="24"/>
                <w:szCs w:val="24"/>
              </w:rPr>
              <w:t>Kelso</w:t>
            </w:r>
          </w:p>
        </w:tc>
        <w:tc>
          <w:tcPr>
            <w:tcW w:w="4696" w:type="dxa"/>
            <w:tcBorders>
              <w:top w:val="nil"/>
              <w:left w:val="nil"/>
              <w:bottom w:val="single" w:sz="8" w:space="0" w:color="auto"/>
              <w:right w:val="single" w:sz="8" w:space="0" w:color="auto"/>
            </w:tcBorders>
          </w:tcPr>
          <w:p w14:paraId="191F12AE" w14:textId="6F65E027" w:rsidR="008E75FA" w:rsidRPr="00001290" w:rsidRDefault="00692942" w:rsidP="00534079">
            <w:pPr>
              <w:pStyle w:val="xxparagraph"/>
              <w:textAlignment w:val="baseline"/>
              <w:rPr>
                <w:rFonts w:ascii="Arial" w:hAnsi="Arial" w:cs="Arial"/>
                <w:sz w:val="24"/>
                <w:szCs w:val="24"/>
              </w:rPr>
            </w:pPr>
            <w:r>
              <w:rPr>
                <w:rFonts w:ascii="Arial" w:hAnsi="Arial" w:cs="Arial"/>
                <w:sz w:val="24"/>
                <w:szCs w:val="24"/>
              </w:rPr>
              <w:t>Wednes</w:t>
            </w:r>
            <w:r w:rsidR="008E75FA" w:rsidRPr="00001290">
              <w:rPr>
                <w:rFonts w:ascii="Arial" w:hAnsi="Arial" w:cs="Arial"/>
                <w:sz w:val="24"/>
                <w:szCs w:val="24"/>
              </w:rPr>
              <w:t>day</w:t>
            </w:r>
            <w:r w:rsidR="00575131">
              <w:rPr>
                <w:rFonts w:ascii="Arial" w:hAnsi="Arial" w:cs="Arial"/>
                <w:sz w:val="24"/>
                <w:szCs w:val="24"/>
              </w:rPr>
              <w:t>s</w:t>
            </w:r>
            <w:r w:rsidR="008E75FA" w:rsidRPr="00001290">
              <w:rPr>
                <w:rFonts w:ascii="Arial" w:hAnsi="Arial" w:cs="Arial"/>
                <w:sz w:val="24"/>
                <w:szCs w:val="24"/>
              </w:rPr>
              <w:t xml:space="preserve"> 2:</w:t>
            </w:r>
            <w:r w:rsidR="00411B6D">
              <w:rPr>
                <w:rFonts w:ascii="Arial" w:hAnsi="Arial" w:cs="Arial"/>
                <w:sz w:val="24"/>
                <w:szCs w:val="24"/>
              </w:rPr>
              <w:t>10</w:t>
            </w:r>
            <w:r w:rsidR="008E75FA" w:rsidRPr="00001290">
              <w:rPr>
                <w:rFonts w:ascii="Arial" w:hAnsi="Arial" w:cs="Arial"/>
                <w:sz w:val="24"/>
                <w:szCs w:val="24"/>
              </w:rPr>
              <w:t>-</w:t>
            </w:r>
            <w:r w:rsidR="00575131">
              <w:rPr>
                <w:rFonts w:ascii="Arial" w:hAnsi="Arial" w:cs="Arial"/>
                <w:sz w:val="24"/>
                <w:szCs w:val="24"/>
              </w:rPr>
              <w:t>3</w:t>
            </w:r>
            <w:r w:rsidR="008E75FA" w:rsidRPr="00001290">
              <w:rPr>
                <w:rFonts w:ascii="Arial" w:hAnsi="Arial" w:cs="Arial"/>
                <w:sz w:val="24"/>
                <w:szCs w:val="24"/>
              </w:rPr>
              <w:t>:</w:t>
            </w:r>
            <w:r w:rsidR="00575131">
              <w:rPr>
                <w:rFonts w:ascii="Arial" w:hAnsi="Arial" w:cs="Arial"/>
                <w:sz w:val="24"/>
                <w:szCs w:val="24"/>
              </w:rPr>
              <w:t>1</w:t>
            </w:r>
            <w:r w:rsidR="008E75FA" w:rsidRPr="00001290">
              <w:rPr>
                <w:rFonts w:ascii="Arial" w:hAnsi="Arial" w:cs="Arial"/>
                <w:sz w:val="24"/>
                <w:szCs w:val="24"/>
              </w:rPr>
              <w:t>0</w:t>
            </w:r>
          </w:p>
        </w:tc>
      </w:tr>
      <w:tr w:rsidR="008E75FA" w:rsidRPr="00001290" w14:paraId="08753950" w14:textId="77777777" w:rsidTr="62009F7E">
        <w:trPr>
          <w:trHeight w:val="276"/>
        </w:trPr>
        <w:tc>
          <w:tcPr>
            <w:tcW w:w="34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80625D" w14:textId="77777777" w:rsidR="008E75FA" w:rsidRPr="00001290" w:rsidRDefault="008E75FA" w:rsidP="00534079">
            <w:pPr>
              <w:pStyle w:val="xxparagraph"/>
              <w:textAlignment w:val="baseline"/>
              <w:rPr>
                <w:rFonts w:ascii="Arial" w:hAnsi="Arial" w:cs="Arial"/>
                <w:sz w:val="24"/>
                <w:szCs w:val="24"/>
              </w:rPr>
            </w:pPr>
            <w:r w:rsidRPr="00001290">
              <w:rPr>
                <w:rFonts w:ascii="Arial" w:hAnsi="Arial" w:cs="Arial"/>
                <w:sz w:val="24"/>
                <w:szCs w:val="24"/>
              </w:rPr>
              <w:t>Multicultural Club</w:t>
            </w:r>
          </w:p>
        </w:tc>
        <w:tc>
          <w:tcPr>
            <w:tcW w:w="3131" w:type="dxa"/>
            <w:tcBorders>
              <w:top w:val="nil"/>
              <w:left w:val="nil"/>
              <w:bottom w:val="single" w:sz="8" w:space="0" w:color="auto"/>
              <w:right w:val="single" w:sz="8" w:space="0" w:color="auto"/>
            </w:tcBorders>
            <w:tcMar>
              <w:top w:w="0" w:type="dxa"/>
              <w:left w:w="108" w:type="dxa"/>
              <w:bottom w:w="0" w:type="dxa"/>
              <w:right w:w="108" w:type="dxa"/>
            </w:tcMar>
            <w:hideMark/>
          </w:tcPr>
          <w:p w14:paraId="2E4A5B89" w14:textId="5D25D634" w:rsidR="008E75FA" w:rsidRPr="00001290" w:rsidRDefault="00AB4FB3" w:rsidP="00534079">
            <w:pPr>
              <w:pStyle w:val="xxparagraph"/>
              <w:textAlignment w:val="baseline"/>
              <w:rPr>
                <w:rFonts w:ascii="Arial" w:hAnsi="Arial" w:cs="Arial"/>
                <w:sz w:val="24"/>
                <w:szCs w:val="24"/>
              </w:rPr>
            </w:pPr>
            <w:r>
              <w:rPr>
                <w:rFonts w:ascii="Arial" w:hAnsi="Arial" w:cs="Arial"/>
                <w:sz w:val="24"/>
                <w:szCs w:val="24"/>
              </w:rPr>
              <w:t>Naffah</w:t>
            </w:r>
          </w:p>
        </w:tc>
        <w:tc>
          <w:tcPr>
            <w:tcW w:w="4696" w:type="dxa"/>
            <w:tcBorders>
              <w:top w:val="nil"/>
              <w:left w:val="nil"/>
              <w:bottom w:val="single" w:sz="8" w:space="0" w:color="auto"/>
              <w:right w:val="single" w:sz="8" w:space="0" w:color="auto"/>
            </w:tcBorders>
          </w:tcPr>
          <w:p w14:paraId="75A650C3" w14:textId="008F554F" w:rsidR="008E75FA" w:rsidRPr="00001290" w:rsidRDefault="008E75FA" w:rsidP="00534079">
            <w:pPr>
              <w:pStyle w:val="xxparagraph"/>
              <w:textAlignment w:val="baseline"/>
              <w:rPr>
                <w:rFonts w:ascii="Arial" w:hAnsi="Arial" w:cs="Arial"/>
                <w:sz w:val="24"/>
                <w:szCs w:val="24"/>
              </w:rPr>
            </w:pPr>
            <w:r w:rsidRPr="3B2F8D25">
              <w:rPr>
                <w:rFonts w:ascii="Arial" w:hAnsi="Arial" w:cs="Arial"/>
                <w:sz w:val="24"/>
                <w:szCs w:val="24"/>
              </w:rPr>
              <w:t>Tuesday</w:t>
            </w:r>
            <w:r w:rsidR="005403C2" w:rsidRPr="3B2F8D25">
              <w:rPr>
                <w:rFonts w:ascii="Arial" w:hAnsi="Arial" w:cs="Arial"/>
                <w:sz w:val="24"/>
                <w:szCs w:val="24"/>
              </w:rPr>
              <w:t xml:space="preserve">s </w:t>
            </w:r>
            <w:r w:rsidR="00575131">
              <w:rPr>
                <w:rFonts w:ascii="Arial" w:hAnsi="Arial" w:cs="Arial"/>
                <w:sz w:val="24"/>
                <w:szCs w:val="24"/>
              </w:rPr>
              <w:t>2:10</w:t>
            </w:r>
            <w:r w:rsidR="00A436CE">
              <w:rPr>
                <w:rFonts w:ascii="Arial" w:hAnsi="Arial" w:cs="Arial"/>
                <w:sz w:val="24"/>
                <w:szCs w:val="24"/>
              </w:rPr>
              <w:t>-</w:t>
            </w:r>
            <w:r w:rsidR="20E632D2" w:rsidRPr="3B2F8D25">
              <w:rPr>
                <w:rFonts w:ascii="Arial" w:hAnsi="Arial" w:cs="Arial"/>
                <w:sz w:val="24"/>
                <w:szCs w:val="24"/>
              </w:rPr>
              <w:t>3</w:t>
            </w:r>
            <w:r w:rsidR="00A436CE">
              <w:rPr>
                <w:rFonts w:ascii="Arial" w:hAnsi="Arial" w:cs="Arial"/>
                <w:sz w:val="24"/>
                <w:szCs w:val="24"/>
              </w:rPr>
              <w:t>:10</w:t>
            </w:r>
          </w:p>
        </w:tc>
      </w:tr>
      <w:tr w:rsidR="00AD0BEE" w:rsidRPr="00001290" w14:paraId="66A60ED4" w14:textId="77777777" w:rsidTr="62009F7E">
        <w:trPr>
          <w:trHeight w:val="276"/>
        </w:trPr>
        <w:tc>
          <w:tcPr>
            <w:tcW w:w="340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260FC8E" w14:textId="4CC71E1A" w:rsidR="00AD0BEE" w:rsidRPr="00001290" w:rsidRDefault="00AD0BEE" w:rsidP="00534079">
            <w:pPr>
              <w:pStyle w:val="xxparagraph"/>
              <w:textAlignment w:val="baseline"/>
              <w:rPr>
                <w:rFonts w:ascii="Arial" w:hAnsi="Arial" w:cs="Arial"/>
                <w:sz w:val="24"/>
                <w:szCs w:val="24"/>
              </w:rPr>
            </w:pPr>
            <w:r>
              <w:rPr>
                <w:rFonts w:ascii="Arial" w:hAnsi="Arial" w:cs="Arial"/>
                <w:sz w:val="24"/>
                <w:szCs w:val="24"/>
              </w:rPr>
              <w:t>Yearbook</w:t>
            </w:r>
          </w:p>
        </w:tc>
        <w:tc>
          <w:tcPr>
            <w:tcW w:w="3131" w:type="dxa"/>
            <w:tcBorders>
              <w:top w:val="nil"/>
              <w:left w:val="nil"/>
              <w:bottom w:val="single" w:sz="8" w:space="0" w:color="auto"/>
              <w:right w:val="single" w:sz="8" w:space="0" w:color="auto"/>
            </w:tcBorders>
            <w:tcMar>
              <w:top w:w="0" w:type="dxa"/>
              <w:left w:w="108" w:type="dxa"/>
              <w:bottom w:w="0" w:type="dxa"/>
              <w:right w:w="108" w:type="dxa"/>
            </w:tcMar>
          </w:tcPr>
          <w:p w14:paraId="2DC58989" w14:textId="5E1D42EA" w:rsidR="00AD0BEE" w:rsidRDefault="00AD0BEE" w:rsidP="00534079">
            <w:pPr>
              <w:pStyle w:val="xxparagraph"/>
              <w:textAlignment w:val="baseline"/>
              <w:rPr>
                <w:rFonts w:ascii="Arial" w:hAnsi="Arial" w:cs="Arial"/>
                <w:sz w:val="24"/>
                <w:szCs w:val="24"/>
              </w:rPr>
            </w:pPr>
            <w:r>
              <w:rPr>
                <w:rFonts w:ascii="Arial" w:hAnsi="Arial" w:cs="Arial"/>
                <w:sz w:val="24"/>
                <w:szCs w:val="24"/>
              </w:rPr>
              <w:t>Taggart</w:t>
            </w:r>
          </w:p>
        </w:tc>
        <w:tc>
          <w:tcPr>
            <w:tcW w:w="4696" w:type="dxa"/>
            <w:tcBorders>
              <w:top w:val="nil"/>
              <w:left w:val="nil"/>
              <w:bottom w:val="single" w:sz="8" w:space="0" w:color="auto"/>
              <w:right w:val="single" w:sz="8" w:space="0" w:color="auto"/>
            </w:tcBorders>
          </w:tcPr>
          <w:p w14:paraId="0E3A1E38" w14:textId="2C8281B4" w:rsidR="00AD0BEE" w:rsidRPr="3B2F8D25" w:rsidRDefault="00494C12" w:rsidP="00534079">
            <w:pPr>
              <w:pStyle w:val="xxparagraph"/>
              <w:textAlignment w:val="baseline"/>
              <w:rPr>
                <w:rFonts w:ascii="Arial" w:hAnsi="Arial" w:cs="Arial"/>
                <w:sz w:val="24"/>
                <w:szCs w:val="24"/>
              </w:rPr>
            </w:pPr>
            <w:r>
              <w:rPr>
                <w:rFonts w:ascii="Arial" w:hAnsi="Arial" w:cs="Arial"/>
                <w:sz w:val="24"/>
                <w:szCs w:val="24"/>
              </w:rPr>
              <w:t>Monday</w:t>
            </w:r>
            <w:r w:rsidR="00020A69">
              <w:rPr>
                <w:rFonts w:ascii="Arial" w:hAnsi="Arial" w:cs="Arial"/>
                <w:sz w:val="24"/>
                <w:szCs w:val="24"/>
              </w:rPr>
              <w:t xml:space="preserve">s </w:t>
            </w:r>
            <w:r w:rsidR="00A436CE">
              <w:rPr>
                <w:rFonts w:ascii="Arial" w:hAnsi="Arial" w:cs="Arial"/>
                <w:sz w:val="24"/>
                <w:szCs w:val="24"/>
              </w:rPr>
              <w:t>2:10-3:10</w:t>
            </w:r>
          </w:p>
        </w:tc>
      </w:tr>
      <w:tr w:rsidR="00AD0BEE" w:rsidRPr="00001290" w14:paraId="55509ACC" w14:textId="77777777" w:rsidTr="62009F7E">
        <w:trPr>
          <w:trHeight w:val="276"/>
        </w:trPr>
        <w:tc>
          <w:tcPr>
            <w:tcW w:w="340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4C400D3" w14:textId="60535A11" w:rsidR="00AD0BEE" w:rsidRPr="00001290" w:rsidRDefault="00AD0BEE" w:rsidP="00534079">
            <w:pPr>
              <w:pStyle w:val="xxparagraph"/>
              <w:textAlignment w:val="baseline"/>
              <w:rPr>
                <w:rFonts w:ascii="Arial" w:hAnsi="Arial" w:cs="Arial"/>
                <w:sz w:val="24"/>
                <w:szCs w:val="24"/>
              </w:rPr>
            </w:pPr>
            <w:r>
              <w:rPr>
                <w:rFonts w:ascii="Arial" w:hAnsi="Arial" w:cs="Arial"/>
                <w:sz w:val="24"/>
                <w:szCs w:val="24"/>
              </w:rPr>
              <w:t xml:space="preserve">Drama </w:t>
            </w:r>
          </w:p>
        </w:tc>
        <w:tc>
          <w:tcPr>
            <w:tcW w:w="3131" w:type="dxa"/>
            <w:tcBorders>
              <w:top w:val="nil"/>
              <w:left w:val="nil"/>
              <w:bottom w:val="single" w:sz="8" w:space="0" w:color="auto"/>
              <w:right w:val="single" w:sz="8" w:space="0" w:color="auto"/>
            </w:tcBorders>
            <w:tcMar>
              <w:top w:w="0" w:type="dxa"/>
              <w:left w:w="108" w:type="dxa"/>
              <w:bottom w:w="0" w:type="dxa"/>
              <w:right w:w="108" w:type="dxa"/>
            </w:tcMar>
          </w:tcPr>
          <w:p w14:paraId="1E609F62" w14:textId="44D56A48" w:rsidR="00AD0BEE" w:rsidRDefault="004E7C44" w:rsidP="00534079">
            <w:pPr>
              <w:pStyle w:val="xxparagraph"/>
              <w:textAlignment w:val="baseline"/>
              <w:rPr>
                <w:rFonts w:ascii="Arial" w:hAnsi="Arial" w:cs="Arial"/>
                <w:sz w:val="24"/>
                <w:szCs w:val="24"/>
              </w:rPr>
            </w:pPr>
            <w:r>
              <w:rPr>
                <w:rFonts w:ascii="Arial" w:hAnsi="Arial" w:cs="Arial"/>
                <w:sz w:val="24"/>
                <w:szCs w:val="24"/>
              </w:rPr>
              <w:t>Hilal</w:t>
            </w:r>
          </w:p>
        </w:tc>
        <w:tc>
          <w:tcPr>
            <w:tcW w:w="4696" w:type="dxa"/>
            <w:tcBorders>
              <w:top w:val="nil"/>
              <w:left w:val="nil"/>
              <w:bottom w:val="single" w:sz="8" w:space="0" w:color="auto"/>
              <w:right w:val="single" w:sz="8" w:space="0" w:color="auto"/>
            </w:tcBorders>
          </w:tcPr>
          <w:p w14:paraId="7BCF2879" w14:textId="5B902C55" w:rsidR="00AD0BEE" w:rsidRPr="3B2F8D25" w:rsidRDefault="00AD0BEE" w:rsidP="00534079">
            <w:pPr>
              <w:pStyle w:val="xxparagraph"/>
              <w:textAlignment w:val="baseline"/>
              <w:rPr>
                <w:rFonts w:ascii="Arial" w:hAnsi="Arial" w:cs="Arial"/>
                <w:sz w:val="24"/>
                <w:szCs w:val="24"/>
              </w:rPr>
            </w:pPr>
            <w:r>
              <w:rPr>
                <w:rFonts w:ascii="Arial" w:hAnsi="Arial" w:cs="Arial"/>
                <w:sz w:val="24"/>
                <w:szCs w:val="24"/>
              </w:rPr>
              <w:t>T</w:t>
            </w:r>
            <w:r w:rsidR="00A436CE">
              <w:rPr>
                <w:rFonts w:ascii="Arial" w:hAnsi="Arial" w:cs="Arial"/>
                <w:sz w:val="24"/>
                <w:szCs w:val="24"/>
              </w:rPr>
              <w:t>hursdays 2:10-3:10</w:t>
            </w:r>
          </w:p>
        </w:tc>
      </w:tr>
      <w:tr w:rsidR="00AD0BEE" w:rsidRPr="00001290" w14:paraId="068D6145" w14:textId="77777777" w:rsidTr="62009F7E">
        <w:trPr>
          <w:trHeight w:val="262"/>
        </w:trPr>
        <w:tc>
          <w:tcPr>
            <w:tcW w:w="340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D9D3A3F" w14:textId="2DC68B74" w:rsidR="00AD0BEE" w:rsidRPr="002621C2" w:rsidRDefault="00D24578" w:rsidP="002621C2">
            <w:pPr>
              <w:pStyle w:val="xxparagraph"/>
              <w:jc w:val="center"/>
              <w:textAlignment w:val="baseline"/>
              <w:rPr>
                <w:rFonts w:ascii="Arial" w:hAnsi="Arial" w:cs="Arial"/>
                <w:b/>
                <w:bCs/>
                <w:sz w:val="24"/>
                <w:szCs w:val="24"/>
                <w:highlight w:val="black"/>
              </w:rPr>
            </w:pPr>
            <w:r w:rsidRPr="002621C2">
              <w:rPr>
                <w:rFonts w:ascii="Arial" w:hAnsi="Arial" w:cs="Arial"/>
                <w:b/>
                <w:bCs/>
                <w:color w:val="FFFFFF" w:themeColor="background1"/>
                <w:sz w:val="24"/>
                <w:szCs w:val="24"/>
                <w:highlight w:val="black"/>
              </w:rPr>
              <w:t>Affinity Groups</w:t>
            </w:r>
          </w:p>
        </w:tc>
        <w:tc>
          <w:tcPr>
            <w:tcW w:w="3131" w:type="dxa"/>
            <w:tcBorders>
              <w:top w:val="nil"/>
              <w:left w:val="nil"/>
              <w:bottom w:val="single" w:sz="8" w:space="0" w:color="auto"/>
              <w:right w:val="single" w:sz="8" w:space="0" w:color="auto"/>
            </w:tcBorders>
            <w:tcMar>
              <w:top w:w="0" w:type="dxa"/>
              <w:left w:w="108" w:type="dxa"/>
              <w:bottom w:w="0" w:type="dxa"/>
              <w:right w:w="108" w:type="dxa"/>
            </w:tcMar>
          </w:tcPr>
          <w:p w14:paraId="73D07693" w14:textId="77777777" w:rsidR="00AD0BEE" w:rsidRPr="002621C2" w:rsidRDefault="00AD0BEE" w:rsidP="00534079">
            <w:pPr>
              <w:pStyle w:val="xxparagraph"/>
              <w:textAlignment w:val="baseline"/>
              <w:rPr>
                <w:rFonts w:ascii="Arial" w:hAnsi="Arial" w:cs="Arial"/>
                <w:sz w:val="24"/>
                <w:szCs w:val="24"/>
                <w:highlight w:val="black"/>
              </w:rPr>
            </w:pPr>
          </w:p>
        </w:tc>
        <w:tc>
          <w:tcPr>
            <w:tcW w:w="4696" w:type="dxa"/>
            <w:tcBorders>
              <w:top w:val="nil"/>
              <w:left w:val="nil"/>
              <w:bottom w:val="single" w:sz="8" w:space="0" w:color="auto"/>
              <w:right w:val="single" w:sz="8" w:space="0" w:color="auto"/>
            </w:tcBorders>
          </w:tcPr>
          <w:p w14:paraId="1F61D0A1" w14:textId="77777777" w:rsidR="00AD0BEE" w:rsidRPr="002621C2" w:rsidRDefault="00AD0BEE" w:rsidP="00534079">
            <w:pPr>
              <w:pStyle w:val="xxparagraph"/>
              <w:textAlignment w:val="baseline"/>
              <w:rPr>
                <w:rFonts w:ascii="Arial" w:hAnsi="Arial" w:cs="Arial"/>
                <w:sz w:val="24"/>
                <w:szCs w:val="24"/>
                <w:highlight w:val="black"/>
              </w:rPr>
            </w:pPr>
          </w:p>
        </w:tc>
      </w:tr>
      <w:tr w:rsidR="00AD0BEE" w:rsidRPr="00001290" w14:paraId="084F1FCF" w14:textId="77777777" w:rsidTr="62009F7E">
        <w:trPr>
          <w:trHeight w:val="276"/>
        </w:trPr>
        <w:tc>
          <w:tcPr>
            <w:tcW w:w="340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0BFE2F1" w14:textId="15C6A461" w:rsidR="00AD0BEE" w:rsidRPr="00001290" w:rsidRDefault="00D24578" w:rsidP="00534079">
            <w:pPr>
              <w:pStyle w:val="xxparagraph"/>
              <w:textAlignment w:val="baseline"/>
              <w:rPr>
                <w:rFonts w:ascii="Arial" w:hAnsi="Arial" w:cs="Arial"/>
                <w:sz w:val="24"/>
                <w:szCs w:val="24"/>
              </w:rPr>
            </w:pPr>
            <w:r>
              <w:rPr>
                <w:rFonts w:ascii="Arial" w:hAnsi="Arial" w:cs="Arial"/>
                <w:sz w:val="24"/>
                <w:szCs w:val="24"/>
              </w:rPr>
              <w:t>Latinx Club</w:t>
            </w:r>
          </w:p>
        </w:tc>
        <w:tc>
          <w:tcPr>
            <w:tcW w:w="3131" w:type="dxa"/>
            <w:tcBorders>
              <w:top w:val="nil"/>
              <w:left w:val="nil"/>
              <w:bottom w:val="single" w:sz="8" w:space="0" w:color="auto"/>
              <w:right w:val="single" w:sz="8" w:space="0" w:color="auto"/>
            </w:tcBorders>
            <w:tcMar>
              <w:top w:w="0" w:type="dxa"/>
              <w:left w:w="108" w:type="dxa"/>
              <w:bottom w:w="0" w:type="dxa"/>
              <w:right w:w="108" w:type="dxa"/>
            </w:tcMar>
          </w:tcPr>
          <w:p w14:paraId="2C71E5EF" w14:textId="58B3F38E" w:rsidR="00AD0BEE" w:rsidRDefault="00D24578" w:rsidP="00534079">
            <w:pPr>
              <w:pStyle w:val="xxparagraph"/>
              <w:textAlignment w:val="baseline"/>
              <w:rPr>
                <w:rFonts w:ascii="Arial" w:hAnsi="Arial" w:cs="Arial"/>
                <w:sz w:val="24"/>
                <w:szCs w:val="24"/>
              </w:rPr>
            </w:pPr>
            <w:r>
              <w:rPr>
                <w:rFonts w:ascii="Arial" w:hAnsi="Arial" w:cs="Arial"/>
                <w:sz w:val="24"/>
                <w:szCs w:val="24"/>
              </w:rPr>
              <w:t>Navarro</w:t>
            </w:r>
          </w:p>
        </w:tc>
        <w:tc>
          <w:tcPr>
            <w:tcW w:w="4696" w:type="dxa"/>
            <w:tcBorders>
              <w:top w:val="nil"/>
              <w:left w:val="nil"/>
              <w:bottom w:val="single" w:sz="8" w:space="0" w:color="auto"/>
              <w:right w:val="single" w:sz="8" w:space="0" w:color="auto"/>
            </w:tcBorders>
          </w:tcPr>
          <w:p w14:paraId="288EC603" w14:textId="573A7EC7" w:rsidR="00AD0BEE" w:rsidRPr="3B2F8D25" w:rsidRDefault="00C355F9" w:rsidP="00534079">
            <w:pPr>
              <w:pStyle w:val="xxparagraph"/>
              <w:textAlignment w:val="baseline"/>
              <w:rPr>
                <w:rFonts w:ascii="Arial" w:hAnsi="Arial" w:cs="Arial"/>
                <w:sz w:val="24"/>
                <w:szCs w:val="24"/>
              </w:rPr>
            </w:pPr>
            <w:r>
              <w:rPr>
                <w:rFonts w:ascii="Arial" w:hAnsi="Arial" w:cs="Arial"/>
                <w:sz w:val="24"/>
                <w:szCs w:val="24"/>
              </w:rPr>
              <w:t xml:space="preserve">Mondays </w:t>
            </w:r>
            <w:r w:rsidR="00B40640">
              <w:rPr>
                <w:rFonts w:ascii="Arial" w:hAnsi="Arial" w:cs="Arial"/>
                <w:sz w:val="24"/>
                <w:szCs w:val="24"/>
              </w:rPr>
              <w:t>2:10-3:10</w:t>
            </w:r>
          </w:p>
        </w:tc>
      </w:tr>
      <w:tr w:rsidR="00AD0BEE" w:rsidRPr="00001290" w14:paraId="5ABB58A8" w14:textId="77777777" w:rsidTr="62009F7E">
        <w:trPr>
          <w:trHeight w:val="538"/>
        </w:trPr>
        <w:tc>
          <w:tcPr>
            <w:tcW w:w="340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F08A16E" w14:textId="4B9F8744" w:rsidR="00AD0BEE" w:rsidRPr="00001290" w:rsidRDefault="00D24578" w:rsidP="00534079">
            <w:pPr>
              <w:pStyle w:val="xxparagraph"/>
              <w:textAlignment w:val="baseline"/>
              <w:rPr>
                <w:rFonts w:ascii="Arial" w:hAnsi="Arial" w:cs="Arial"/>
                <w:sz w:val="24"/>
                <w:szCs w:val="24"/>
              </w:rPr>
            </w:pPr>
            <w:r>
              <w:rPr>
                <w:rFonts w:ascii="Arial" w:hAnsi="Arial" w:cs="Arial"/>
                <w:sz w:val="24"/>
                <w:szCs w:val="24"/>
              </w:rPr>
              <w:t>Asian-American/Pacific Islander</w:t>
            </w:r>
          </w:p>
        </w:tc>
        <w:tc>
          <w:tcPr>
            <w:tcW w:w="3131" w:type="dxa"/>
            <w:tcBorders>
              <w:top w:val="nil"/>
              <w:left w:val="nil"/>
              <w:bottom w:val="single" w:sz="8" w:space="0" w:color="auto"/>
              <w:right w:val="single" w:sz="8" w:space="0" w:color="auto"/>
            </w:tcBorders>
            <w:tcMar>
              <w:top w:w="0" w:type="dxa"/>
              <w:left w:w="108" w:type="dxa"/>
              <w:bottom w:w="0" w:type="dxa"/>
              <w:right w:w="108" w:type="dxa"/>
            </w:tcMar>
          </w:tcPr>
          <w:p w14:paraId="5925AF48" w14:textId="48A59E64" w:rsidR="00AD0BEE" w:rsidRDefault="007938FD" w:rsidP="00534079">
            <w:pPr>
              <w:pStyle w:val="xxparagraph"/>
              <w:textAlignment w:val="baseline"/>
              <w:rPr>
                <w:rFonts w:ascii="Arial" w:hAnsi="Arial" w:cs="Arial"/>
                <w:sz w:val="24"/>
                <w:szCs w:val="24"/>
              </w:rPr>
            </w:pPr>
            <w:r>
              <w:rPr>
                <w:rFonts w:ascii="Arial" w:hAnsi="Arial" w:cs="Arial"/>
                <w:sz w:val="24"/>
                <w:szCs w:val="24"/>
              </w:rPr>
              <w:t>Haule</w:t>
            </w:r>
          </w:p>
        </w:tc>
        <w:tc>
          <w:tcPr>
            <w:tcW w:w="4696" w:type="dxa"/>
            <w:tcBorders>
              <w:top w:val="nil"/>
              <w:left w:val="nil"/>
              <w:bottom w:val="single" w:sz="8" w:space="0" w:color="auto"/>
              <w:right w:val="single" w:sz="8" w:space="0" w:color="auto"/>
            </w:tcBorders>
          </w:tcPr>
          <w:p w14:paraId="15C25173" w14:textId="40F3D7DF" w:rsidR="00AD0BEE" w:rsidRPr="3B2F8D25" w:rsidRDefault="00245E12" w:rsidP="00534079">
            <w:pPr>
              <w:pStyle w:val="xxparagraph"/>
              <w:textAlignment w:val="baseline"/>
              <w:rPr>
                <w:rFonts w:ascii="Arial" w:hAnsi="Arial" w:cs="Arial"/>
                <w:sz w:val="24"/>
                <w:szCs w:val="24"/>
              </w:rPr>
            </w:pPr>
            <w:r>
              <w:rPr>
                <w:rFonts w:ascii="Arial" w:hAnsi="Arial" w:cs="Arial"/>
                <w:sz w:val="24"/>
                <w:szCs w:val="24"/>
              </w:rPr>
              <w:t xml:space="preserve"> 3</w:t>
            </w:r>
            <w:r w:rsidRPr="00245E12">
              <w:rPr>
                <w:rFonts w:ascii="Arial" w:hAnsi="Arial" w:cs="Arial"/>
                <w:sz w:val="24"/>
                <w:szCs w:val="24"/>
                <w:vertAlign w:val="superscript"/>
              </w:rPr>
              <w:t>rd</w:t>
            </w:r>
            <w:r>
              <w:rPr>
                <w:rFonts w:ascii="Arial" w:hAnsi="Arial" w:cs="Arial"/>
                <w:sz w:val="24"/>
                <w:szCs w:val="24"/>
              </w:rPr>
              <w:t xml:space="preserve"> </w:t>
            </w:r>
            <w:r w:rsidR="00C355F9">
              <w:rPr>
                <w:rFonts w:ascii="Arial" w:hAnsi="Arial" w:cs="Arial"/>
                <w:sz w:val="24"/>
                <w:szCs w:val="24"/>
              </w:rPr>
              <w:t xml:space="preserve">Thursdays </w:t>
            </w:r>
            <w:r w:rsidR="00B40640">
              <w:rPr>
                <w:rFonts w:ascii="Arial" w:hAnsi="Arial" w:cs="Arial"/>
                <w:sz w:val="24"/>
                <w:szCs w:val="24"/>
              </w:rPr>
              <w:t>2:10-3:10</w:t>
            </w:r>
          </w:p>
        </w:tc>
      </w:tr>
      <w:tr w:rsidR="00D24578" w:rsidRPr="00001290" w14:paraId="7FF70149" w14:textId="77777777" w:rsidTr="62009F7E">
        <w:trPr>
          <w:trHeight w:val="276"/>
        </w:trPr>
        <w:tc>
          <w:tcPr>
            <w:tcW w:w="340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95E5A76" w14:textId="007A7503" w:rsidR="00D24578" w:rsidRDefault="00D24578" w:rsidP="00534079">
            <w:pPr>
              <w:pStyle w:val="xxparagraph"/>
              <w:textAlignment w:val="baseline"/>
              <w:rPr>
                <w:rFonts w:ascii="Arial" w:hAnsi="Arial" w:cs="Arial"/>
                <w:sz w:val="24"/>
                <w:szCs w:val="24"/>
              </w:rPr>
            </w:pPr>
            <w:r>
              <w:rPr>
                <w:rFonts w:ascii="Arial" w:hAnsi="Arial" w:cs="Arial"/>
                <w:sz w:val="24"/>
                <w:szCs w:val="24"/>
              </w:rPr>
              <w:t>Black Student Union</w:t>
            </w:r>
          </w:p>
        </w:tc>
        <w:tc>
          <w:tcPr>
            <w:tcW w:w="3131" w:type="dxa"/>
            <w:tcBorders>
              <w:top w:val="nil"/>
              <w:left w:val="nil"/>
              <w:bottom w:val="single" w:sz="8" w:space="0" w:color="auto"/>
              <w:right w:val="single" w:sz="8" w:space="0" w:color="auto"/>
            </w:tcBorders>
            <w:tcMar>
              <w:top w:w="0" w:type="dxa"/>
              <w:left w:w="108" w:type="dxa"/>
              <w:bottom w:w="0" w:type="dxa"/>
              <w:right w:w="108" w:type="dxa"/>
            </w:tcMar>
          </w:tcPr>
          <w:p w14:paraId="13C14786" w14:textId="1E86EF81" w:rsidR="00D24578" w:rsidRDefault="004E7C44" w:rsidP="62009F7E">
            <w:pPr>
              <w:pStyle w:val="xxparagraph"/>
              <w:textAlignment w:val="baseline"/>
              <w:rPr>
                <w:rFonts w:ascii="Arial" w:hAnsi="Arial" w:cs="Arial"/>
                <w:sz w:val="24"/>
                <w:szCs w:val="24"/>
              </w:rPr>
            </w:pPr>
            <w:r>
              <w:rPr>
                <w:rFonts w:ascii="Arial" w:hAnsi="Arial" w:cs="Arial"/>
                <w:sz w:val="24"/>
                <w:szCs w:val="24"/>
              </w:rPr>
              <w:t>Haule</w:t>
            </w:r>
          </w:p>
        </w:tc>
        <w:tc>
          <w:tcPr>
            <w:tcW w:w="4696" w:type="dxa"/>
            <w:tcBorders>
              <w:top w:val="nil"/>
              <w:left w:val="nil"/>
              <w:bottom w:val="single" w:sz="8" w:space="0" w:color="auto"/>
              <w:right w:val="single" w:sz="8" w:space="0" w:color="auto"/>
            </w:tcBorders>
          </w:tcPr>
          <w:p w14:paraId="78E18D4F" w14:textId="33947E80" w:rsidR="00D24578" w:rsidRDefault="00E249A3" w:rsidP="62009F7E">
            <w:pPr>
              <w:pStyle w:val="xxparagraph"/>
              <w:textAlignment w:val="baseline"/>
              <w:rPr>
                <w:rFonts w:ascii="Arial" w:hAnsi="Arial" w:cs="Arial"/>
                <w:sz w:val="24"/>
                <w:szCs w:val="24"/>
              </w:rPr>
            </w:pPr>
            <w:r>
              <w:rPr>
                <w:rFonts w:ascii="Arial" w:hAnsi="Arial" w:cs="Arial"/>
                <w:sz w:val="24"/>
                <w:szCs w:val="24"/>
              </w:rPr>
              <w:t>2</w:t>
            </w:r>
            <w:r w:rsidRPr="00E249A3">
              <w:rPr>
                <w:rFonts w:ascii="Arial" w:hAnsi="Arial" w:cs="Arial"/>
                <w:sz w:val="24"/>
                <w:szCs w:val="24"/>
                <w:vertAlign w:val="superscript"/>
              </w:rPr>
              <w:t>nd</w:t>
            </w:r>
            <w:r>
              <w:rPr>
                <w:rFonts w:ascii="Arial" w:hAnsi="Arial" w:cs="Arial"/>
                <w:sz w:val="24"/>
                <w:szCs w:val="24"/>
              </w:rPr>
              <w:t xml:space="preserve"> </w:t>
            </w:r>
            <w:r w:rsidR="00695E7A">
              <w:rPr>
                <w:rFonts w:ascii="Arial" w:hAnsi="Arial" w:cs="Arial"/>
                <w:sz w:val="24"/>
                <w:szCs w:val="24"/>
              </w:rPr>
              <w:t xml:space="preserve">Wednesdays </w:t>
            </w:r>
            <w:r w:rsidR="00B40640">
              <w:rPr>
                <w:rFonts w:ascii="Arial" w:hAnsi="Arial" w:cs="Arial"/>
                <w:sz w:val="24"/>
                <w:szCs w:val="24"/>
              </w:rPr>
              <w:t>2:10-3:10</w:t>
            </w:r>
          </w:p>
        </w:tc>
      </w:tr>
      <w:tr w:rsidR="62009F7E" w14:paraId="4029F859" w14:textId="77777777" w:rsidTr="62009F7E">
        <w:trPr>
          <w:trHeight w:val="276"/>
        </w:trPr>
        <w:tc>
          <w:tcPr>
            <w:tcW w:w="340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5AC0F65" w14:textId="756A9470" w:rsidR="62009F7E" w:rsidRDefault="62009F7E" w:rsidP="62009F7E">
            <w:pPr>
              <w:pStyle w:val="xxparagraph"/>
              <w:rPr>
                <w:rFonts w:ascii="Arial" w:eastAsia="Arial" w:hAnsi="Arial" w:cs="Arial"/>
                <w:sz w:val="24"/>
                <w:szCs w:val="24"/>
              </w:rPr>
            </w:pPr>
            <w:r w:rsidRPr="62009F7E">
              <w:rPr>
                <w:rFonts w:ascii="Arial" w:eastAsia="Arial" w:hAnsi="Arial" w:cs="Arial"/>
                <w:sz w:val="24"/>
                <w:szCs w:val="24"/>
              </w:rPr>
              <w:t>Native American</w:t>
            </w:r>
          </w:p>
        </w:tc>
        <w:tc>
          <w:tcPr>
            <w:tcW w:w="3131" w:type="dxa"/>
            <w:tcBorders>
              <w:top w:val="nil"/>
              <w:left w:val="nil"/>
              <w:bottom w:val="single" w:sz="8" w:space="0" w:color="auto"/>
              <w:right w:val="single" w:sz="8" w:space="0" w:color="auto"/>
            </w:tcBorders>
            <w:tcMar>
              <w:top w:w="0" w:type="dxa"/>
              <w:left w:w="108" w:type="dxa"/>
              <w:bottom w:w="0" w:type="dxa"/>
              <w:right w:w="108" w:type="dxa"/>
            </w:tcMar>
          </w:tcPr>
          <w:p w14:paraId="3ADA6663" w14:textId="46856A28" w:rsidR="62009F7E" w:rsidRDefault="007938FD" w:rsidP="62009F7E">
            <w:pPr>
              <w:pStyle w:val="xxparagraph"/>
              <w:rPr>
                <w:rFonts w:ascii="Arial" w:eastAsia="Arial" w:hAnsi="Arial" w:cs="Arial"/>
                <w:sz w:val="24"/>
                <w:szCs w:val="24"/>
              </w:rPr>
            </w:pPr>
            <w:r>
              <w:rPr>
                <w:rFonts w:ascii="Arial" w:eastAsia="Arial" w:hAnsi="Arial" w:cs="Arial"/>
                <w:sz w:val="24"/>
                <w:szCs w:val="24"/>
              </w:rPr>
              <w:t>Haule</w:t>
            </w:r>
          </w:p>
        </w:tc>
        <w:tc>
          <w:tcPr>
            <w:tcW w:w="4696" w:type="dxa"/>
            <w:tcBorders>
              <w:top w:val="nil"/>
              <w:left w:val="nil"/>
              <w:bottom w:val="single" w:sz="8" w:space="0" w:color="auto"/>
              <w:right w:val="single" w:sz="8" w:space="0" w:color="auto"/>
            </w:tcBorders>
          </w:tcPr>
          <w:p w14:paraId="385081D9" w14:textId="4E6ED430" w:rsidR="62009F7E" w:rsidRDefault="006309BA" w:rsidP="62009F7E">
            <w:pPr>
              <w:pStyle w:val="xxparagraph"/>
              <w:rPr>
                <w:rFonts w:ascii="Arial" w:eastAsia="Arial" w:hAnsi="Arial" w:cs="Arial"/>
                <w:sz w:val="24"/>
                <w:szCs w:val="24"/>
              </w:rPr>
            </w:pPr>
            <w:r>
              <w:rPr>
                <w:rFonts w:ascii="Arial" w:eastAsia="Arial" w:hAnsi="Arial" w:cs="Arial"/>
                <w:sz w:val="24"/>
                <w:szCs w:val="24"/>
              </w:rPr>
              <w:t xml:space="preserve"> 1</w:t>
            </w:r>
            <w:r w:rsidRPr="006309BA">
              <w:rPr>
                <w:rFonts w:ascii="Arial" w:eastAsia="Arial" w:hAnsi="Arial" w:cs="Arial"/>
                <w:sz w:val="24"/>
                <w:szCs w:val="24"/>
                <w:vertAlign w:val="superscript"/>
              </w:rPr>
              <w:t>st</w:t>
            </w:r>
            <w:r>
              <w:rPr>
                <w:rFonts w:ascii="Arial" w:eastAsia="Arial" w:hAnsi="Arial" w:cs="Arial"/>
                <w:sz w:val="24"/>
                <w:szCs w:val="24"/>
              </w:rPr>
              <w:t xml:space="preserve"> </w:t>
            </w:r>
            <w:r w:rsidR="62009F7E" w:rsidRPr="62009F7E">
              <w:rPr>
                <w:rFonts w:ascii="Arial" w:eastAsia="Arial" w:hAnsi="Arial" w:cs="Arial"/>
                <w:sz w:val="24"/>
                <w:szCs w:val="24"/>
              </w:rPr>
              <w:t>T</w:t>
            </w:r>
            <w:r w:rsidR="00355E56">
              <w:rPr>
                <w:rFonts w:ascii="Arial" w:eastAsia="Arial" w:hAnsi="Arial" w:cs="Arial"/>
                <w:sz w:val="24"/>
                <w:szCs w:val="24"/>
              </w:rPr>
              <w:t xml:space="preserve">uesday </w:t>
            </w:r>
            <w:r w:rsidR="00B40640">
              <w:rPr>
                <w:rFonts w:ascii="Arial" w:hAnsi="Arial" w:cs="Arial"/>
                <w:sz w:val="24"/>
                <w:szCs w:val="24"/>
              </w:rPr>
              <w:t>2:10-3:10</w:t>
            </w:r>
          </w:p>
        </w:tc>
      </w:tr>
    </w:tbl>
    <w:p w14:paraId="42606EF7" w14:textId="5B2007EF" w:rsidR="00F55CE7" w:rsidRPr="00001290" w:rsidRDefault="00F55CE7" w:rsidP="005F31F6">
      <w:pPr>
        <w:shd w:val="clear" w:color="auto" w:fill="FFFFFF" w:themeFill="background1"/>
        <w:spacing w:after="0" w:line="240" w:lineRule="auto"/>
        <w:textAlignment w:val="baseline"/>
        <w:rPr>
          <w:rFonts w:ascii="Arial" w:eastAsia="Times New Roman" w:hAnsi="Arial" w:cs="Arial"/>
          <w:color w:val="auto"/>
          <w:sz w:val="22"/>
          <w:szCs w:val="22"/>
          <w:lang w:eastAsia="en-US"/>
        </w:rPr>
      </w:pPr>
    </w:p>
    <w:p w14:paraId="5BA6CD45" w14:textId="77777777" w:rsidR="00533DC2" w:rsidRPr="008E75FA" w:rsidRDefault="00533DC2" w:rsidP="00533DC2">
      <w:pPr>
        <w:pStyle w:val="Heading4"/>
        <w:widowControl w:val="0"/>
        <w:rPr>
          <w:rFonts w:ascii="Arial" w:hAnsi="Arial" w:cs="Arial"/>
          <w:b/>
          <w:bCs/>
          <w:i w:val="0"/>
          <w:color w:val="auto"/>
        </w:rPr>
      </w:pPr>
      <w:r w:rsidRPr="008E75FA">
        <w:rPr>
          <w:rFonts w:ascii="Arial" w:hAnsi="Arial" w:cs="Arial"/>
          <w:b/>
          <w:bCs/>
          <w:i w:val="0"/>
          <w:color w:val="auto"/>
        </w:rPr>
        <w:lastRenderedPageBreak/>
        <w:t>Contest</w:t>
      </w:r>
    </w:p>
    <w:p w14:paraId="291DAF4D" w14:textId="77777777" w:rsidR="00533DC2" w:rsidRPr="00001290" w:rsidRDefault="00533DC2" w:rsidP="00533DC2">
      <w:pPr>
        <w:pStyle w:val="BodyText"/>
        <w:widowControl w:val="0"/>
        <w:rPr>
          <w:rFonts w:ascii="Arial" w:hAnsi="Arial" w:cs="Arial"/>
          <w:sz w:val="24"/>
          <w:szCs w:val="24"/>
        </w:rPr>
      </w:pPr>
      <w:r w:rsidRPr="00001290">
        <w:rPr>
          <w:rFonts w:ascii="Arial" w:hAnsi="Arial" w:cs="Arial"/>
          <w:sz w:val="24"/>
          <w:szCs w:val="24"/>
        </w:rPr>
        <w:t>ESD Policy states: “Student participation in contests, advertising, promotions and surveys sponsored by any non-school organization must be entirely voluntary.  All such activities involving students must have prior approval.” [2322]</w:t>
      </w:r>
    </w:p>
    <w:p w14:paraId="72DAF1A4" w14:textId="77777777" w:rsidR="00533DC2" w:rsidRPr="00001290" w:rsidRDefault="00533DC2" w:rsidP="00533DC2">
      <w:pPr>
        <w:pStyle w:val="Heading4"/>
        <w:widowControl w:val="0"/>
        <w:rPr>
          <w:rFonts w:ascii="Arial" w:hAnsi="Arial" w:cs="Arial"/>
        </w:rPr>
      </w:pPr>
      <w:r w:rsidRPr="00001290">
        <w:rPr>
          <w:rFonts w:ascii="Arial" w:hAnsi="Arial" w:cs="Arial"/>
        </w:rPr>
        <w:t> </w:t>
      </w:r>
    </w:p>
    <w:p w14:paraId="54750428" w14:textId="77777777" w:rsidR="00533DC2" w:rsidRPr="00001290" w:rsidRDefault="00533DC2" w:rsidP="00533DC2">
      <w:pPr>
        <w:pStyle w:val="BodyText"/>
        <w:widowControl w:val="0"/>
        <w:rPr>
          <w:rFonts w:ascii="Arial" w:hAnsi="Arial" w:cs="Arial"/>
          <w:sz w:val="24"/>
          <w:szCs w:val="24"/>
        </w:rPr>
      </w:pPr>
      <w:r w:rsidRPr="00001290">
        <w:rPr>
          <w:rFonts w:ascii="Arial" w:hAnsi="Arial" w:cs="Arial"/>
          <w:b/>
          <w:bCs/>
          <w:sz w:val="24"/>
          <w:szCs w:val="24"/>
        </w:rPr>
        <w:t>Performances</w:t>
      </w:r>
    </w:p>
    <w:p w14:paraId="282D5BCF" w14:textId="77777777" w:rsidR="00533DC2" w:rsidRPr="00001290" w:rsidRDefault="00533DC2" w:rsidP="00533DC2">
      <w:pPr>
        <w:pStyle w:val="BodyText"/>
        <w:widowControl w:val="0"/>
        <w:rPr>
          <w:rFonts w:ascii="Arial" w:hAnsi="Arial" w:cs="Arial"/>
          <w:sz w:val="24"/>
          <w:szCs w:val="24"/>
        </w:rPr>
      </w:pPr>
      <w:r w:rsidRPr="00001290">
        <w:rPr>
          <w:rFonts w:ascii="Arial" w:hAnsi="Arial" w:cs="Arial"/>
          <w:sz w:val="24"/>
          <w:szCs w:val="24"/>
        </w:rPr>
        <w:t xml:space="preserve">ESD Policy states: “Permission and approval to perform as a representative of the school or District shall be contingent upon the determination that such participation is in the best interest of the student, the school and the District.  The activity, program, performance or contest under consideration shall have educational value consistent with the goals and objectives of the District.” [2325] </w:t>
      </w:r>
    </w:p>
    <w:p w14:paraId="32C9F532" w14:textId="77777777" w:rsidR="00DE459B" w:rsidRDefault="00DE459B" w:rsidP="00533DC2">
      <w:pPr>
        <w:pStyle w:val="BodyText"/>
        <w:widowControl w:val="0"/>
        <w:rPr>
          <w:rFonts w:ascii="Arial" w:hAnsi="Arial" w:cs="Arial"/>
          <w:b/>
          <w:bCs/>
          <w:color w:val="auto"/>
          <w:sz w:val="24"/>
          <w:szCs w:val="24"/>
        </w:rPr>
      </w:pPr>
      <w:bookmarkStart w:id="2" w:name="_Toc523207923"/>
    </w:p>
    <w:p w14:paraId="106F7B4E" w14:textId="198C3495" w:rsidR="00533DC2" w:rsidRPr="00001290" w:rsidRDefault="00533DC2" w:rsidP="00533DC2">
      <w:pPr>
        <w:pStyle w:val="BodyText"/>
        <w:widowControl w:val="0"/>
        <w:rPr>
          <w:rFonts w:ascii="Arial" w:hAnsi="Arial" w:cs="Arial"/>
          <w:sz w:val="24"/>
          <w:szCs w:val="24"/>
        </w:rPr>
      </w:pPr>
      <w:r w:rsidRPr="00001290">
        <w:rPr>
          <w:rFonts w:ascii="Arial" w:hAnsi="Arial" w:cs="Arial"/>
          <w:b/>
          <w:bCs/>
          <w:color w:val="auto"/>
          <w:sz w:val="24"/>
          <w:szCs w:val="24"/>
        </w:rPr>
        <w:t>Parties</w:t>
      </w:r>
      <w:bookmarkEnd w:id="2"/>
      <w:r w:rsidR="00B27B2A">
        <w:rPr>
          <w:rFonts w:ascii="Arial" w:hAnsi="Arial" w:cs="Arial"/>
          <w:color w:val="auto"/>
          <w:sz w:val="24"/>
          <w:szCs w:val="24"/>
        </w:rPr>
        <w:t xml:space="preserve">: </w:t>
      </w:r>
      <w:r w:rsidRPr="00001290">
        <w:rPr>
          <w:rFonts w:ascii="Arial" w:hAnsi="Arial" w:cs="Arial"/>
          <w:sz w:val="24"/>
          <w:szCs w:val="24"/>
        </w:rPr>
        <w:t>Celebrations, parties and other disruptions to the regular school routine are to be kept to a minimum and must be shown to contribute substantially to the educational program at Evergreen.  Discuss with the administration any plans for parties during academic learning time.  Be especially cautious when planning any activity</w:t>
      </w:r>
      <w:r w:rsidRPr="00001290">
        <w:rPr>
          <w:rFonts w:ascii="Arial" w:hAnsi="Arial" w:cs="Arial"/>
          <w:b/>
          <w:bCs/>
          <w:sz w:val="24"/>
          <w:szCs w:val="24"/>
        </w:rPr>
        <w:t xml:space="preserve"> </w:t>
      </w:r>
      <w:r w:rsidRPr="00001290">
        <w:rPr>
          <w:rFonts w:ascii="Arial" w:hAnsi="Arial" w:cs="Arial"/>
          <w:sz w:val="24"/>
          <w:szCs w:val="24"/>
        </w:rPr>
        <w:t>which includes refreshments or in which food items are brought from home as part of a classroom presentation or project.  Since improperly prepared or handled food can be the source of foodborne illness, it is wise to use caution when planning these events.</w:t>
      </w:r>
    </w:p>
    <w:p w14:paraId="1FDA0F24" w14:textId="77777777" w:rsidR="00533DC2" w:rsidRPr="00001290" w:rsidRDefault="00533DC2" w:rsidP="00533DC2">
      <w:pPr>
        <w:pStyle w:val="BodyText"/>
        <w:widowControl w:val="0"/>
        <w:rPr>
          <w:rFonts w:ascii="Arial" w:hAnsi="Arial" w:cs="Arial"/>
          <w:sz w:val="24"/>
          <w:szCs w:val="24"/>
        </w:rPr>
      </w:pPr>
      <w:r w:rsidRPr="00001290">
        <w:rPr>
          <w:rFonts w:ascii="Arial" w:hAnsi="Arial" w:cs="Arial"/>
          <w:sz w:val="24"/>
          <w:szCs w:val="24"/>
        </w:rPr>
        <w:t> </w:t>
      </w:r>
    </w:p>
    <w:p w14:paraId="0B83AD93" w14:textId="77777777" w:rsidR="00533DC2" w:rsidRPr="00001290" w:rsidRDefault="00533DC2" w:rsidP="00533DC2">
      <w:pPr>
        <w:pStyle w:val="BodyText"/>
        <w:widowControl w:val="0"/>
        <w:rPr>
          <w:rFonts w:ascii="Arial" w:hAnsi="Arial" w:cs="Arial"/>
          <w:sz w:val="24"/>
          <w:szCs w:val="24"/>
        </w:rPr>
      </w:pPr>
      <w:r w:rsidRPr="00001290">
        <w:rPr>
          <w:rFonts w:ascii="Arial" w:hAnsi="Arial" w:cs="Arial"/>
          <w:sz w:val="24"/>
          <w:szCs w:val="24"/>
        </w:rPr>
        <w:t>Safe food handling practices are important for any occasion or age group.  The Snohomish Health District offers the following guidelines when planning these events:</w:t>
      </w:r>
    </w:p>
    <w:p w14:paraId="55A69D8B" w14:textId="77777777" w:rsidR="00533DC2" w:rsidRPr="00001290" w:rsidRDefault="00533DC2" w:rsidP="00E03876">
      <w:pPr>
        <w:pStyle w:val="ListBullet"/>
        <w:widowControl w:val="0"/>
        <w:numPr>
          <w:ilvl w:val="0"/>
          <w:numId w:val="5"/>
        </w:numPr>
        <w:ind w:left="720"/>
        <w:rPr>
          <w:rFonts w:ascii="Arial" w:hAnsi="Arial" w:cs="Arial"/>
        </w:rPr>
      </w:pPr>
      <w:r w:rsidRPr="00001290">
        <w:rPr>
          <w:rFonts w:ascii="Arial" w:hAnsi="Arial" w:cs="Arial"/>
        </w:rPr>
        <w:t>Limit the types of food you allow.  Cakes, breads, cookies, and other non-potentially hazardous baked goods are preferred.  Food prepared from a commercial source is more desirable than food made in the home or classroom.</w:t>
      </w:r>
    </w:p>
    <w:p w14:paraId="73F6BFB9" w14:textId="77777777" w:rsidR="00533DC2" w:rsidRPr="00001290" w:rsidRDefault="00533DC2" w:rsidP="00E03876">
      <w:pPr>
        <w:pStyle w:val="ListBullet"/>
        <w:widowControl w:val="0"/>
        <w:numPr>
          <w:ilvl w:val="0"/>
          <w:numId w:val="5"/>
        </w:numPr>
        <w:ind w:left="720"/>
        <w:rPr>
          <w:rFonts w:ascii="Arial" w:hAnsi="Arial" w:cs="Arial"/>
        </w:rPr>
      </w:pPr>
      <w:r w:rsidRPr="00001290">
        <w:rPr>
          <w:rFonts w:ascii="Arial" w:hAnsi="Arial" w:cs="Arial"/>
        </w:rPr>
        <w:t>Because of the difficulty of providing adequate refrigeration, do not allow any foods containing custard or cream fillings.  Commercial fruit pies are fine, but do not allow pumpkin or other custard pies made with eggs.  Meat dishes, meat filled pies, and potato or macaroni salads should be prohibited.</w:t>
      </w:r>
    </w:p>
    <w:p w14:paraId="5C26216E" w14:textId="77777777" w:rsidR="00533DC2" w:rsidRPr="00001290" w:rsidRDefault="00533DC2" w:rsidP="00E03876">
      <w:pPr>
        <w:pStyle w:val="ListBullet"/>
        <w:widowControl w:val="0"/>
        <w:numPr>
          <w:ilvl w:val="0"/>
          <w:numId w:val="5"/>
        </w:numPr>
        <w:ind w:left="720"/>
        <w:rPr>
          <w:rFonts w:ascii="Arial" w:hAnsi="Arial" w:cs="Arial"/>
        </w:rPr>
      </w:pPr>
      <w:r w:rsidRPr="00001290">
        <w:rPr>
          <w:rFonts w:ascii="Arial" w:hAnsi="Arial" w:cs="Arial"/>
        </w:rPr>
        <w:t>Do not allow any home canned products.</w:t>
      </w:r>
    </w:p>
    <w:p w14:paraId="3DDD514D" w14:textId="77777777" w:rsidR="00533DC2" w:rsidRPr="00001290" w:rsidRDefault="00533DC2" w:rsidP="00E03876">
      <w:pPr>
        <w:pStyle w:val="ListBullet"/>
        <w:widowControl w:val="0"/>
        <w:numPr>
          <w:ilvl w:val="0"/>
          <w:numId w:val="5"/>
        </w:numPr>
        <w:ind w:left="720"/>
        <w:rPr>
          <w:rFonts w:ascii="Arial" w:hAnsi="Arial" w:cs="Arial"/>
        </w:rPr>
      </w:pPr>
      <w:r w:rsidRPr="00001290">
        <w:rPr>
          <w:rFonts w:ascii="Arial" w:hAnsi="Arial" w:cs="Arial"/>
        </w:rPr>
        <w:t>Use only cookie dough which has been made with pasteurized eggs.  Always keep cookie dough refrigerated.</w:t>
      </w:r>
    </w:p>
    <w:p w14:paraId="6E84D6BA" w14:textId="77777777" w:rsidR="00533DC2" w:rsidRPr="00001290" w:rsidRDefault="00533DC2" w:rsidP="00E03876">
      <w:pPr>
        <w:pStyle w:val="ListBullet"/>
        <w:widowControl w:val="0"/>
        <w:numPr>
          <w:ilvl w:val="0"/>
          <w:numId w:val="5"/>
        </w:numPr>
        <w:ind w:left="720"/>
        <w:rPr>
          <w:rFonts w:ascii="Arial" w:hAnsi="Arial" w:cs="Arial"/>
        </w:rPr>
      </w:pPr>
      <w:r w:rsidRPr="00001290">
        <w:rPr>
          <w:rFonts w:ascii="Arial" w:hAnsi="Arial" w:cs="Arial"/>
        </w:rPr>
        <w:t>Fresh fruit can be served if it is cut just before the time it is to be served.  All cut melons are considered potentially hazardous and must be kept refrigerated.</w:t>
      </w:r>
    </w:p>
    <w:p w14:paraId="792EA304" w14:textId="77777777" w:rsidR="00533DC2" w:rsidRPr="00001290" w:rsidRDefault="00533DC2" w:rsidP="00E03876">
      <w:pPr>
        <w:pStyle w:val="ListParagraph"/>
        <w:widowControl w:val="0"/>
        <w:numPr>
          <w:ilvl w:val="0"/>
          <w:numId w:val="5"/>
        </w:numPr>
        <w:ind w:left="720"/>
        <w:rPr>
          <w:rFonts w:ascii="Arial" w:hAnsi="Arial" w:cs="Arial"/>
          <w:color w:val="000000"/>
        </w:rPr>
      </w:pPr>
      <w:r w:rsidRPr="00001290">
        <w:rPr>
          <w:rFonts w:ascii="Arial" w:hAnsi="Arial" w:cs="Arial"/>
        </w:rPr>
        <w:t>Never serve non-pasteurized juice of any kind, especially apple juice or cider.  Commercially canned or bottled, pasteurized juice is preferable to drink mixed at home.</w:t>
      </w:r>
    </w:p>
    <w:p w14:paraId="0D30BDA1" w14:textId="77777777" w:rsidR="00533DC2" w:rsidRPr="00001290" w:rsidRDefault="00533DC2" w:rsidP="00E03876">
      <w:pPr>
        <w:pStyle w:val="ListBullet"/>
        <w:widowControl w:val="0"/>
        <w:numPr>
          <w:ilvl w:val="0"/>
          <w:numId w:val="5"/>
        </w:numPr>
        <w:ind w:left="720"/>
        <w:rPr>
          <w:rFonts w:ascii="Arial" w:hAnsi="Arial" w:cs="Arial"/>
        </w:rPr>
      </w:pPr>
      <w:r w:rsidRPr="00001290">
        <w:rPr>
          <w:rFonts w:ascii="Arial" w:hAnsi="Arial" w:cs="Arial"/>
        </w:rPr>
        <w:t>Food served to children should be served with tongs, spatulas, or other utensils.  Disposable utensils and cups are preferable.  Try to minimize the handling of all paper cups and utensils.</w:t>
      </w:r>
    </w:p>
    <w:p w14:paraId="46B2386C" w14:textId="682E7FA5" w:rsidR="00533DC2" w:rsidRDefault="00533DC2" w:rsidP="00533DC2">
      <w:pPr>
        <w:rPr>
          <w:rFonts w:ascii="Arial" w:hAnsi="Arial" w:cs="Arial"/>
        </w:rPr>
      </w:pPr>
      <w:r w:rsidRPr="00001290">
        <w:rPr>
          <w:rFonts w:ascii="Arial" w:hAnsi="Arial" w:cs="Arial"/>
          <w:sz w:val="16"/>
          <w:szCs w:val="16"/>
        </w:rPr>
        <w:t> </w:t>
      </w:r>
      <w:r w:rsidRPr="00001290">
        <w:rPr>
          <w:rFonts w:ascii="Arial" w:hAnsi="Arial" w:cs="Arial"/>
        </w:rPr>
        <w:t>If you have any questions concerning these guidelines</w:t>
      </w:r>
      <w:r w:rsidR="0094123D" w:rsidRPr="00001290">
        <w:rPr>
          <w:rFonts w:ascii="Arial" w:hAnsi="Arial" w:cs="Arial"/>
        </w:rPr>
        <w:t>,</w:t>
      </w:r>
      <w:r w:rsidRPr="00001290">
        <w:rPr>
          <w:rFonts w:ascii="Arial" w:hAnsi="Arial" w:cs="Arial"/>
        </w:rPr>
        <w:t xml:space="preserve"> you can call the Snohomish Health District at 425-339-5250.</w:t>
      </w:r>
    </w:p>
    <w:p w14:paraId="39EC9AF9" w14:textId="6BA0CF39" w:rsidR="002502F9" w:rsidRDefault="003E1447" w:rsidP="002502F9">
      <w:pPr>
        <w:rPr>
          <w:rFonts w:ascii="Arial" w:hAnsi="Arial" w:cs="Arial"/>
        </w:rPr>
      </w:pPr>
      <w:r w:rsidRPr="00EA3823">
        <w:rPr>
          <w:rFonts w:ascii="Arial" w:hAnsi="Arial" w:cs="Arial"/>
          <w:b/>
        </w:rPr>
        <w:t>Student Athletics:</w:t>
      </w:r>
      <w:r>
        <w:rPr>
          <w:rFonts w:ascii="Arial" w:hAnsi="Arial" w:cs="Arial"/>
        </w:rPr>
        <w:t xml:space="preserve"> The athletics program is directed by an assistant principal and operated jointly between the Associated Student Body and the Everett Public Schools Athletics program. Students are expected to adhere to a code of conduct and </w:t>
      </w:r>
      <w:r w:rsidR="00EA3823">
        <w:rPr>
          <w:rFonts w:ascii="Arial" w:hAnsi="Arial" w:cs="Arial"/>
        </w:rPr>
        <w:t xml:space="preserve">maintain passing grades. Grade checks are completed regularly, and students with </w:t>
      </w:r>
      <w:r w:rsidR="00971EC3">
        <w:rPr>
          <w:rFonts w:ascii="Arial" w:hAnsi="Arial" w:cs="Arial"/>
        </w:rPr>
        <w:t xml:space="preserve">one </w:t>
      </w:r>
      <w:r w:rsidR="00EA3823">
        <w:rPr>
          <w:rFonts w:ascii="Arial" w:hAnsi="Arial" w:cs="Arial"/>
        </w:rPr>
        <w:t xml:space="preserve">F can continue to participate on a team during a probationary period. </w:t>
      </w:r>
      <w:r w:rsidR="00971EC3">
        <w:rPr>
          <w:rFonts w:ascii="Arial" w:hAnsi="Arial" w:cs="Arial"/>
        </w:rPr>
        <w:t xml:space="preserve">The student will then be suspended if they continue to have an F at the next grade check. </w:t>
      </w:r>
      <w:r w:rsidR="00EA3823">
        <w:rPr>
          <w:rFonts w:ascii="Arial" w:hAnsi="Arial" w:cs="Arial"/>
        </w:rPr>
        <w:t xml:space="preserve">Students with two or more Fs at </w:t>
      </w:r>
      <w:r w:rsidR="00971EC3">
        <w:rPr>
          <w:rFonts w:ascii="Arial" w:hAnsi="Arial" w:cs="Arial"/>
        </w:rPr>
        <w:t xml:space="preserve">the time of a grade check will be </w:t>
      </w:r>
      <w:r w:rsidR="00EA3823">
        <w:rPr>
          <w:rFonts w:ascii="Arial" w:hAnsi="Arial" w:cs="Arial"/>
        </w:rPr>
        <w:t>automatically suspended from</w:t>
      </w:r>
      <w:r w:rsidR="00971EC3">
        <w:rPr>
          <w:rFonts w:ascii="Arial" w:hAnsi="Arial" w:cs="Arial"/>
        </w:rPr>
        <w:t xml:space="preserve"> </w:t>
      </w:r>
      <w:r w:rsidR="00EA3823">
        <w:rPr>
          <w:rFonts w:ascii="Arial" w:hAnsi="Arial" w:cs="Arial"/>
        </w:rPr>
        <w:t>sport</w:t>
      </w:r>
      <w:r w:rsidR="00CC1594">
        <w:rPr>
          <w:rFonts w:ascii="Arial" w:hAnsi="Arial" w:cs="Arial"/>
        </w:rPr>
        <w:t xml:space="preserve">. The suspension will be lifted once the student can </w:t>
      </w:r>
      <w:r w:rsidR="00C7747E">
        <w:rPr>
          <w:rFonts w:ascii="Arial" w:hAnsi="Arial" w:cs="Arial"/>
        </w:rPr>
        <w:t xml:space="preserve">demonstrate their grades </w:t>
      </w:r>
      <w:r w:rsidR="00C7747E">
        <w:rPr>
          <w:rFonts w:ascii="Arial" w:hAnsi="Arial" w:cs="Arial"/>
        </w:rPr>
        <w:lastRenderedPageBreak/>
        <w:t>have</w:t>
      </w:r>
      <w:r w:rsidR="00EA3823">
        <w:rPr>
          <w:rFonts w:ascii="Arial" w:hAnsi="Arial" w:cs="Arial"/>
        </w:rPr>
        <w:t xml:space="preserve"> been raised </w:t>
      </w:r>
      <w:r w:rsidR="00971EC3">
        <w:rPr>
          <w:rFonts w:ascii="Arial" w:hAnsi="Arial" w:cs="Arial"/>
        </w:rPr>
        <w:t>to</w:t>
      </w:r>
      <w:r w:rsidR="00EA3823">
        <w:rPr>
          <w:rFonts w:ascii="Arial" w:hAnsi="Arial" w:cs="Arial"/>
        </w:rPr>
        <w:t xml:space="preserve"> passing. If you have concerns about a student participating, please direct that question to </w:t>
      </w:r>
      <w:r w:rsidR="002675E8">
        <w:rPr>
          <w:rFonts w:ascii="Arial" w:hAnsi="Arial" w:cs="Arial"/>
        </w:rPr>
        <w:t xml:space="preserve">Medgar </w:t>
      </w:r>
      <w:r w:rsidR="00AF70E2">
        <w:rPr>
          <w:rFonts w:ascii="Arial" w:hAnsi="Arial" w:cs="Arial"/>
        </w:rPr>
        <w:t>Wells</w:t>
      </w:r>
      <w:r w:rsidR="00EA3823">
        <w:rPr>
          <w:rFonts w:ascii="Arial" w:hAnsi="Arial" w:cs="Arial"/>
        </w:rPr>
        <w:t>.</w:t>
      </w:r>
      <w:bookmarkStart w:id="3" w:name="_Toc523207921"/>
    </w:p>
    <w:p w14:paraId="4298CED2" w14:textId="10B424DB" w:rsidR="00534079" w:rsidRPr="002502F9" w:rsidRDefault="00534079" w:rsidP="002502F9">
      <w:pPr>
        <w:rPr>
          <w:rFonts w:ascii="Arial" w:hAnsi="Arial" w:cs="Arial"/>
        </w:rPr>
      </w:pPr>
      <w:r w:rsidRPr="005403C2">
        <w:rPr>
          <w:rFonts w:ascii="Arial" w:hAnsi="Arial" w:cs="Arial"/>
          <w:b/>
          <w:bCs/>
          <w:color w:val="auto"/>
        </w:rPr>
        <w:t>Assemblies</w:t>
      </w:r>
      <w:r w:rsidR="005403C2" w:rsidRPr="005403C2">
        <w:rPr>
          <w:rFonts w:ascii="Arial" w:hAnsi="Arial" w:cs="Arial"/>
          <w:b/>
          <w:bCs/>
          <w:color w:val="auto"/>
        </w:rPr>
        <w:t xml:space="preserve">: </w:t>
      </w:r>
      <w:r w:rsidRPr="005403C2">
        <w:rPr>
          <w:rFonts w:ascii="Arial" w:hAnsi="Arial" w:cs="Arial"/>
          <w:color w:val="auto"/>
        </w:rPr>
        <w:t>Attendance at all school assemblies for both students and teachers is required.  Teachers should sit with their classes during assemblies and should actively monitor their students’ behavior and attentiveness.  Teachers should review the assembly expectations prior to each assembly.  Teachers without students should be alert to supervise where neede</w:t>
      </w:r>
      <w:r w:rsidR="00712F86">
        <w:rPr>
          <w:rFonts w:ascii="Arial" w:hAnsi="Arial" w:cs="Arial"/>
          <w:color w:val="auto"/>
        </w:rPr>
        <w:t>d.</w:t>
      </w:r>
    </w:p>
    <w:bookmarkEnd w:id="3"/>
    <w:p w14:paraId="603D9206" w14:textId="59431F3B" w:rsidR="00054986" w:rsidRDefault="00054986" w:rsidP="002502F9"/>
    <w:p w14:paraId="7F1200C8" w14:textId="63EC4F74" w:rsidR="00F1390F" w:rsidRDefault="00183FF6" w:rsidP="002502F9">
      <w:pPr>
        <w:rPr>
          <w:noProof/>
        </w:rPr>
      </w:pPr>
      <w:r>
        <w:rPr>
          <w:noProof/>
        </w:rPr>
        <w:drawing>
          <wp:inline distT="0" distB="0" distL="0" distR="0" wp14:anchorId="7BB10442" wp14:editId="67CA2731">
            <wp:extent cx="6858000" cy="4982704"/>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858000" cy="4982704"/>
                    </a:xfrm>
                    <a:prstGeom prst="rect">
                      <a:avLst/>
                    </a:prstGeom>
                    <a:noFill/>
                  </pic:spPr>
                </pic:pic>
              </a:graphicData>
            </a:graphic>
          </wp:inline>
        </w:drawing>
      </w:r>
    </w:p>
    <w:p w14:paraId="143AAE3C" w14:textId="2A3AE148" w:rsidR="00F1390F" w:rsidRDefault="00F1390F" w:rsidP="002502F9">
      <w:pPr>
        <w:rPr>
          <w:noProof/>
        </w:rPr>
      </w:pPr>
    </w:p>
    <w:p w14:paraId="2FE14473" w14:textId="700BB994" w:rsidR="00F1390F" w:rsidRDefault="00F1390F" w:rsidP="002502F9">
      <w:pPr>
        <w:rPr>
          <w:noProof/>
        </w:rPr>
      </w:pPr>
    </w:p>
    <w:p w14:paraId="0CDB5FC0" w14:textId="1305BFD1" w:rsidR="00F1390F" w:rsidRDefault="00F1390F" w:rsidP="002502F9">
      <w:pPr>
        <w:rPr>
          <w:noProof/>
        </w:rPr>
      </w:pPr>
    </w:p>
    <w:p w14:paraId="0F5A904C" w14:textId="205E71BA" w:rsidR="00F1390F" w:rsidRDefault="00F1390F" w:rsidP="002502F9">
      <w:pPr>
        <w:rPr>
          <w:noProof/>
        </w:rPr>
      </w:pPr>
    </w:p>
    <w:p w14:paraId="623DB64C" w14:textId="7487779E" w:rsidR="00F1390F" w:rsidRDefault="00F1390F" w:rsidP="002502F9">
      <w:pPr>
        <w:rPr>
          <w:noProof/>
        </w:rPr>
      </w:pPr>
    </w:p>
    <w:p w14:paraId="60A46AD6" w14:textId="77777777" w:rsidR="0094123D" w:rsidRDefault="0094123D" w:rsidP="00850955">
      <w:pPr>
        <w:rPr>
          <w:rFonts w:ascii="Arial" w:hAnsi="Arial" w:cs="Arial"/>
          <w:b/>
          <w:u w:val="single"/>
        </w:rPr>
      </w:pPr>
    </w:p>
    <w:p w14:paraId="7EDADCDB" w14:textId="77777777" w:rsidR="0094123D" w:rsidRDefault="0094123D" w:rsidP="00850955">
      <w:pPr>
        <w:rPr>
          <w:rFonts w:ascii="Arial" w:hAnsi="Arial" w:cs="Arial"/>
          <w:b/>
          <w:u w:val="single"/>
        </w:rPr>
      </w:pPr>
    </w:p>
    <w:p w14:paraId="333CFEC3" w14:textId="15FED0A2" w:rsidR="00F27A11" w:rsidRPr="00F27A11" w:rsidRDefault="00E70A4F" w:rsidP="00747E1B">
      <w:pPr>
        <w:rPr>
          <w:rFonts w:ascii="Arial" w:hAnsi="Arial" w:cs="Arial"/>
        </w:rPr>
      </w:pPr>
      <w:r>
        <w:rPr>
          <w:rFonts w:ascii="Arial" w:hAnsi="Arial" w:cs="Arial"/>
          <w:b/>
          <w:u w:val="single"/>
        </w:rPr>
        <w:lastRenderedPageBreak/>
        <w:t>STUDENT SUPERVI</w:t>
      </w:r>
      <w:r w:rsidR="00BA47A0">
        <w:rPr>
          <w:rFonts w:ascii="Arial" w:hAnsi="Arial" w:cs="Arial"/>
          <w:b/>
          <w:u w:val="single"/>
        </w:rPr>
        <w:t xml:space="preserve">SION &amp; </w:t>
      </w:r>
      <w:r w:rsidR="008E75FA" w:rsidRPr="008E75FA">
        <w:rPr>
          <w:rFonts w:ascii="Arial" w:hAnsi="Arial" w:cs="Arial"/>
          <w:b/>
          <w:u w:val="single"/>
        </w:rPr>
        <w:t>SCHOOL SECURITY</w:t>
      </w:r>
    </w:p>
    <w:p w14:paraId="2BB4C583" w14:textId="01D1A3C3" w:rsidR="00860FDF" w:rsidRDefault="00CC0613" w:rsidP="00533DC2">
      <w:pPr>
        <w:rPr>
          <w:rFonts w:ascii="Arial" w:hAnsi="Arial" w:cs="Arial"/>
        </w:rPr>
      </w:pPr>
      <w:r>
        <w:rPr>
          <w:rFonts w:ascii="Arial" w:hAnsi="Arial" w:cs="Arial"/>
          <w:b/>
          <w:bCs/>
        </w:rPr>
        <w:t xml:space="preserve">Student Supervision: </w:t>
      </w:r>
      <w:r w:rsidRPr="00F27A11">
        <w:rPr>
          <w:rFonts w:ascii="Arial" w:hAnsi="Arial" w:cs="Arial"/>
        </w:rPr>
        <w:t>Teachers and staff members are responsible for super</w:t>
      </w:r>
      <w:r w:rsidR="00F27A11" w:rsidRPr="00F27A11">
        <w:rPr>
          <w:rFonts w:ascii="Arial" w:hAnsi="Arial" w:cs="Arial"/>
        </w:rPr>
        <w:t xml:space="preserve">vising students under their </w:t>
      </w:r>
      <w:r w:rsidR="001B5125" w:rsidRPr="00F27A11">
        <w:rPr>
          <w:rFonts w:ascii="Arial" w:hAnsi="Arial" w:cs="Arial"/>
        </w:rPr>
        <w:t>care</w:t>
      </w:r>
      <w:r w:rsidR="001B5125">
        <w:rPr>
          <w:rFonts w:ascii="Arial" w:hAnsi="Arial" w:cs="Arial"/>
        </w:rPr>
        <w:t xml:space="preserve"> or</w:t>
      </w:r>
      <w:r w:rsidR="00F27A11" w:rsidRPr="00F27A11">
        <w:rPr>
          <w:rFonts w:ascii="Arial" w:hAnsi="Arial" w:cs="Arial"/>
        </w:rPr>
        <w:t xml:space="preserve"> assigned to their classroom at all times. If a student needs to leave your immediate supervision, they must have a pass to travel through common areas of the school during non- passing times.</w:t>
      </w:r>
      <w:r w:rsidR="005B25E6">
        <w:rPr>
          <w:rFonts w:ascii="Arial" w:hAnsi="Arial" w:cs="Arial"/>
        </w:rPr>
        <w:t xml:space="preserve"> </w:t>
      </w:r>
      <w:r w:rsidR="00890DA2">
        <w:rPr>
          <w:rFonts w:ascii="Arial" w:hAnsi="Arial" w:cs="Arial"/>
        </w:rPr>
        <w:t xml:space="preserve">Students should always have a </w:t>
      </w:r>
      <w:r w:rsidR="00D55AB8">
        <w:rPr>
          <w:rFonts w:ascii="Arial" w:hAnsi="Arial" w:cs="Arial"/>
        </w:rPr>
        <w:t xml:space="preserve">hallway </w:t>
      </w:r>
      <w:r w:rsidR="00A46E4F">
        <w:rPr>
          <w:rFonts w:ascii="Arial" w:hAnsi="Arial" w:cs="Arial"/>
        </w:rPr>
        <w:t>pass, no exceptions.</w:t>
      </w:r>
      <w:r w:rsidR="00F411AE">
        <w:rPr>
          <w:rFonts w:ascii="Arial" w:hAnsi="Arial" w:cs="Arial"/>
        </w:rPr>
        <w:t xml:space="preserve"> </w:t>
      </w:r>
    </w:p>
    <w:p w14:paraId="290F1EBD" w14:textId="47D9888B" w:rsidR="00A46E4F" w:rsidRDefault="00A46E4F" w:rsidP="00B56462">
      <w:pPr>
        <w:spacing w:after="0"/>
        <w:rPr>
          <w:rFonts w:ascii="Arial" w:hAnsi="Arial" w:cs="Arial"/>
        </w:rPr>
      </w:pPr>
      <w:r>
        <w:rPr>
          <w:rFonts w:ascii="Arial" w:hAnsi="Arial" w:cs="Arial"/>
        </w:rPr>
        <w:t>Hallway passes are color code as follows:</w:t>
      </w:r>
    </w:p>
    <w:p w14:paraId="71D6A45A" w14:textId="77777777" w:rsidR="00725905" w:rsidRPr="00725905" w:rsidRDefault="00725905" w:rsidP="00B56462">
      <w:pPr>
        <w:numPr>
          <w:ilvl w:val="0"/>
          <w:numId w:val="77"/>
        </w:numPr>
        <w:spacing w:after="0"/>
        <w:rPr>
          <w:rFonts w:ascii="Arial" w:hAnsi="Arial" w:cs="Arial"/>
        </w:rPr>
      </w:pPr>
      <w:r w:rsidRPr="00725905">
        <w:rPr>
          <w:rFonts w:ascii="Arial" w:hAnsi="Arial" w:cs="Arial"/>
        </w:rPr>
        <w:t>Unified Arts &amp; PE = Yellow​</w:t>
      </w:r>
    </w:p>
    <w:p w14:paraId="526BF207" w14:textId="77777777" w:rsidR="00725905" w:rsidRPr="00725905" w:rsidRDefault="00725905" w:rsidP="00B56462">
      <w:pPr>
        <w:numPr>
          <w:ilvl w:val="0"/>
          <w:numId w:val="77"/>
        </w:numPr>
        <w:spacing w:after="0"/>
        <w:rPr>
          <w:rFonts w:ascii="Arial" w:hAnsi="Arial" w:cs="Arial"/>
        </w:rPr>
      </w:pPr>
      <w:r w:rsidRPr="00725905">
        <w:rPr>
          <w:rFonts w:ascii="Arial" w:hAnsi="Arial" w:cs="Arial"/>
        </w:rPr>
        <w:t>Downstairs Hallway = Green​</w:t>
      </w:r>
    </w:p>
    <w:p w14:paraId="1230CE96" w14:textId="77777777" w:rsidR="00725905" w:rsidRPr="00725905" w:rsidRDefault="00725905" w:rsidP="00B56462">
      <w:pPr>
        <w:numPr>
          <w:ilvl w:val="0"/>
          <w:numId w:val="77"/>
        </w:numPr>
        <w:spacing w:after="0"/>
        <w:rPr>
          <w:rFonts w:ascii="Arial" w:hAnsi="Arial" w:cs="Arial"/>
        </w:rPr>
      </w:pPr>
      <w:r w:rsidRPr="00725905">
        <w:rPr>
          <w:rFonts w:ascii="Arial" w:hAnsi="Arial" w:cs="Arial"/>
        </w:rPr>
        <w:t>Upstairs Hallway = Grey​</w:t>
      </w:r>
    </w:p>
    <w:p w14:paraId="75721460" w14:textId="77777777" w:rsidR="00725905" w:rsidRPr="00725905" w:rsidRDefault="00725905" w:rsidP="00B56462">
      <w:pPr>
        <w:numPr>
          <w:ilvl w:val="0"/>
          <w:numId w:val="77"/>
        </w:numPr>
        <w:spacing w:after="0"/>
        <w:rPr>
          <w:rFonts w:ascii="Arial" w:hAnsi="Arial" w:cs="Arial"/>
        </w:rPr>
      </w:pPr>
      <w:r w:rsidRPr="00725905">
        <w:rPr>
          <w:rFonts w:ascii="Arial" w:hAnsi="Arial" w:cs="Arial"/>
        </w:rPr>
        <w:t>Office/Counselors = White​</w:t>
      </w:r>
    </w:p>
    <w:p w14:paraId="34849672" w14:textId="77777777" w:rsidR="00725905" w:rsidRPr="00725905" w:rsidRDefault="00725905" w:rsidP="00B56462">
      <w:pPr>
        <w:numPr>
          <w:ilvl w:val="0"/>
          <w:numId w:val="77"/>
        </w:numPr>
        <w:spacing w:after="0"/>
        <w:rPr>
          <w:rFonts w:ascii="Arial" w:hAnsi="Arial" w:cs="Arial"/>
        </w:rPr>
      </w:pPr>
      <w:r w:rsidRPr="00725905">
        <w:rPr>
          <w:rFonts w:ascii="Arial" w:hAnsi="Arial" w:cs="Arial"/>
        </w:rPr>
        <w:t>Passes from Admin = Red</w:t>
      </w:r>
    </w:p>
    <w:p w14:paraId="55D59AB3" w14:textId="779DA500" w:rsidR="00C554A7" w:rsidRDefault="005B25E6" w:rsidP="00533DC2">
      <w:pPr>
        <w:rPr>
          <w:rFonts w:ascii="Arial" w:hAnsi="Arial" w:cs="Arial"/>
        </w:rPr>
      </w:pPr>
      <w:r>
        <w:rPr>
          <w:rFonts w:ascii="Arial" w:hAnsi="Arial" w:cs="Arial"/>
        </w:rPr>
        <w:t xml:space="preserve">Students must remain in class </w:t>
      </w:r>
      <w:r w:rsidR="0007493E">
        <w:rPr>
          <w:rFonts w:ascii="Arial" w:hAnsi="Arial" w:cs="Arial"/>
        </w:rPr>
        <w:t xml:space="preserve">during </w:t>
      </w:r>
      <w:r>
        <w:rPr>
          <w:rFonts w:ascii="Arial" w:hAnsi="Arial" w:cs="Arial"/>
        </w:rPr>
        <w:t>the first</w:t>
      </w:r>
      <w:r w:rsidR="00F82A25">
        <w:rPr>
          <w:rFonts w:ascii="Arial" w:hAnsi="Arial" w:cs="Arial"/>
        </w:rPr>
        <w:t>, and last,</w:t>
      </w:r>
      <w:r>
        <w:rPr>
          <w:rFonts w:ascii="Arial" w:hAnsi="Arial" w:cs="Arial"/>
        </w:rPr>
        <w:t xml:space="preserve"> </w:t>
      </w:r>
      <w:r w:rsidRPr="00231037">
        <w:rPr>
          <w:rFonts w:ascii="Arial" w:hAnsi="Arial" w:cs="Arial"/>
          <w:b/>
          <w:u w:val="single"/>
        </w:rPr>
        <w:t>five minutes</w:t>
      </w:r>
      <w:r>
        <w:rPr>
          <w:rFonts w:ascii="Arial" w:hAnsi="Arial" w:cs="Arial"/>
        </w:rPr>
        <w:t xml:space="preserve"> of class</w:t>
      </w:r>
      <w:r w:rsidR="00F82A25">
        <w:rPr>
          <w:rFonts w:ascii="Arial" w:hAnsi="Arial" w:cs="Arial"/>
        </w:rPr>
        <w:t xml:space="preserve"> </w:t>
      </w:r>
      <w:r w:rsidR="00E346BC">
        <w:rPr>
          <w:rFonts w:ascii="Arial" w:hAnsi="Arial" w:cs="Arial"/>
        </w:rPr>
        <w:t>after which</w:t>
      </w:r>
      <w:r w:rsidR="00F82A25">
        <w:rPr>
          <w:rFonts w:ascii="Arial" w:hAnsi="Arial" w:cs="Arial"/>
        </w:rPr>
        <w:t xml:space="preserve"> time they can be given a </w:t>
      </w:r>
      <w:r w:rsidR="005A2D67">
        <w:rPr>
          <w:rFonts w:ascii="Arial" w:hAnsi="Arial" w:cs="Arial"/>
        </w:rPr>
        <w:t>hall pass</w:t>
      </w:r>
      <w:r w:rsidR="00F56B39">
        <w:rPr>
          <w:rFonts w:ascii="Arial" w:hAnsi="Arial" w:cs="Arial"/>
        </w:rPr>
        <w:t xml:space="preserve">. </w:t>
      </w:r>
      <w:r w:rsidR="00C554A7">
        <w:rPr>
          <w:rFonts w:ascii="Arial" w:hAnsi="Arial" w:cs="Arial"/>
        </w:rPr>
        <w:t xml:space="preserve">No more </w:t>
      </w:r>
      <w:proofErr w:type="spellStart"/>
      <w:r w:rsidR="00C554A7">
        <w:rPr>
          <w:rFonts w:ascii="Arial" w:hAnsi="Arial" w:cs="Arial"/>
        </w:rPr>
        <w:t>then</w:t>
      </w:r>
      <w:proofErr w:type="spellEnd"/>
      <w:r w:rsidR="00C554A7">
        <w:rPr>
          <w:rFonts w:ascii="Arial" w:hAnsi="Arial" w:cs="Arial"/>
        </w:rPr>
        <w:t xml:space="preserve"> two students are allowed out the classroom</w:t>
      </w:r>
      <w:r w:rsidR="00374BDB">
        <w:rPr>
          <w:rFonts w:ascii="Arial" w:hAnsi="Arial" w:cs="Arial"/>
        </w:rPr>
        <w:t xml:space="preserve"> at the same time.</w:t>
      </w:r>
    </w:p>
    <w:p w14:paraId="41B84AC2" w14:textId="1E341532" w:rsidR="00747E1B" w:rsidRDefault="00747E1B" w:rsidP="00747E1B">
      <w:pPr>
        <w:widowControl w:val="0"/>
        <w:spacing w:after="0"/>
        <w:rPr>
          <w:rFonts w:ascii="Arial" w:hAnsi="Arial" w:cs="Arial"/>
        </w:rPr>
      </w:pPr>
      <w:r>
        <w:rPr>
          <w:rFonts w:ascii="Arial" w:hAnsi="Arial" w:cs="Arial"/>
          <w:b/>
          <w:bCs/>
          <w:color w:val="auto"/>
        </w:rPr>
        <w:t>Passing Time:</w:t>
      </w:r>
      <w:r w:rsidRPr="00001290">
        <w:rPr>
          <w:rFonts w:ascii="Arial" w:hAnsi="Arial" w:cs="Arial"/>
          <w:b/>
          <w:bCs/>
          <w:color w:val="auto"/>
        </w:rPr>
        <w:t xml:space="preserve"> </w:t>
      </w:r>
      <w:r w:rsidRPr="00001290">
        <w:rPr>
          <w:rFonts w:ascii="Arial" w:hAnsi="Arial" w:cs="Arial"/>
        </w:rPr>
        <w:t xml:space="preserve">During passing time, teachers should </w:t>
      </w:r>
      <w:r w:rsidR="00905F8E">
        <w:rPr>
          <w:rFonts w:ascii="Arial" w:hAnsi="Arial" w:cs="Arial"/>
        </w:rPr>
        <w:t>be at their door greeting students</w:t>
      </w:r>
      <w:r w:rsidR="00DF4AA0">
        <w:rPr>
          <w:rFonts w:ascii="Arial" w:hAnsi="Arial" w:cs="Arial"/>
        </w:rPr>
        <w:t xml:space="preserve"> </w:t>
      </w:r>
      <w:r w:rsidR="00860FDF">
        <w:rPr>
          <w:rFonts w:ascii="Arial" w:hAnsi="Arial" w:cs="Arial"/>
        </w:rPr>
        <w:t xml:space="preserve">and </w:t>
      </w:r>
      <w:r w:rsidR="00CF4621">
        <w:rPr>
          <w:rFonts w:ascii="Arial" w:hAnsi="Arial" w:cs="Arial"/>
        </w:rPr>
        <w:t>encouraging</w:t>
      </w:r>
      <w:r w:rsidR="00827B86">
        <w:rPr>
          <w:rFonts w:ascii="Arial" w:hAnsi="Arial" w:cs="Arial"/>
        </w:rPr>
        <w:t xml:space="preserve"> </w:t>
      </w:r>
      <w:r w:rsidR="00551864">
        <w:rPr>
          <w:rFonts w:ascii="Arial" w:hAnsi="Arial" w:cs="Arial"/>
        </w:rPr>
        <w:t xml:space="preserve">other </w:t>
      </w:r>
      <w:r w:rsidR="00827B86">
        <w:rPr>
          <w:rFonts w:ascii="Arial" w:hAnsi="Arial" w:cs="Arial"/>
        </w:rPr>
        <w:t>students in the hallways to be on time for class.</w:t>
      </w:r>
      <w:bookmarkStart w:id="4" w:name="_Toc523207919"/>
      <w:bookmarkEnd w:id="4"/>
    </w:p>
    <w:p w14:paraId="2755B201" w14:textId="613C60C9" w:rsidR="00464365" w:rsidRDefault="00EB0591" w:rsidP="00747E1B">
      <w:pPr>
        <w:widowControl w:val="0"/>
        <w:spacing w:after="0"/>
        <w:rPr>
          <w:rFonts w:ascii="Arial" w:hAnsi="Arial" w:cs="Arial"/>
        </w:rPr>
      </w:pPr>
      <w:r>
        <w:rPr>
          <w:rFonts w:ascii="Arial" w:hAnsi="Arial" w:cs="Arial"/>
        </w:rPr>
        <w:t>Teachers are</w:t>
      </w:r>
    </w:p>
    <w:p w14:paraId="06042FA6" w14:textId="77777777" w:rsidR="00747E1B" w:rsidRDefault="00747E1B" w:rsidP="00533DC2">
      <w:pPr>
        <w:rPr>
          <w:rFonts w:ascii="Arial" w:hAnsi="Arial" w:cs="Arial"/>
        </w:rPr>
      </w:pPr>
    </w:p>
    <w:p w14:paraId="2849ACC7" w14:textId="263B4109" w:rsidR="00F27A11" w:rsidRDefault="00F27A11" w:rsidP="00533DC2">
      <w:pPr>
        <w:rPr>
          <w:rFonts w:ascii="Arial" w:hAnsi="Arial" w:cs="Arial"/>
          <w:b/>
          <w:bCs/>
        </w:rPr>
      </w:pPr>
      <w:r w:rsidRPr="00AD0E98">
        <w:rPr>
          <w:rFonts w:ascii="Arial" w:hAnsi="Arial" w:cs="Arial"/>
          <w:b/>
          <w:bCs/>
        </w:rPr>
        <w:t>Student Behavior</w:t>
      </w:r>
      <w:r w:rsidR="00AD0E98" w:rsidRPr="00AD0E98">
        <w:rPr>
          <w:rFonts w:ascii="Arial" w:hAnsi="Arial" w:cs="Arial"/>
          <w:b/>
          <w:bCs/>
        </w:rPr>
        <w:t>:</w:t>
      </w:r>
      <w:r>
        <w:rPr>
          <w:rFonts w:ascii="Arial" w:hAnsi="Arial" w:cs="Arial"/>
        </w:rPr>
        <w:t xml:space="preserve"> Teachers and staff members have a responsibility to positively respond to both positive and negative student behavior. </w:t>
      </w:r>
      <w:r w:rsidR="00AD0E98">
        <w:rPr>
          <w:rFonts w:ascii="Arial" w:hAnsi="Arial" w:cs="Arial"/>
        </w:rPr>
        <w:t>Please refer to the Evergreen Middle School Positive Behavior Intervention Systems Handbook.</w:t>
      </w:r>
    </w:p>
    <w:p w14:paraId="7AC3A0F7" w14:textId="75C3B838" w:rsidR="00533DC2" w:rsidRPr="00534079" w:rsidRDefault="00533DC2" w:rsidP="00534079">
      <w:pPr>
        <w:rPr>
          <w:rFonts w:ascii="Arial" w:hAnsi="Arial" w:cs="Arial"/>
          <w:b/>
          <w:bCs/>
        </w:rPr>
      </w:pPr>
      <w:r w:rsidRPr="00001290">
        <w:rPr>
          <w:rFonts w:ascii="Arial" w:hAnsi="Arial" w:cs="Arial"/>
          <w:b/>
          <w:bCs/>
        </w:rPr>
        <w:t>Visitors</w:t>
      </w:r>
      <w:r w:rsidR="00534079">
        <w:rPr>
          <w:rFonts w:ascii="Arial" w:hAnsi="Arial" w:cs="Arial"/>
          <w:b/>
          <w:bCs/>
        </w:rPr>
        <w:t xml:space="preserve">: </w:t>
      </w:r>
      <w:r w:rsidRPr="00001290">
        <w:rPr>
          <w:rFonts w:ascii="Arial" w:hAnsi="Arial" w:cs="Arial"/>
        </w:rPr>
        <w:t>We welcome and encourage visitors to our school, but we also establish and enforce procedures to ensure student safety.</w:t>
      </w:r>
      <w:r w:rsidRPr="00001290">
        <w:rPr>
          <w:rFonts w:ascii="Arial" w:hAnsi="Arial" w:cs="Arial"/>
          <w:b/>
          <w:bCs/>
        </w:rPr>
        <w:t xml:space="preserve">  </w:t>
      </w:r>
      <w:r w:rsidRPr="00001290">
        <w:rPr>
          <w:rFonts w:ascii="Arial" w:hAnsi="Arial" w:cs="Arial"/>
        </w:rPr>
        <w:t>ESD Policy 4314 states: “The board welcomes and encourages visits to schools by parents, other adult residents of the community, and other educators.  Visitors must notify the school principal or designee before visiting any area of the school. Visitors whose purpose is to influence or solicit students shall not be permitted on school grounds unless the visit furthers the educational program of the district. If the visitor wishes to observe a classroom, the time shall be arranged after the principal has conferred with the teacher. The principal may withhold approval if particular events such as testing would be adversely affected by a visit. Similarly, if a visitor’s presence becomes disruptive, the principal may withdraw approval. In either case, the principal shall give reasons for the action.”  Student visitors are not allowed to visit the campus.</w:t>
      </w:r>
    </w:p>
    <w:p w14:paraId="3E031FF6" w14:textId="77777777" w:rsidR="00533DC2" w:rsidRPr="00001290" w:rsidRDefault="00533DC2" w:rsidP="00533DC2">
      <w:pPr>
        <w:pStyle w:val="BodyText"/>
        <w:widowControl w:val="0"/>
        <w:rPr>
          <w:rFonts w:ascii="Arial" w:hAnsi="Arial" w:cs="Arial"/>
          <w:sz w:val="24"/>
          <w:szCs w:val="24"/>
        </w:rPr>
      </w:pPr>
      <w:r w:rsidRPr="00001290">
        <w:rPr>
          <w:rFonts w:ascii="Arial" w:hAnsi="Arial" w:cs="Arial"/>
          <w:sz w:val="24"/>
          <w:szCs w:val="24"/>
        </w:rPr>
        <w:t> </w:t>
      </w:r>
    </w:p>
    <w:p w14:paraId="0905D7BF" w14:textId="10506A53" w:rsidR="00533DC2" w:rsidRPr="00534079" w:rsidRDefault="00533DC2" w:rsidP="00534079">
      <w:pPr>
        <w:rPr>
          <w:rFonts w:ascii="Arial" w:hAnsi="Arial" w:cs="Arial"/>
          <w:b/>
          <w:bCs/>
        </w:rPr>
      </w:pPr>
      <w:r w:rsidRPr="00001290">
        <w:rPr>
          <w:rFonts w:ascii="Arial" w:hAnsi="Arial" w:cs="Arial"/>
          <w:b/>
          <w:bCs/>
        </w:rPr>
        <w:t>Volunteers</w:t>
      </w:r>
      <w:r w:rsidR="00534079">
        <w:rPr>
          <w:rFonts w:ascii="Arial" w:hAnsi="Arial" w:cs="Arial"/>
          <w:b/>
          <w:bCs/>
        </w:rPr>
        <w:t xml:space="preserve">: </w:t>
      </w:r>
      <w:r w:rsidRPr="00001290">
        <w:rPr>
          <w:rFonts w:ascii="Arial" w:hAnsi="Arial" w:cs="Arial"/>
        </w:rPr>
        <w:t>The following policies govern the use of volunteers:  ESD Policy 5430: “The district recognizes the valuable contribution made to the total school program through the volunteer assistance of parents and other citizens; hence, use of volunteers in the district is encouraged, subject to suitable regulations and safeguards.”  ESD Policy 5430P:  “A volunteer works under the direction and supervision of a district staff member.  Volunteers are required to complete a disclosure statement (5430P, page 3) as part of the volunteer screening process.” Please notify front desk receptionist, the volunteer coordinator, if you have a volunteer or wish to have one. All volunteers must check in with the main office to pick up their dated identification badges.</w:t>
      </w:r>
    </w:p>
    <w:p w14:paraId="403271D6" w14:textId="77777777" w:rsidR="00533DC2" w:rsidRPr="00001290" w:rsidRDefault="00533DC2" w:rsidP="00533DC2">
      <w:pPr>
        <w:pStyle w:val="Heading4"/>
        <w:widowControl w:val="0"/>
        <w:rPr>
          <w:rFonts w:ascii="Arial" w:hAnsi="Arial" w:cs="Arial"/>
          <w:sz w:val="12"/>
          <w:szCs w:val="12"/>
        </w:rPr>
      </w:pPr>
      <w:r w:rsidRPr="00001290">
        <w:rPr>
          <w:rFonts w:ascii="Arial" w:hAnsi="Arial" w:cs="Arial"/>
        </w:rPr>
        <w:t> </w:t>
      </w:r>
    </w:p>
    <w:p w14:paraId="1691CE46" w14:textId="13191DE8" w:rsidR="00533DC2" w:rsidRPr="005403C2" w:rsidRDefault="00533DC2" w:rsidP="005403C2">
      <w:pPr>
        <w:rPr>
          <w:rFonts w:ascii="Arial" w:hAnsi="Arial" w:cs="Arial"/>
          <w:b/>
          <w:bCs/>
          <w:color w:val="000000"/>
        </w:rPr>
      </w:pPr>
      <w:r w:rsidRPr="00001290">
        <w:rPr>
          <w:rFonts w:ascii="Arial" w:hAnsi="Arial" w:cs="Arial"/>
          <w:b/>
          <w:bCs/>
        </w:rPr>
        <w:t>Disruption of School Operations</w:t>
      </w:r>
      <w:r w:rsidR="00534079">
        <w:rPr>
          <w:rFonts w:ascii="Arial" w:hAnsi="Arial" w:cs="Arial"/>
          <w:b/>
          <w:bCs/>
        </w:rPr>
        <w:t xml:space="preserve">: </w:t>
      </w:r>
      <w:r w:rsidRPr="00001290">
        <w:rPr>
          <w:rFonts w:ascii="Arial" w:hAnsi="Arial" w:cs="Arial"/>
        </w:rPr>
        <w:t xml:space="preserve">Notify an administrator immediately if you note a disruption to the school program.  ESD Policy states, “If any person is under the influence of drugs or alcohol or is </w:t>
      </w:r>
      <w:r w:rsidRPr="00001290">
        <w:rPr>
          <w:rFonts w:ascii="Arial" w:hAnsi="Arial" w:cs="Arial"/>
        </w:rPr>
        <w:lastRenderedPageBreak/>
        <w:t xml:space="preserve">disrupting any school program, activity, or meeting or threatens to do so or is committing, threatening to commit or inciting another to imminently commit any act which would disrupt or interfere with or obstruct any lawful task, function, process or procedure of any student, official staff member, or guest of the school district, the superintendent or </w:t>
      </w:r>
      <w:r w:rsidRPr="00001290">
        <w:rPr>
          <w:rFonts w:ascii="Arial" w:hAnsi="Arial" w:cs="Arial"/>
          <w:b/>
          <w:bCs/>
        </w:rPr>
        <w:t>staff member in charge shall direct the person to leave immediately and/or shall call for the assistance of a law enforcement officer.</w:t>
      </w:r>
      <w:r w:rsidRPr="00001290">
        <w:rPr>
          <w:rFonts w:ascii="Arial" w:hAnsi="Arial" w:cs="Arial"/>
        </w:rPr>
        <w:t xml:space="preserve">” [4314] </w:t>
      </w:r>
    </w:p>
    <w:p w14:paraId="72A30029" w14:textId="77777777" w:rsidR="00533DC2" w:rsidRPr="005403C2" w:rsidRDefault="00533DC2" w:rsidP="00533DC2">
      <w:pPr>
        <w:pStyle w:val="BodyText"/>
        <w:widowControl w:val="0"/>
        <w:rPr>
          <w:rFonts w:ascii="Arial" w:hAnsi="Arial" w:cs="Arial"/>
          <w:i/>
          <w:sz w:val="24"/>
          <w:szCs w:val="24"/>
        </w:rPr>
      </w:pPr>
      <w:r w:rsidRPr="005403C2">
        <w:rPr>
          <w:rFonts w:ascii="Arial" w:hAnsi="Arial" w:cs="Arial"/>
          <w:i/>
          <w:sz w:val="24"/>
          <w:szCs w:val="24"/>
        </w:rPr>
        <w:t xml:space="preserve">The following guidelines are suggested as basic security measures to prevent/reduce disruptive activities in the school: </w:t>
      </w:r>
    </w:p>
    <w:p w14:paraId="724A0F97" w14:textId="77777777" w:rsidR="00533DC2" w:rsidRPr="00001290" w:rsidRDefault="00533DC2" w:rsidP="00E03876">
      <w:pPr>
        <w:pStyle w:val="BodyText"/>
        <w:widowControl w:val="0"/>
        <w:numPr>
          <w:ilvl w:val="0"/>
          <w:numId w:val="9"/>
        </w:numPr>
        <w:rPr>
          <w:rFonts w:ascii="Arial" w:hAnsi="Arial" w:cs="Arial"/>
          <w:sz w:val="22"/>
          <w:szCs w:val="22"/>
        </w:rPr>
      </w:pPr>
      <w:r w:rsidRPr="00001290">
        <w:rPr>
          <w:rFonts w:ascii="Arial" w:hAnsi="Arial" w:cs="Arial"/>
          <w:sz w:val="22"/>
          <w:szCs w:val="22"/>
        </w:rPr>
        <w:t>All visitors are required to check into the office upon entering a school building</w:t>
      </w:r>
    </w:p>
    <w:p w14:paraId="1E4506DF" w14:textId="77777777" w:rsidR="00533DC2" w:rsidRPr="00001290" w:rsidRDefault="00533DC2" w:rsidP="00E03876">
      <w:pPr>
        <w:pStyle w:val="BodyText"/>
        <w:widowControl w:val="0"/>
        <w:numPr>
          <w:ilvl w:val="0"/>
          <w:numId w:val="9"/>
        </w:numPr>
        <w:rPr>
          <w:rFonts w:ascii="Arial" w:hAnsi="Arial" w:cs="Arial"/>
          <w:sz w:val="22"/>
          <w:szCs w:val="22"/>
        </w:rPr>
      </w:pPr>
      <w:r w:rsidRPr="00001290">
        <w:rPr>
          <w:rFonts w:ascii="Arial" w:hAnsi="Arial" w:cs="Arial"/>
          <w:sz w:val="22"/>
          <w:szCs w:val="22"/>
        </w:rPr>
        <w:t>Staff members are responsible to monitor the halls and playgrounds</w:t>
      </w:r>
    </w:p>
    <w:p w14:paraId="59256BF5" w14:textId="77777777" w:rsidR="00533DC2" w:rsidRPr="00001290" w:rsidRDefault="00533DC2" w:rsidP="00E03876">
      <w:pPr>
        <w:pStyle w:val="BodyText"/>
        <w:widowControl w:val="0"/>
        <w:numPr>
          <w:ilvl w:val="0"/>
          <w:numId w:val="9"/>
        </w:numPr>
        <w:rPr>
          <w:rFonts w:ascii="Arial" w:hAnsi="Arial" w:cs="Arial"/>
          <w:sz w:val="22"/>
          <w:szCs w:val="22"/>
        </w:rPr>
      </w:pPr>
      <w:r w:rsidRPr="00001290">
        <w:rPr>
          <w:rFonts w:ascii="Arial" w:hAnsi="Arial" w:cs="Arial"/>
          <w:sz w:val="22"/>
          <w:szCs w:val="22"/>
        </w:rPr>
        <w:t>A visitor's badge with the current date should be worn conspicuously</w:t>
      </w:r>
    </w:p>
    <w:p w14:paraId="0BAB72C5" w14:textId="2D57CC39" w:rsidR="00533DC2" w:rsidRPr="00001290" w:rsidRDefault="00533DC2" w:rsidP="00E03876">
      <w:pPr>
        <w:pStyle w:val="BodyText"/>
        <w:widowControl w:val="0"/>
        <w:numPr>
          <w:ilvl w:val="0"/>
          <w:numId w:val="9"/>
        </w:numPr>
        <w:rPr>
          <w:rFonts w:ascii="Arial" w:hAnsi="Arial" w:cs="Arial"/>
          <w:sz w:val="22"/>
          <w:szCs w:val="22"/>
        </w:rPr>
      </w:pPr>
      <w:r w:rsidRPr="00001290">
        <w:rPr>
          <w:rFonts w:ascii="Arial" w:hAnsi="Arial" w:cs="Arial"/>
          <w:sz w:val="22"/>
          <w:szCs w:val="22"/>
        </w:rPr>
        <w:t>Written guidelines pertaining to the rights of non-custodial parents should be readily accessible to district staff when a non-custodial parent requests to meet with the teacher of his/her child, visit with his/her child, or remove his/her child from the premises.</w:t>
      </w:r>
    </w:p>
    <w:p w14:paraId="4B5E9E19" w14:textId="77777777" w:rsidR="00533DC2" w:rsidRPr="00001290" w:rsidRDefault="00533DC2" w:rsidP="00E03876">
      <w:pPr>
        <w:pStyle w:val="BodyText"/>
        <w:widowControl w:val="0"/>
        <w:numPr>
          <w:ilvl w:val="0"/>
          <w:numId w:val="9"/>
        </w:numPr>
        <w:rPr>
          <w:rFonts w:ascii="Arial" w:hAnsi="Arial" w:cs="Arial"/>
          <w:sz w:val="22"/>
          <w:szCs w:val="22"/>
        </w:rPr>
      </w:pPr>
      <w:r w:rsidRPr="00001290">
        <w:rPr>
          <w:rFonts w:ascii="Arial" w:hAnsi="Arial" w:cs="Arial"/>
          <w:sz w:val="22"/>
          <w:szCs w:val="22"/>
        </w:rPr>
        <w:t>If a visitor is under the influence of alcohol or drugs, is committing a disruptive act or invites another person to do so, the staff member may exercise the right to order the visitor off of school premises. If the visitor fails to comply, the staff member should contact the school office, which may, in turn, report the disturbance to a law enforcement officer.</w:t>
      </w:r>
    </w:p>
    <w:p w14:paraId="574CA182" w14:textId="77777777" w:rsidR="008E75FA" w:rsidRDefault="008E75FA" w:rsidP="00533DC2">
      <w:pPr>
        <w:pStyle w:val="BodyText"/>
        <w:widowControl w:val="0"/>
        <w:rPr>
          <w:rFonts w:ascii="Arial" w:hAnsi="Arial" w:cs="Arial"/>
          <w:b/>
          <w:bCs/>
          <w:sz w:val="24"/>
          <w:szCs w:val="24"/>
        </w:rPr>
      </w:pPr>
    </w:p>
    <w:p w14:paraId="6A0057AF" w14:textId="34504A7D" w:rsidR="00533DC2" w:rsidRPr="00001290" w:rsidRDefault="00533DC2" w:rsidP="00533DC2">
      <w:pPr>
        <w:spacing w:after="0" w:line="240" w:lineRule="auto"/>
        <w:rPr>
          <w:rFonts w:ascii="Arial" w:eastAsia="Times New Roman" w:hAnsi="Arial" w:cs="Arial"/>
          <w:color w:val="000000"/>
          <w:lang w:eastAsia="en-US"/>
        </w:rPr>
      </w:pPr>
      <w:r w:rsidRPr="00001290">
        <w:rPr>
          <w:rFonts w:ascii="Arial" w:eastAsia="Times New Roman" w:hAnsi="Arial" w:cs="Arial"/>
          <w:b/>
          <w:bCs/>
          <w:color w:val="000000"/>
          <w:lang w:eastAsia="en-US"/>
        </w:rPr>
        <w:t>Sonitrol Security System</w:t>
      </w:r>
      <w:r w:rsidR="00534079">
        <w:rPr>
          <w:rFonts w:ascii="Arial" w:eastAsia="Times New Roman" w:hAnsi="Arial" w:cs="Arial"/>
          <w:color w:val="000000"/>
          <w:lang w:eastAsia="en-US"/>
        </w:rPr>
        <w:t xml:space="preserve">: </w:t>
      </w:r>
      <w:r w:rsidRPr="00001290">
        <w:rPr>
          <w:rFonts w:ascii="Arial" w:eastAsia="Times New Roman" w:hAnsi="Arial" w:cs="Arial"/>
          <w:color w:val="000000"/>
          <w:lang w:eastAsia="en-US"/>
        </w:rPr>
        <w:t xml:space="preserve">Our school is protected by the Sonitrol Security Company.  This company has installed sensors in all outside doors as well as sensitive microphones throughout the building, and actively monitors our campus whenever it is unattended. Entering a building without first turning off the Sonitrol system will cause police to respond. When you enter through a designated entry / exit door, the keypad will “beep” to remind you to turn the </w:t>
      </w:r>
      <w:r w:rsidRPr="00534079">
        <w:rPr>
          <w:rFonts w:ascii="Arial" w:eastAsia="Times New Roman" w:hAnsi="Arial" w:cs="Arial"/>
          <w:i/>
          <w:color w:val="000000"/>
          <w:u w:val="single"/>
          <w:lang w:eastAsia="en-US"/>
        </w:rPr>
        <w:t>system off.</w:t>
      </w:r>
    </w:p>
    <w:p w14:paraId="2A30C1AC" w14:textId="77777777" w:rsidR="00533DC2" w:rsidRPr="00001290" w:rsidRDefault="00533DC2" w:rsidP="00E03876">
      <w:pPr>
        <w:pStyle w:val="ListParagraph"/>
        <w:numPr>
          <w:ilvl w:val="1"/>
          <w:numId w:val="7"/>
        </w:numPr>
        <w:spacing w:after="0" w:line="240" w:lineRule="auto"/>
        <w:ind w:left="720"/>
        <w:textAlignment w:val="center"/>
        <w:rPr>
          <w:rFonts w:ascii="Arial" w:eastAsia="Times New Roman" w:hAnsi="Arial" w:cs="Arial"/>
          <w:color w:val="000000"/>
          <w:lang w:eastAsia="en-US"/>
        </w:rPr>
      </w:pPr>
      <w:r w:rsidRPr="00001290">
        <w:rPr>
          <w:rFonts w:ascii="Arial" w:eastAsia="Times New Roman" w:hAnsi="Arial" w:cs="Arial"/>
          <w:color w:val="000000"/>
          <w:lang w:eastAsia="en-US"/>
        </w:rPr>
        <w:t>Open the Sonitrol Box.</w:t>
      </w:r>
    </w:p>
    <w:p w14:paraId="2B82A8F2" w14:textId="070C4653" w:rsidR="00533DC2" w:rsidRPr="00001290" w:rsidRDefault="00533DC2" w:rsidP="00E03876">
      <w:pPr>
        <w:pStyle w:val="ListParagraph"/>
        <w:numPr>
          <w:ilvl w:val="1"/>
          <w:numId w:val="7"/>
        </w:numPr>
        <w:spacing w:after="0" w:line="240" w:lineRule="auto"/>
        <w:ind w:left="720"/>
        <w:textAlignment w:val="center"/>
        <w:rPr>
          <w:rFonts w:ascii="Arial" w:eastAsia="Times New Roman" w:hAnsi="Arial" w:cs="Arial"/>
          <w:color w:val="000000"/>
          <w:lang w:eastAsia="en-US"/>
        </w:rPr>
      </w:pPr>
      <w:r w:rsidRPr="00001290">
        <w:rPr>
          <w:rFonts w:ascii="Arial" w:eastAsia="Times New Roman" w:hAnsi="Arial" w:cs="Arial"/>
          <w:color w:val="000000"/>
          <w:lang w:eastAsia="en-US"/>
        </w:rPr>
        <w:t xml:space="preserve">Push the </w:t>
      </w:r>
      <w:r w:rsidR="00F56133" w:rsidRPr="00001290">
        <w:rPr>
          <w:rFonts w:ascii="Arial" w:eastAsia="Times New Roman" w:hAnsi="Arial" w:cs="Arial"/>
          <w:color w:val="000000"/>
          <w:lang w:eastAsia="en-US"/>
        </w:rPr>
        <w:t>far-right</w:t>
      </w:r>
      <w:r w:rsidRPr="00001290">
        <w:rPr>
          <w:rFonts w:ascii="Arial" w:eastAsia="Times New Roman" w:hAnsi="Arial" w:cs="Arial"/>
          <w:color w:val="000000"/>
          <w:lang w:eastAsia="en-US"/>
        </w:rPr>
        <w:t xml:space="preserve"> arrow.</w:t>
      </w:r>
    </w:p>
    <w:p w14:paraId="4E980E00" w14:textId="77777777" w:rsidR="00533DC2" w:rsidRPr="00001290" w:rsidRDefault="00533DC2" w:rsidP="00E03876">
      <w:pPr>
        <w:pStyle w:val="ListParagraph"/>
        <w:numPr>
          <w:ilvl w:val="1"/>
          <w:numId w:val="7"/>
        </w:numPr>
        <w:spacing w:after="0" w:line="240" w:lineRule="auto"/>
        <w:ind w:left="720"/>
        <w:textAlignment w:val="center"/>
        <w:rPr>
          <w:rFonts w:ascii="Arial" w:eastAsia="Times New Roman" w:hAnsi="Arial" w:cs="Arial"/>
          <w:color w:val="000000"/>
          <w:lang w:eastAsia="en-US"/>
        </w:rPr>
      </w:pPr>
      <w:r w:rsidRPr="00001290">
        <w:rPr>
          <w:rFonts w:ascii="Arial" w:eastAsia="Times New Roman" w:hAnsi="Arial" w:cs="Arial"/>
          <w:color w:val="000000"/>
          <w:lang w:eastAsia="en-US"/>
        </w:rPr>
        <w:t>Enter your access code.</w:t>
      </w:r>
    </w:p>
    <w:p w14:paraId="3A5DF7C8" w14:textId="77777777" w:rsidR="00533DC2" w:rsidRPr="00001290" w:rsidRDefault="00533DC2" w:rsidP="00E03876">
      <w:pPr>
        <w:pStyle w:val="ListParagraph"/>
        <w:numPr>
          <w:ilvl w:val="1"/>
          <w:numId w:val="7"/>
        </w:numPr>
        <w:spacing w:after="0" w:line="240" w:lineRule="auto"/>
        <w:ind w:left="720"/>
        <w:textAlignment w:val="center"/>
        <w:rPr>
          <w:rFonts w:ascii="Arial" w:eastAsia="Times New Roman" w:hAnsi="Arial" w:cs="Arial"/>
          <w:color w:val="000000"/>
          <w:lang w:eastAsia="en-US"/>
        </w:rPr>
      </w:pPr>
      <w:r w:rsidRPr="00001290">
        <w:rPr>
          <w:rFonts w:ascii="Arial" w:eastAsia="Times New Roman" w:hAnsi="Arial" w:cs="Arial"/>
          <w:color w:val="000000"/>
          <w:lang w:eastAsia="en-US"/>
        </w:rPr>
        <w:t>Press enter (#).</w:t>
      </w:r>
    </w:p>
    <w:p w14:paraId="41F78F12" w14:textId="77777777" w:rsidR="00533DC2" w:rsidRPr="00001290" w:rsidRDefault="00533DC2" w:rsidP="00E03876">
      <w:pPr>
        <w:pStyle w:val="ListParagraph"/>
        <w:numPr>
          <w:ilvl w:val="1"/>
          <w:numId w:val="7"/>
        </w:numPr>
        <w:spacing w:after="0" w:line="240" w:lineRule="auto"/>
        <w:ind w:left="720"/>
        <w:textAlignment w:val="center"/>
        <w:rPr>
          <w:rFonts w:ascii="Arial" w:eastAsia="Times New Roman" w:hAnsi="Arial" w:cs="Arial"/>
          <w:color w:val="000000"/>
          <w:lang w:eastAsia="en-US"/>
        </w:rPr>
      </w:pPr>
      <w:r w:rsidRPr="00001290">
        <w:rPr>
          <w:rFonts w:ascii="Arial" w:eastAsia="Times New Roman" w:hAnsi="Arial" w:cs="Arial"/>
          <w:color w:val="000000"/>
          <w:lang w:eastAsia="en-US"/>
        </w:rPr>
        <w:t>The WAIT light will illuminate briefly, then go off.</w:t>
      </w:r>
    </w:p>
    <w:p w14:paraId="51387018" w14:textId="77777777" w:rsidR="00533DC2" w:rsidRPr="00001290" w:rsidRDefault="00533DC2" w:rsidP="00E03876">
      <w:pPr>
        <w:pStyle w:val="ListParagraph"/>
        <w:numPr>
          <w:ilvl w:val="1"/>
          <w:numId w:val="7"/>
        </w:numPr>
        <w:spacing w:after="0" w:line="240" w:lineRule="auto"/>
        <w:ind w:left="720"/>
        <w:textAlignment w:val="center"/>
        <w:rPr>
          <w:rFonts w:ascii="Arial" w:eastAsia="Times New Roman" w:hAnsi="Arial" w:cs="Arial"/>
          <w:color w:val="000000"/>
          <w:lang w:eastAsia="en-US"/>
        </w:rPr>
      </w:pPr>
      <w:r w:rsidRPr="00001290">
        <w:rPr>
          <w:rFonts w:ascii="Arial" w:eastAsia="Times New Roman" w:hAnsi="Arial" w:cs="Arial"/>
          <w:color w:val="000000"/>
          <w:lang w:eastAsia="en-US"/>
        </w:rPr>
        <w:t>The OFF light will illuminate.  This means the system is off and you are cleared to enter.</w:t>
      </w:r>
    </w:p>
    <w:p w14:paraId="7D31184A" w14:textId="77777777" w:rsidR="00533DC2" w:rsidRPr="00001290" w:rsidRDefault="00533DC2" w:rsidP="00E03876">
      <w:pPr>
        <w:pStyle w:val="ListParagraph"/>
        <w:numPr>
          <w:ilvl w:val="1"/>
          <w:numId w:val="7"/>
        </w:numPr>
        <w:spacing w:after="0" w:line="240" w:lineRule="auto"/>
        <w:ind w:left="720"/>
        <w:textAlignment w:val="center"/>
        <w:rPr>
          <w:rFonts w:ascii="Arial" w:eastAsia="Times New Roman" w:hAnsi="Arial" w:cs="Arial"/>
          <w:color w:val="000000"/>
          <w:lang w:eastAsia="en-US"/>
        </w:rPr>
      </w:pPr>
      <w:r w:rsidRPr="00001290">
        <w:rPr>
          <w:rFonts w:ascii="Arial" w:eastAsia="Times New Roman" w:hAnsi="Arial" w:cs="Arial"/>
          <w:color w:val="000000"/>
          <w:lang w:eastAsia="en-US"/>
        </w:rPr>
        <w:t>Sign in to indicate that you are in the building.</w:t>
      </w:r>
    </w:p>
    <w:p w14:paraId="5F7DCB56" w14:textId="77777777" w:rsidR="00533DC2" w:rsidRPr="00001290" w:rsidRDefault="00533DC2" w:rsidP="00533DC2">
      <w:pPr>
        <w:spacing w:after="0" w:line="240" w:lineRule="auto"/>
        <w:rPr>
          <w:rFonts w:ascii="Arial" w:eastAsia="Times New Roman" w:hAnsi="Arial" w:cs="Arial"/>
          <w:color w:val="000000"/>
          <w:lang w:eastAsia="en-US"/>
        </w:rPr>
      </w:pPr>
      <w:r w:rsidRPr="00001290">
        <w:rPr>
          <w:rFonts w:ascii="Arial" w:eastAsia="Times New Roman" w:hAnsi="Arial" w:cs="Arial"/>
          <w:color w:val="000000"/>
          <w:lang w:eastAsia="en-US"/>
        </w:rPr>
        <w:t> </w:t>
      </w:r>
    </w:p>
    <w:p w14:paraId="77EE9734" w14:textId="05EC7302" w:rsidR="00533DC2" w:rsidRPr="00001290" w:rsidRDefault="00533DC2" w:rsidP="00533DC2">
      <w:pPr>
        <w:spacing w:after="0" w:line="240" w:lineRule="auto"/>
        <w:rPr>
          <w:rFonts w:ascii="Arial" w:eastAsia="Times New Roman" w:hAnsi="Arial" w:cs="Arial"/>
          <w:color w:val="000000"/>
          <w:lang w:eastAsia="en-US"/>
        </w:rPr>
      </w:pPr>
    </w:p>
    <w:p w14:paraId="172B947D" w14:textId="79062A2F" w:rsidR="00533DC2" w:rsidRPr="00001290" w:rsidRDefault="00534079" w:rsidP="00533DC2">
      <w:pPr>
        <w:spacing w:after="0" w:line="240" w:lineRule="auto"/>
        <w:rPr>
          <w:rFonts w:ascii="Arial" w:eastAsia="Times New Roman" w:hAnsi="Arial" w:cs="Arial"/>
          <w:color w:val="000000"/>
          <w:lang w:eastAsia="en-US"/>
        </w:rPr>
      </w:pPr>
      <w:r w:rsidRPr="00001290">
        <w:rPr>
          <w:rFonts w:ascii="Arial" w:eastAsia="Times New Roman" w:hAnsi="Arial" w:cs="Arial"/>
          <w:color w:val="000000"/>
          <w:lang w:eastAsia="en-US"/>
        </w:rPr>
        <w:t>When you e</w:t>
      </w:r>
      <w:r>
        <w:rPr>
          <w:rFonts w:ascii="Arial" w:eastAsia="Times New Roman" w:hAnsi="Arial" w:cs="Arial"/>
          <w:color w:val="000000"/>
          <w:lang w:eastAsia="en-US"/>
        </w:rPr>
        <w:t xml:space="preserve">xit </w:t>
      </w:r>
      <w:r w:rsidRPr="00001290">
        <w:rPr>
          <w:rFonts w:ascii="Arial" w:eastAsia="Times New Roman" w:hAnsi="Arial" w:cs="Arial"/>
          <w:color w:val="000000"/>
          <w:lang w:eastAsia="en-US"/>
        </w:rPr>
        <w:t xml:space="preserve">through a designated entry / exit door, </w:t>
      </w:r>
      <w:r>
        <w:rPr>
          <w:rFonts w:ascii="Arial" w:eastAsia="Times New Roman" w:hAnsi="Arial" w:cs="Arial"/>
          <w:color w:val="000000"/>
          <w:lang w:eastAsia="en-US"/>
        </w:rPr>
        <w:t xml:space="preserve">check to see if anyone else is in the building by looking at the sign in/out sheet. </w:t>
      </w:r>
      <w:r w:rsidR="00533DC2" w:rsidRPr="00001290">
        <w:rPr>
          <w:rFonts w:ascii="Arial" w:eastAsia="Times New Roman" w:hAnsi="Arial" w:cs="Arial"/>
          <w:color w:val="000000"/>
          <w:lang w:eastAsia="en-US"/>
        </w:rPr>
        <w:t>Before you begin</w:t>
      </w:r>
      <w:r>
        <w:rPr>
          <w:rFonts w:ascii="Arial" w:eastAsia="Times New Roman" w:hAnsi="Arial" w:cs="Arial"/>
          <w:color w:val="000000"/>
          <w:lang w:eastAsia="en-US"/>
        </w:rPr>
        <w:t xml:space="preserve"> to arm the alarm</w:t>
      </w:r>
      <w:r w:rsidR="00533DC2" w:rsidRPr="00001290">
        <w:rPr>
          <w:rFonts w:ascii="Arial" w:eastAsia="Times New Roman" w:hAnsi="Arial" w:cs="Arial"/>
          <w:color w:val="000000"/>
          <w:lang w:eastAsia="en-US"/>
        </w:rPr>
        <w:t>, check to be sure the OFF, SYSTEM READY and AC POWER lights are illuminated.  Do not prop open any doors—this will keep the system from approving your request.</w:t>
      </w:r>
    </w:p>
    <w:p w14:paraId="7DEC36C7" w14:textId="77777777" w:rsidR="00533DC2" w:rsidRPr="00001290" w:rsidRDefault="00533DC2" w:rsidP="00E03876">
      <w:pPr>
        <w:pStyle w:val="ListParagraph"/>
        <w:numPr>
          <w:ilvl w:val="0"/>
          <w:numId w:val="8"/>
        </w:numPr>
        <w:spacing w:after="0" w:line="240" w:lineRule="auto"/>
        <w:ind w:left="720"/>
        <w:textAlignment w:val="center"/>
        <w:rPr>
          <w:rFonts w:ascii="Arial" w:eastAsia="Times New Roman" w:hAnsi="Arial" w:cs="Arial"/>
          <w:color w:val="000000"/>
          <w:lang w:eastAsia="en-US"/>
        </w:rPr>
      </w:pPr>
      <w:r w:rsidRPr="00001290">
        <w:rPr>
          <w:rFonts w:ascii="Arial" w:eastAsia="Times New Roman" w:hAnsi="Arial" w:cs="Arial"/>
          <w:color w:val="000000"/>
          <w:lang w:eastAsia="en-US"/>
        </w:rPr>
        <w:t xml:space="preserve">Open the Sonitrol Box </w:t>
      </w:r>
    </w:p>
    <w:p w14:paraId="69FE7969" w14:textId="77777777" w:rsidR="00533DC2" w:rsidRPr="00001290" w:rsidRDefault="00533DC2" w:rsidP="00E03876">
      <w:pPr>
        <w:pStyle w:val="ListParagraph"/>
        <w:numPr>
          <w:ilvl w:val="0"/>
          <w:numId w:val="8"/>
        </w:numPr>
        <w:spacing w:after="0" w:line="240" w:lineRule="auto"/>
        <w:ind w:left="720"/>
        <w:textAlignment w:val="center"/>
        <w:rPr>
          <w:rFonts w:ascii="Arial" w:eastAsia="Times New Roman" w:hAnsi="Arial" w:cs="Arial"/>
          <w:color w:val="000000"/>
          <w:lang w:eastAsia="en-US"/>
        </w:rPr>
      </w:pPr>
      <w:r w:rsidRPr="00001290">
        <w:rPr>
          <w:rFonts w:ascii="Arial" w:eastAsia="Times New Roman" w:hAnsi="Arial" w:cs="Arial"/>
          <w:color w:val="000000"/>
          <w:lang w:eastAsia="en-US"/>
        </w:rPr>
        <w:t>Enter your access code.</w:t>
      </w:r>
    </w:p>
    <w:p w14:paraId="62849A91" w14:textId="77777777" w:rsidR="00533DC2" w:rsidRPr="00001290" w:rsidRDefault="00533DC2" w:rsidP="00E03876">
      <w:pPr>
        <w:pStyle w:val="ListParagraph"/>
        <w:numPr>
          <w:ilvl w:val="0"/>
          <w:numId w:val="8"/>
        </w:numPr>
        <w:spacing w:after="0" w:line="240" w:lineRule="auto"/>
        <w:ind w:left="720"/>
        <w:textAlignment w:val="center"/>
        <w:rPr>
          <w:rFonts w:ascii="Arial" w:eastAsia="Times New Roman" w:hAnsi="Arial" w:cs="Arial"/>
          <w:color w:val="000000"/>
          <w:lang w:eastAsia="en-US"/>
        </w:rPr>
      </w:pPr>
      <w:r w:rsidRPr="00001290">
        <w:rPr>
          <w:rFonts w:ascii="Arial" w:eastAsia="Times New Roman" w:hAnsi="Arial" w:cs="Arial"/>
          <w:color w:val="000000"/>
          <w:lang w:eastAsia="en-US"/>
        </w:rPr>
        <w:t>Press AUTO ON</w:t>
      </w:r>
    </w:p>
    <w:p w14:paraId="142A9C52" w14:textId="77777777" w:rsidR="00533DC2" w:rsidRPr="00001290" w:rsidRDefault="00533DC2" w:rsidP="00E03876">
      <w:pPr>
        <w:pStyle w:val="ListParagraph"/>
        <w:numPr>
          <w:ilvl w:val="0"/>
          <w:numId w:val="8"/>
        </w:numPr>
        <w:spacing w:after="0" w:line="240" w:lineRule="auto"/>
        <w:ind w:left="720"/>
        <w:textAlignment w:val="center"/>
        <w:rPr>
          <w:rFonts w:ascii="Arial" w:eastAsia="Times New Roman" w:hAnsi="Arial" w:cs="Arial"/>
          <w:color w:val="000000"/>
          <w:lang w:eastAsia="en-US"/>
        </w:rPr>
      </w:pPr>
      <w:r w:rsidRPr="00001290">
        <w:rPr>
          <w:rFonts w:ascii="Arial" w:eastAsia="Times New Roman" w:hAnsi="Arial" w:cs="Arial"/>
          <w:color w:val="000000"/>
          <w:lang w:eastAsia="en-US"/>
        </w:rPr>
        <w:t>Press ENTER (#)</w:t>
      </w:r>
    </w:p>
    <w:p w14:paraId="41BBC1FE" w14:textId="77777777" w:rsidR="00533DC2" w:rsidRPr="00001290" w:rsidRDefault="00533DC2" w:rsidP="00E03876">
      <w:pPr>
        <w:pStyle w:val="ListParagraph"/>
        <w:numPr>
          <w:ilvl w:val="0"/>
          <w:numId w:val="8"/>
        </w:numPr>
        <w:spacing w:after="0" w:line="240" w:lineRule="auto"/>
        <w:ind w:left="720"/>
        <w:textAlignment w:val="center"/>
        <w:rPr>
          <w:rFonts w:ascii="Arial" w:eastAsia="Times New Roman" w:hAnsi="Arial" w:cs="Arial"/>
          <w:color w:val="000000"/>
          <w:lang w:eastAsia="en-US"/>
        </w:rPr>
      </w:pPr>
      <w:r w:rsidRPr="00001290">
        <w:rPr>
          <w:rFonts w:ascii="Arial" w:eastAsia="Times New Roman" w:hAnsi="Arial" w:cs="Arial"/>
          <w:color w:val="000000"/>
          <w:lang w:eastAsia="en-US"/>
        </w:rPr>
        <w:t>The WAIT light will illuminate briefly, then go off</w:t>
      </w:r>
    </w:p>
    <w:p w14:paraId="543C2C8C" w14:textId="77777777" w:rsidR="00375C01" w:rsidRPr="00375C01" w:rsidRDefault="00533DC2" w:rsidP="00E03876">
      <w:pPr>
        <w:pStyle w:val="ListParagraph"/>
        <w:numPr>
          <w:ilvl w:val="0"/>
          <w:numId w:val="8"/>
        </w:numPr>
        <w:spacing w:after="0" w:line="240" w:lineRule="auto"/>
        <w:ind w:left="720"/>
        <w:textAlignment w:val="center"/>
        <w:rPr>
          <w:rFonts w:ascii="Arial" w:eastAsia="Times New Roman" w:hAnsi="Arial" w:cs="Arial"/>
          <w:color w:val="000000"/>
          <w:lang w:eastAsia="en-US"/>
        </w:rPr>
      </w:pPr>
      <w:r w:rsidRPr="00001290">
        <w:rPr>
          <w:rFonts w:ascii="Arial" w:eastAsia="Times New Roman" w:hAnsi="Arial" w:cs="Arial"/>
          <w:color w:val="000000"/>
          <w:lang w:eastAsia="en-US"/>
        </w:rPr>
        <w:t xml:space="preserve">The ON light will illuminate.  This means the system is now on.  The pad will begin to “beep” slowly.  </w:t>
      </w:r>
      <w:r w:rsidRPr="005403C2">
        <w:rPr>
          <w:rFonts w:ascii="Arial" w:hAnsi="Arial" w:cs="Arial"/>
        </w:rPr>
        <w:t> </w:t>
      </w:r>
    </w:p>
    <w:p w14:paraId="6FC6001B" w14:textId="109C38D0" w:rsidR="00533DC2" w:rsidRPr="00375C01" w:rsidRDefault="005403C2" w:rsidP="00E03876">
      <w:pPr>
        <w:pStyle w:val="ListParagraph"/>
        <w:numPr>
          <w:ilvl w:val="0"/>
          <w:numId w:val="8"/>
        </w:numPr>
        <w:spacing w:after="0" w:line="240" w:lineRule="auto"/>
        <w:ind w:left="720"/>
        <w:textAlignment w:val="center"/>
        <w:rPr>
          <w:rFonts w:ascii="Arial" w:eastAsia="Times New Roman" w:hAnsi="Arial" w:cs="Arial"/>
          <w:color w:val="000000"/>
          <w:lang w:eastAsia="en-US"/>
        </w:rPr>
      </w:pPr>
      <w:r w:rsidRPr="00375C01">
        <w:rPr>
          <w:rFonts w:ascii="Arial" w:hAnsi="Arial" w:cs="Arial"/>
          <w:b/>
          <w:bCs/>
        </w:rPr>
        <w:t xml:space="preserve">Identification Badge and </w:t>
      </w:r>
      <w:r w:rsidR="00533DC2" w:rsidRPr="00375C01">
        <w:rPr>
          <w:rFonts w:ascii="Arial" w:hAnsi="Arial" w:cs="Arial"/>
          <w:b/>
          <w:bCs/>
        </w:rPr>
        <w:t>Keys</w:t>
      </w:r>
      <w:r w:rsidRPr="00375C01">
        <w:rPr>
          <w:rFonts w:ascii="Arial" w:hAnsi="Arial" w:cs="Arial"/>
          <w:b/>
          <w:bCs/>
        </w:rPr>
        <w:t xml:space="preserve">: </w:t>
      </w:r>
      <w:r w:rsidR="00533DC2" w:rsidRPr="00375C01">
        <w:rPr>
          <w:rFonts w:ascii="Arial" w:hAnsi="Arial" w:cs="Arial"/>
        </w:rPr>
        <w:t xml:space="preserve">If you do not have a </w:t>
      </w:r>
      <w:r w:rsidRPr="00375C01">
        <w:rPr>
          <w:rFonts w:ascii="Arial" w:hAnsi="Arial" w:cs="Arial"/>
        </w:rPr>
        <w:t>badge</w:t>
      </w:r>
      <w:r w:rsidR="00533DC2" w:rsidRPr="00375C01">
        <w:rPr>
          <w:rFonts w:ascii="Arial" w:hAnsi="Arial" w:cs="Arial"/>
        </w:rPr>
        <w:t xml:space="preserve"> to get into the building, please see the Office Manager and </w:t>
      </w:r>
      <w:r w:rsidRPr="00375C01">
        <w:rPr>
          <w:rFonts w:ascii="Arial" w:hAnsi="Arial" w:cs="Arial"/>
        </w:rPr>
        <w:t>a badge</w:t>
      </w:r>
      <w:r w:rsidR="00533DC2" w:rsidRPr="00375C01">
        <w:rPr>
          <w:rFonts w:ascii="Arial" w:hAnsi="Arial" w:cs="Arial"/>
        </w:rPr>
        <w:t xml:space="preserve"> will be issued to you with the approval of an administrator.  Please follow these guidelines for school keys carefully:  </w:t>
      </w:r>
    </w:p>
    <w:p w14:paraId="19FF0D96" w14:textId="77777777" w:rsidR="00533DC2" w:rsidRPr="00001290" w:rsidRDefault="00533DC2" w:rsidP="00E03876">
      <w:pPr>
        <w:pStyle w:val="List"/>
        <w:widowControl w:val="0"/>
        <w:numPr>
          <w:ilvl w:val="0"/>
          <w:numId w:val="10"/>
        </w:numPr>
        <w:tabs>
          <w:tab w:val="left" w:pos="-31680"/>
        </w:tabs>
        <w:ind w:left="720"/>
        <w:rPr>
          <w:rFonts w:ascii="Arial" w:hAnsi="Arial" w:cs="Arial"/>
          <w:sz w:val="24"/>
          <w:szCs w:val="24"/>
        </w:rPr>
      </w:pPr>
      <w:r w:rsidRPr="00001290">
        <w:rPr>
          <w:rFonts w:ascii="Arial" w:hAnsi="Arial" w:cs="Arial"/>
          <w:sz w:val="24"/>
          <w:szCs w:val="24"/>
          <w14:ligatures w14:val="none"/>
        </w:rPr>
        <w:t xml:space="preserve">Always keep your building keys with you.  Keys are </w:t>
      </w:r>
      <w:r w:rsidRPr="00001290">
        <w:rPr>
          <w:rFonts w:ascii="Arial" w:hAnsi="Arial" w:cs="Arial"/>
          <w:sz w:val="24"/>
          <w:szCs w:val="24"/>
          <w:u w:val="single"/>
          <w14:ligatures w14:val="none"/>
        </w:rPr>
        <w:t>never</w:t>
      </w:r>
      <w:r w:rsidRPr="00001290">
        <w:rPr>
          <w:rFonts w:ascii="Arial" w:hAnsi="Arial" w:cs="Arial"/>
          <w:sz w:val="24"/>
          <w:szCs w:val="24"/>
          <w14:ligatures w14:val="none"/>
        </w:rPr>
        <w:t xml:space="preserve"> to be given to students.</w:t>
      </w:r>
    </w:p>
    <w:p w14:paraId="68B8FE0B" w14:textId="77777777" w:rsidR="00533DC2" w:rsidRPr="00001290" w:rsidRDefault="00533DC2" w:rsidP="00E03876">
      <w:pPr>
        <w:pStyle w:val="List"/>
        <w:widowControl w:val="0"/>
        <w:numPr>
          <w:ilvl w:val="0"/>
          <w:numId w:val="10"/>
        </w:numPr>
        <w:tabs>
          <w:tab w:val="left" w:pos="-31680"/>
        </w:tabs>
        <w:ind w:left="720"/>
        <w:rPr>
          <w:rFonts w:ascii="Arial" w:hAnsi="Arial" w:cs="Arial"/>
          <w:sz w:val="24"/>
          <w:szCs w:val="24"/>
        </w:rPr>
      </w:pPr>
      <w:r w:rsidRPr="00001290">
        <w:rPr>
          <w:rFonts w:ascii="Arial" w:hAnsi="Arial" w:cs="Arial"/>
          <w:sz w:val="24"/>
          <w:szCs w:val="24"/>
          <w14:ligatures w14:val="none"/>
        </w:rPr>
        <w:t>Sign a record for each key issued to you.</w:t>
      </w:r>
    </w:p>
    <w:p w14:paraId="1BF6E1F0" w14:textId="77777777" w:rsidR="00533DC2" w:rsidRPr="00001290" w:rsidRDefault="00533DC2" w:rsidP="00E03876">
      <w:pPr>
        <w:pStyle w:val="List"/>
        <w:widowControl w:val="0"/>
        <w:numPr>
          <w:ilvl w:val="0"/>
          <w:numId w:val="10"/>
        </w:numPr>
        <w:tabs>
          <w:tab w:val="left" w:pos="-31680"/>
        </w:tabs>
        <w:ind w:left="720"/>
        <w:rPr>
          <w:rFonts w:ascii="Arial" w:hAnsi="Arial" w:cs="Arial"/>
          <w:sz w:val="24"/>
          <w:szCs w:val="24"/>
        </w:rPr>
      </w:pPr>
      <w:r w:rsidRPr="00001290">
        <w:rPr>
          <w:rFonts w:ascii="Arial" w:hAnsi="Arial" w:cs="Arial"/>
          <w:sz w:val="24"/>
          <w:szCs w:val="24"/>
          <w14:ligatures w14:val="none"/>
        </w:rPr>
        <w:t xml:space="preserve">In the event of a lost key, the principal should be notified immediately.  The principal is </w:t>
      </w:r>
      <w:r w:rsidRPr="00001290">
        <w:rPr>
          <w:rFonts w:ascii="Arial" w:hAnsi="Arial" w:cs="Arial"/>
          <w:sz w:val="24"/>
          <w:szCs w:val="24"/>
          <w14:ligatures w14:val="none"/>
        </w:rPr>
        <w:lastRenderedPageBreak/>
        <w:t>responsible for notifying the maintenance department immediately upon the report of a lost key.</w:t>
      </w:r>
    </w:p>
    <w:p w14:paraId="694663EA" w14:textId="77777777" w:rsidR="00533DC2" w:rsidRPr="00001290" w:rsidRDefault="00533DC2" w:rsidP="00E03876">
      <w:pPr>
        <w:pStyle w:val="List"/>
        <w:widowControl w:val="0"/>
        <w:numPr>
          <w:ilvl w:val="0"/>
          <w:numId w:val="10"/>
        </w:numPr>
        <w:tabs>
          <w:tab w:val="left" w:pos="-31680"/>
        </w:tabs>
        <w:ind w:left="720"/>
        <w:rPr>
          <w:rFonts w:ascii="Arial" w:hAnsi="Arial" w:cs="Arial"/>
          <w:sz w:val="24"/>
          <w:szCs w:val="24"/>
        </w:rPr>
      </w:pPr>
      <w:r w:rsidRPr="00001290">
        <w:rPr>
          <w:rFonts w:ascii="Arial" w:hAnsi="Arial" w:cs="Arial"/>
          <w:sz w:val="24"/>
          <w:szCs w:val="24"/>
          <w14:ligatures w14:val="none"/>
        </w:rPr>
        <w:t>Do not duplicate keys.  This is a serious violation of district procedures.</w:t>
      </w:r>
    </w:p>
    <w:p w14:paraId="4C73FCE5" w14:textId="77777777" w:rsidR="00533DC2" w:rsidRPr="00001290" w:rsidRDefault="00533DC2" w:rsidP="00E03876">
      <w:pPr>
        <w:pStyle w:val="List"/>
        <w:widowControl w:val="0"/>
        <w:numPr>
          <w:ilvl w:val="0"/>
          <w:numId w:val="10"/>
        </w:numPr>
        <w:tabs>
          <w:tab w:val="left" w:pos="-31680"/>
        </w:tabs>
        <w:ind w:left="720"/>
        <w:rPr>
          <w:rFonts w:ascii="Arial" w:hAnsi="Arial" w:cs="Arial"/>
          <w:sz w:val="24"/>
          <w:szCs w:val="24"/>
        </w:rPr>
      </w:pPr>
      <w:r w:rsidRPr="00001290">
        <w:rPr>
          <w:rFonts w:ascii="Arial" w:hAnsi="Arial" w:cs="Arial"/>
          <w:sz w:val="24"/>
          <w:szCs w:val="24"/>
          <w14:ligatures w14:val="none"/>
        </w:rPr>
        <w:t>Return all keys when you no longer have assigned school responsibilities for the areas of the campus for which you were issued keys.</w:t>
      </w:r>
    </w:p>
    <w:p w14:paraId="29C067C9" w14:textId="41B37443" w:rsidR="00533DC2" w:rsidRPr="005403C2" w:rsidRDefault="00533DC2" w:rsidP="00E03876">
      <w:pPr>
        <w:pStyle w:val="List"/>
        <w:widowControl w:val="0"/>
        <w:numPr>
          <w:ilvl w:val="0"/>
          <w:numId w:val="10"/>
        </w:numPr>
        <w:tabs>
          <w:tab w:val="left" w:pos="-31680"/>
        </w:tabs>
        <w:ind w:left="720"/>
        <w:rPr>
          <w:rFonts w:ascii="Arial" w:hAnsi="Arial" w:cs="Arial"/>
          <w:sz w:val="24"/>
          <w:szCs w:val="24"/>
        </w:rPr>
      </w:pPr>
      <w:r w:rsidRPr="00001290">
        <w:rPr>
          <w:rFonts w:ascii="Arial" w:hAnsi="Arial" w:cs="Arial"/>
          <w:sz w:val="24"/>
          <w:szCs w:val="24"/>
          <w14:ligatures w14:val="none"/>
        </w:rPr>
        <w:t>Staff may request to retain their keys during the summer break but must verify the numbers of their keys with the Office Manager annually.</w:t>
      </w:r>
    </w:p>
    <w:p w14:paraId="4E634305" w14:textId="6B72D987" w:rsidR="00EA3823" w:rsidRDefault="00EA3823" w:rsidP="005403C2">
      <w:pPr>
        <w:pStyle w:val="List"/>
        <w:widowControl w:val="0"/>
        <w:tabs>
          <w:tab w:val="left" w:pos="-31680"/>
        </w:tabs>
        <w:rPr>
          <w:rFonts w:ascii="Arial" w:hAnsi="Arial" w:cs="Arial"/>
          <w:sz w:val="24"/>
          <w:szCs w:val="24"/>
          <w14:ligatures w14:val="none"/>
        </w:rPr>
      </w:pPr>
    </w:p>
    <w:p w14:paraId="22A4AEA3" w14:textId="77777777" w:rsidR="005403C2" w:rsidRPr="00534079" w:rsidRDefault="005403C2" w:rsidP="005403C2">
      <w:pPr>
        <w:pStyle w:val="BodyText"/>
        <w:widowControl w:val="0"/>
        <w:rPr>
          <w:rFonts w:ascii="Arial" w:hAnsi="Arial" w:cs="Arial"/>
          <w:b/>
          <w:bCs/>
        </w:rPr>
      </w:pPr>
      <w:r w:rsidRPr="00001290">
        <w:rPr>
          <w:rFonts w:ascii="Arial" w:hAnsi="Arial" w:cs="Arial"/>
          <w:b/>
          <w:bCs/>
          <w:sz w:val="24"/>
          <w:szCs w:val="24"/>
        </w:rPr>
        <w:t>Smoking On Campus</w:t>
      </w:r>
      <w:r>
        <w:rPr>
          <w:rFonts w:ascii="Arial" w:hAnsi="Arial" w:cs="Arial"/>
          <w:b/>
          <w:bCs/>
        </w:rPr>
        <w:t xml:space="preserve">: </w:t>
      </w:r>
      <w:r w:rsidRPr="00001290">
        <w:rPr>
          <w:rFonts w:ascii="Arial" w:hAnsi="Arial" w:cs="Arial"/>
          <w:sz w:val="24"/>
          <w:szCs w:val="24"/>
        </w:rPr>
        <w:t>ESD Policy 5140 states: “Tobacco use is prohibited inside all district facilities, on all district property and in all district vehicles.”</w:t>
      </w:r>
    </w:p>
    <w:p w14:paraId="703FF011" w14:textId="77777777" w:rsidR="0090192A" w:rsidRPr="005403C2" w:rsidRDefault="0090192A" w:rsidP="00375C01">
      <w:pPr>
        <w:pStyle w:val="List"/>
        <w:widowControl w:val="0"/>
        <w:tabs>
          <w:tab w:val="left" w:pos="-31680"/>
        </w:tabs>
        <w:ind w:left="0" w:firstLine="0"/>
        <w:rPr>
          <w:rFonts w:ascii="Arial" w:hAnsi="Arial" w:cs="Arial"/>
          <w:sz w:val="24"/>
          <w:szCs w:val="24"/>
        </w:rPr>
      </w:pPr>
    </w:p>
    <w:p w14:paraId="033DB412" w14:textId="73693A1E" w:rsidR="00533DC2" w:rsidRPr="00001290" w:rsidRDefault="00533DC2" w:rsidP="00533DC2">
      <w:pPr>
        <w:widowControl w:val="0"/>
        <w:rPr>
          <w:rFonts w:ascii="Arial" w:hAnsi="Arial" w:cs="Arial"/>
        </w:rPr>
      </w:pPr>
      <w:r w:rsidRPr="00001290">
        <w:rPr>
          <w:rFonts w:ascii="Arial" w:hAnsi="Arial" w:cs="Arial"/>
          <w:b/>
          <w:bCs/>
        </w:rPr>
        <w:t>Personal Belongings</w:t>
      </w:r>
      <w:r w:rsidR="005403C2">
        <w:rPr>
          <w:rFonts w:ascii="Arial" w:hAnsi="Arial" w:cs="Arial"/>
        </w:rPr>
        <w:t xml:space="preserve">: </w:t>
      </w:r>
      <w:r w:rsidRPr="00001290">
        <w:rPr>
          <w:rFonts w:ascii="Arial" w:hAnsi="Arial" w:cs="Arial"/>
        </w:rPr>
        <w:t xml:space="preserve">Each of us likes to personalize our work environment to make it comfortable and welcoming for students, parents and staff. When at all possible, the classroom or offices in schools should reflect student learning and work, balancing the creation of an attractive environment with student needs for a neat and orderly classroom that is not overly distracting or stimulating.  </w:t>
      </w:r>
    </w:p>
    <w:p w14:paraId="7131C01F" w14:textId="0FA30C72" w:rsidR="00533DC2" w:rsidRPr="00001290" w:rsidRDefault="00533DC2" w:rsidP="00533DC2">
      <w:pPr>
        <w:widowControl w:val="0"/>
        <w:rPr>
          <w:rFonts w:ascii="Arial" w:hAnsi="Arial" w:cs="Arial"/>
        </w:rPr>
      </w:pPr>
      <w:r w:rsidRPr="00001290">
        <w:rPr>
          <w:rFonts w:ascii="Arial" w:hAnsi="Arial" w:cs="Arial"/>
        </w:rPr>
        <w:t>In creating this environment, care should be exercised as to the decorations, equipment and furniture that are brought</w:t>
      </w:r>
      <w:r w:rsidR="00E015EC" w:rsidRPr="00001290">
        <w:rPr>
          <w:rFonts w:ascii="Arial" w:hAnsi="Arial" w:cs="Arial"/>
        </w:rPr>
        <w:t>,</w:t>
      </w:r>
      <w:r w:rsidRPr="00001290">
        <w:rPr>
          <w:rFonts w:ascii="Arial" w:hAnsi="Arial" w:cs="Arial"/>
        </w:rPr>
        <w:t xml:space="preserve"> taking into account the ages of your students, health and safety factors.  The district provides staff with appropriate equipment such as desks, chairs, file cabinets, therefore, it should not be necessary for staff to bring in their own items.  </w:t>
      </w:r>
    </w:p>
    <w:p w14:paraId="7A531F93" w14:textId="6D810088" w:rsidR="00A3219E" w:rsidRDefault="00533DC2" w:rsidP="005403C2">
      <w:pPr>
        <w:widowControl w:val="0"/>
        <w:rPr>
          <w:rFonts w:ascii="Arial" w:hAnsi="Arial" w:cs="Arial"/>
        </w:rPr>
      </w:pPr>
      <w:r w:rsidRPr="00001290">
        <w:rPr>
          <w:rFonts w:ascii="Arial" w:hAnsi="Arial" w:cs="Arial"/>
        </w:rPr>
        <w:t xml:space="preserve">For energy conservation purposes, the district prohibits microwave ovens, refrigerators, coffee pots and other small appliances in classrooms and offices except in locations which are approved by the work site </w:t>
      </w:r>
      <w:r w:rsidR="00820BAA" w:rsidRPr="00001290">
        <w:rPr>
          <w:rFonts w:ascii="Arial" w:hAnsi="Arial" w:cs="Arial"/>
        </w:rPr>
        <w:t>administrator,</w:t>
      </w:r>
      <w:r w:rsidRPr="00001290">
        <w:rPr>
          <w:rFonts w:ascii="Arial" w:hAnsi="Arial" w:cs="Arial"/>
        </w:rPr>
        <w:t xml:space="preserve"> </w:t>
      </w:r>
      <w:r w:rsidR="00EF4927" w:rsidRPr="00001290">
        <w:rPr>
          <w:rFonts w:ascii="Arial" w:hAnsi="Arial" w:cs="Arial"/>
        </w:rPr>
        <w:t>e.g.,</w:t>
      </w:r>
      <w:r w:rsidRPr="00001290">
        <w:rPr>
          <w:rFonts w:ascii="Arial" w:hAnsi="Arial" w:cs="Arial"/>
        </w:rPr>
        <w:t xml:space="preserve"> staff rooms.  If a staff member plans to bring a couch or large chair to school, he/she must see an administrator to complete a form before the furniture can be brought to school.</w:t>
      </w:r>
      <w:r w:rsidR="003E1447">
        <w:rPr>
          <w:rFonts w:ascii="Arial" w:hAnsi="Arial" w:cs="Arial"/>
        </w:rPr>
        <w:t xml:space="preserve"> </w:t>
      </w:r>
      <w:r w:rsidRPr="00001290">
        <w:rPr>
          <w:rFonts w:ascii="Arial" w:hAnsi="Arial" w:cs="Arial"/>
        </w:rPr>
        <w:t>A limited number of personal items which are in good taste, such as knickknacks, family photos, and small electronics such as a small radio are acceptable.  There are limitations on the district’s responsibility for the care and security of personal items you choose to bri</w:t>
      </w:r>
      <w:r w:rsidR="005403C2">
        <w:rPr>
          <w:rFonts w:ascii="Arial" w:hAnsi="Arial" w:cs="Arial"/>
        </w:rPr>
        <w:t>ng to school or your work site.</w:t>
      </w:r>
    </w:p>
    <w:p w14:paraId="652FA87A" w14:textId="77777777" w:rsidR="00BE2C41" w:rsidRDefault="00BE2C41" w:rsidP="005403C2">
      <w:pPr>
        <w:widowControl w:val="0"/>
        <w:rPr>
          <w:rFonts w:ascii="Arial" w:hAnsi="Arial" w:cs="Arial"/>
          <w:b/>
        </w:rPr>
      </w:pPr>
    </w:p>
    <w:p w14:paraId="0E42F42C" w14:textId="77777777" w:rsidR="00BE2C41" w:rsidRDefault="00BE2C41" w:rsidP="005403C2">
      <w:pPr>
        <w:widowControl w:val="0"/>
        <w:rPr>
          <w:rFonts w:ascii="Arial" w:hAnsi="Arial" w:cs="Arial"/>
          <w:b/>
        </w:rPr>
      </w:pPr>
    </w:p>
    <w:p w14:paraId="7CE6BD4B" w14:textId="77777777" w:rsidR="00BE2C41" w:rsidRDefault="00BE2C41" w:rsidP="005403C2">
      <w:pPr>
        <w:widowControl w:val="0"/>
        <w:rPr>
          <w:rFonts w:ascii="Arial" w:hAnsi="Arial" w:cs="Arial"/>
          <w:b/>
        </w:rPr>
      </w:pPr>
    </w:p>
    <w:p w14:paraId="76DEFBDA" w14:textId="77777777" w:rsidR="00BE2C41" w:rsidRDefault="00BE2C41" w:rsidP="005403C2">
      <w:pPr>
        <w:widowControl w:val="0"/>
        <w:rPr>
          <w:rFonts w:ascii="Arial" w:hAnsi="Arial" w:cs="Arial"/>
          <w:b/>
        </w:rPr>
      </w:pPr>
    </w:p>
    <w:p w14:paraId="7B9CAB0B" w14:textId="77777777" w:rsidR="00BE2C41" w:rsidRDefault="00BE2C41" w:rsidP="005403C2">
      <w:pPr>
        <w:widowControl w:val="0"/>
        <w:rPr>
          <w:rFonts w:ascii="Arial" w:hAnsi="Arial" w:cs="Arial"/>
          <w:b/>
        </w:rPr>
      </w:pPr>
    </w:p>
    <w:p w14:paraId="66F34260" w14:textId="77777777" w:rsidR="00BE2C41" w:rsidRDefault="00BE2C41" w:rsidP="005403C2">
      <w:pPr>
        <w:widowControl w:val="0"/>
        <w:rPr>
          <w:rFonts w:ascii="Arial" w:hAnsi="Arial" w:cs="Arial"/>
          <w:b/>
        </w:rPr>
      </w:pPr>
    </w:p>
    <w:p w14:paraId="2E4B4700" w14:textId="77777777" w:rsidR="00BE2C41" w:rsidRDefault="00BE2C41" w:rsidP="005403C2">
      <w:pPr>
        <w:widowControl w:val="0"/>
        <w:rPr>
          <w:rFonts w:ascii="Arial" w:hAnsi="Arial" w:cs="Arial"/>
          <w:b/>
        </w:rPr>
      </w:pPr>
    </w:p>
    <w:p w14:paraId="3BA50883" w14:textId="77777777" w:rsidR="00BE2C41" w:rsidRDefault="00BE2C41" w:rsidP="005403C2">
      <w:pPr>
        <w:widowControl w:val="0"/>
        <w:rPr>
          <w:rFonts w:ascii="Arial" w:hAnsi="Arial" w:cs="Arial"/>
          <w:b/>
        </w:rPr>
      </w:pPr>
    </w:p>
    <w:p w14:paraId="6B1A6AF8" w14:textId="77777777" w:rsidR="00BE2C41" w:rsidRDefault="00BE2C41" w:rsidP="005403C2">
      <w:pPr>
        <w:widowControl w:val="0"/>
        <w:rPr>
          <w:rFonts w:ascii="Arial" w:hAnsi="Arial" w:cs="Arial"/>
          <w:b/>
        </w:rPr>
      </w:pPr>
    </w:p>
    <w:p w14:paraId="183FC2D1" w14:textId="77777777" w:rsidR="00BE2C41" w:rsidRDefault="00BE2C41" w:rsidP="005403C2">
      <w:pPr>
        <w:widowControl w:val="0"/>
        <w:rPr>
          <w:rFonts w:ascii="Arial" w:hAnsi="Arial" w:cs="Arial"/>
          <w:b/>
        </w:rPr>
      </w:pPr>
    </w:p>
    <w:p w14:paraId="5DE4DB4B" w14:textId="77777777" w:rsidR="00BE2C41" w:rsidRDefault="00BE2C41" w:rsidP="005403C2">
      <w:pPr>
        <w:widowControl w:val="0"/>
        <w:rPr>
          <w:rFonts w:ascii="Arial" w:hAnsi="Arial" w:cs="Arial"/>
          <w:b/>
        </w:rPr>
      </w:pPr>
    </w:p>
    <w:p w14:paraId="1D877E67" w14:textId="77777777" w:rsidR="00BE2C41" w:rsidRDefault="00BE2C41" w:rsidP="005403C2">
      <w:pPr>
        <w:widowControl w:val="0"/>
        <w:rPr>
          <w:rFonts w:ascii="Arial" w:hAnsi="Arial" w:cs="Arial"/>
          <w:b/>
        </w:rPr>
      </w:pPr>
    </w:p>
    <w:p w14:paraId="5C7B316F" w14:textId="77777777" w:rsidR="002938B9" w:rsidRDefault="00A44595" w:rsidP="005403C2">
      <w:pPr>
        <w:widowControl w:val="0"/>
        <w:rPr>
          <w:rFonts w:ascii="Arial" w:hAnsi="Arial" w:cs="Arial"/>
          <w:b/>
        </w:rPr>
      </w:pPr>
      <w:r w:rsidRPr="00A44595">
        <w:rPr>
          <w:rFonts w:ascii="Arial" w:hAnsi="Arial" w:cs="Arial"/>
          <w:b/>
        </w:rPr>
        <w:lastRenderedPageBreak/>
        <w:t>Arrival Procedures</w:t>
      </w:r>
    </w:p>
    <w:p w14:paraId="12918E0B" w14:textId="6F34ED29" w:rsidR="00A44595" w:rsidRPr="00A44595" w:rsidRDefault="00886B7A" w:rsidP="005403C2">
      <w:pPr>
        <w:widowControl w:val="0"/>
        <w:rPr>
          <w:rFonts w:ascii="Arial" w:hAnsi="Arial" w:cs="Arial"/>
          <w:b/>
        </w:rPr>
      </w:pPr>
      <w:r>
        <w:rPr>
          <w:noProof/>
        </w:rPr>
        <w:drawing>
          <wp:inline distT="0" distB="0" distL="0" distR="0" wp14:anchorId="4F8911EF" wp14:editId="422BD190">
            <wp:extent cx="5686425" cy="435534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5686425" cy="4355340"/>
                    </a:xfrm>
                    <a:prstGeom prst="rect">
                      <a:avLst/>
                    </a:prstGeom>
                  </pic:spPr>
                </pic:pic>
              </a:graphicData>
            </a:graphic>
          </wp:inline>
        </w:drawing>
      </w:r>
    </w:p>
    <w:p w14:paraId="3EE002A3" w14:textId="1186D1CE" w:rsidR="0090192A" w:rsidRPr="00AD0E98" w:rsidRDefault="0090192A" w:rsidP="005403C2">
      <w:pPr>
        <w:widowControl w:val="0"/>
        <w:rPr>
          <w:rFonts w:ascii="Arial" w:hAnsi="Arial" w:cs="Arial"/>
        </w:rPr>
      </w:pPr>
    </w:p>
    <w:p w14:paraId="1C665AC0" w14:textId="577C2409" w:rsidR="00CC0613" w:rsidRPr="0089541D" w:rsidRDefault="00CC0613" w:rsidP="00CC0613">
      <w:pPr>
        <w:textAlignment w:val="center"/>
        <w:rPr>
          <w:rFonts w:ascii="Arial" w:hAnsi="Arial" w:cs="Arial"/>
          <w:b/>
          <w:bCs/>
        </w:rPr>
      </w:pPr>
      <w:r w:rsidRPr="001452F5">
        <w:rPr>
          <w:rFonts w:ascii="Arial" w:hAnsi="Arial" w:cs="Arial"/>
          <w:b/>
          <w:bCs/>
        </w:rPr>
        <w:t>Breakfast Supervision:</w:t>
      </w:r>
      <w:r>
        <w:rPr>
          <w:rFonts w:ascii="Arial" w:hAnsi="Arial" w:cs="Arial"/>
          <w:bCs/>
        </w:rPr>
        <w:t xml:space="preserve"> </w:t>
      </w:r>
      <w:r w:rsidRPr="00A44595">
        <w:rPr>
          <w:rFonts w:ascii="Arial" w:hAnsi="Arial" w:cs="Arial"/>
          <w:bCs/>
        </w:rPr>
        <w:t xml:space="preserve">At breakfast there will be at least two breakfast supervisors to supervise students in the </w:t>
      </w:r>
      <w:r>
        <w:rPr>
          <w:rFonts w:ascii="Arial" w:hAnsi="Arial" w:cs="Arial"/>
          <w:bCs/>
        </w:rPr>
        <w:t xml:space="preserve">cafeteria. </w:t>
      </w:r>
      <w:r w:rsidRPr="00A44595">
        <w:rPr>
          <w:rFonts w:ascii="Arial" w:hAnsi="Arial" w:cs="Arial"/>
          <w:bCs/>
        </w:rPr>
        <w:t xml:space="preserve">An </w:t>
      </w:r>
      <w:r>
        <w:rPr>
          <w:rFonts w:ascii="Arial" w:hAnsi="Arial" w:cs="Arial"/>
          <w:bCs/>
        </w:rPr>
        <w:t>administrator</w:t>
      </w:r>
      <w:r w:rsidRPr="00A44595">
        <w:rPr>
          <w:rFonts w:ascii="Arial" w:hAnsi="Arial" w:cs="Arial"/>
          <w:bCs/>
        </w:rPr>
        <w:t xml:space="preserve"> will be present as much as possible, however they may have other commitments that arise during that time.</w:t>
      </w:r>
    </w:p>
    <w:p w14:paraId="1DB43E2F" w14:textId="410468E9" w:rsidR="00CC0613" w:rsidRPr="0089541D" w:rsidRDefault="00CC0613" w:rsidP="00CC0613">
      <w:pPr>
        <w:pStyle w:val="paragraph"/>
        <w:spacing w:before="0" w:beforeAutospacing="0" w:after="0" w:afterAutospacing="0"/>
        <w:textAlignment w:val="baseline"/>
        <w:rPr>
          <w:rStyle w:val="normaltextrun"/>
          <w:rFonts w:ascii="Arial" w:eastAsiaTheme="majorEastAsia" w:hAnsi="Arial" w:cs="Arial"/>
        </w:rPr>
      </w:pPr>
      <w:r w:rsidRPr="001452F5">
        <w:rPr>
          <w:rStyle w:val="normaltextrun"/>
          <w:rFonts w:ascii="Arial" w:eastAsiaTheme="majorEastAsia" w:hAnsi="Arial" w:cs="Arial"/>
          <w:b/>
          <w:bCs/>
        </w:rPr>
        <w:t>Lunch Supervision:</w:t>
      </w:r>
      <w:r w:rsidRPr="4AA855BA">
        <w:rPr>
          <w:rStyle w:val="normaltextrun"/>
          <w:rFonts w:ascii="Arial" w:eastAsiaTheme="majorEastAsia" w:hAnsi="Arial" w:cs="Arial"/>
        </w:rPr>
        <w:t xml:space="preserve"> To ensure the safety of all students while providing time for nourishment and social activity. Teachers must be aware of the lunch/recess supervision plan, lunch time pass system, and hold students and ourselves accountable to the system.</w:t>
      </w:r>
    </w:p>
    <w:p w14:paraId="26C26106" w14:textId="77777777" w:rsidR="00CC0613" w:rsidRPr="0089541D" w:rsidRDefault="00CC0613" w:rsidP="00CC0613">
      <w:pPr>
        <w:pStyle w:val="paragraph"/>
        <w:spacing w:before="0" w:beforeAutospacing="0" w:after="0" w:afterAutospacing="0"/>
        <w:textAlignment w:val="baseline"/>
        <w:rPr>
          <w:rStyle w:val="normaltextrun"/>
          <w:rFonts w:ascii="Arial" w:eastAsiaTheme="majorEastAsia" w:hAnsi="Arial" w:cs="Arial"/>
        </w:rPr>
      </w:pPr>
    </w:p>
    <w:p w14:paraId="0A10F5C1" w14:textId="7D28A5FD" w:rsidR="00CC0613" w:rsidRPr="0089541D" w:rsidRDefault="00CC0613" w:rsidP="00CC0613">
      <w:pPr>
        <w:pStyle w:val="paragraph"/>
        <w:spacing w:before="0" w:beforeAutospacing="0" w:after="0" w:afterAutospacing="0"/>
        <w:textAlignment w:val="baseline"/>
        <w:rPr>
          <w:rStyle w:val="normaltextrun"/>
          <w:rFonts w:ascii="Arial" w:eastAsiaTheme="majorEastAsia" w:hAnsi="Arial" w:cs="Arial"/>
        </w:rPr>
      </w:pPr>
      <w:r w:rsidRPr="0089541D">
        <w:rPr>
          <w:rStyle w:val="normaltextrun"/>
          <w:rFonts w:ascii="Arial" w:eastAsiaTheme="majorEastAsia" w:hAnsi="Arial" w:cs="Arial"/>
          <w:b/>
          <w:bCs/>
        </w:rPr>
        <w:t>Classroom Lunch Passes</w:t>
      </w:r>
      <w:r w:rsidR="00D71D23">
        <w:rPr>
          <w:rStyle w:val="normaltextrun"/>
          <w:rFonts w:ascii="Arial" w:eastAsiaTheme="majorEastAsia" w:hAnsi="Arial" w:cs="Arial"/>
          <w:b/>
          <w:bCs/>
        </w:rPr>
        <w:t xml:space="preserve"> and Supervision</w:t>
      </w:r>
      <w:r w:rsidRPr="0089541D">
        <w:rPr>
          <w:rStyle w:val="normaltextrun"/>
          <w:rFonts w:ascii="Arial" w:eastAsiaTheme="majorEastAsia" w:hAnsi="Arial" w:cs="Arial"/>
          <w:b/>
          <w:bCs/>
        </w:rPr>
        <w:t>:</w:t>
      </w:r>
      <w:r w:rsidRPr="0089541D">
        <w:rPr>
          <w:rStyle w:val="normaltextrun"/>
          <w:rFonts w:ascii="Arial" w:eastAsiaTheme="majorEastAsia" w:hAnsi="Arial" w:cs="Arial"/>
        </w:rPr>
        <w:t xml:space="preserve"> Students can be written a pass by a teacher or staff member to provide students with: </w:t>
      </w:r>
    </w:p>
    <w:p w14:paraId="47B0A708" w14:textId="5269A5A2" w:rsidR="00CC0613" w:rsidRPr="0089541D" w:rsidRDefault="008011C5" w:rsidP="00E03876">
      <w:pPr>
        <w:pStyle w:val="paragraph"/>
        <w:numPr>
          <w:ilvl w:val="0"/>
          <w:numId w:val="55"/>
        </w:numPr>
        <w:spacing w:before="0" w:beforeAutospacing="0" w:after="0" w:afterAutospacing="0"/>
        <w:textAlignment w:val="baseline"/>
        <w:rPr>
          <w:rStyle w:val="normaltextrun"/>
          <w:rFonts w:ascii="Arial" w:eastAsiaTheme="majorEastAsia" w:hAnsi="Arial" w:cs="Arial"/>
        </w:rPr>
      </w:pPr>
      <w:r>
        <w:rPr>
          <w:rStyle w:val="normaltextrun"/>
          <w:rFonts w:ascii="Arial" w:eastAsiaTheme="majorEastAsia" w:hAnsi="Arial" w:cs="Arial"/>
        </w:rPr>
        <w:t>A</w:t>
      </w:r>
      <w:r w:rsidR="00CC0613" w:rsidRPr="0089541D">
        <w:rPr>
          <w:rStyle w:val="normaltextrun"/>
          <w:rFonts w:ascii="Arial" w:eastAsiaTheme="majorEastAsia" w:hAnsi="Arial" w:cs="Arial"/>
        </w:rPr>
        <w:t>cademic support</w:t>
      </w:r>
    </w:p>
    <w:p w14:paraId="5F04C767" w14:textId="4BE2058C" w:rsidR="00CC0613" w:rsidRPr="0089541D" w:rsidRDefault="008011C5" w:rsidP="00E03876">
      <w:pPr>
        <w:pStyle w:val="paragraph"/>
        <w:numPr>
          <w:ilvl w:val="0"/>
          <w:numId w:val="55"/>
        </w:numPr>
        <w:spacing w:before="0" w:beforeAutospacing="0" w:after="0" w:afterAutospacing="0"/>
        <w:textAlignment w:val="baseline"/>
        <w:rPr>
          <w:rStyle w:val="normaltextrun"/>
          <w:rFonts w:ascii="Arial" w:eastAsiaTheme="majorEastAsia" w:hAnsi="Arial" w:cs="Arial"/>
        </w:rPr>
      </w:pPr>
      <w:r>
        <w:rPr>
          <w:rStyle w:val="normaltextrun"/>
          <w:rFonts w:ascii="Arial" w:eastAsiaTheme="majorEastAsia" w:hAnsi="Arial" w:cs="Arial"/>
        </w:rPr>
        <w:t>E</w:t>
      </w:r>
      <w:r w:rsidR="00CC0613" w:rsidRPr="0089541D">
        <w:rPr>
          <w:rStyle w:val="normaltextrun"/>
          <w:rFonts w:ascii="Arial" w:eastAsiaTheme="majorEastAsia" w:hAnsi="Arial" w:cs="Arial"/>
        </w:rPr>
        <w:t>xtra time on assignments or assessments</w:t>
      </w:r>
    </w:p>
    <w:p w14:paraId="5562B107" w14:textId="77777777" w:rsidR="00CC0613" w:rsidRPr="0089541D" w:rsidRDefault="00CC0613" w:rsidP="00E03876">
      <w:pPr>
        <w:pStyle w:val="paragraph"/>
        <w:numPr>
          <w:ilvl w:val="0"/>
          <w:numId w:val="55"/>
        </w:numPr>
        <w:spacing w:before="0" w:beforeAutospacing="0" w:after="0" w:afterAutospacing="0"/>
        <w:textAlignment w:val="baseline"/>
        <w:rPr>
          <w:rStyle w:val="normaltextrun"/>
          <w:rFonts w:ascii="Arial" w:eastAsiaTheme="majorEastAsia" w:hAnsi="Arial" w:cs="Arial"/>
        </w:rPr>
      </w:pPr>
      <w:r w:rsidRPr="0089541D">
        <w:rPr>
          <w:rStyle w:val="normaltextrun"/>
          <w:rFonts w:ascii="Arial" w:eastAsiaTheme="majorEastAsia" w:hAnsi="Arial" w:cs="Arial"/>
        </w:rPr>
        <w:t>Connect with small groups of students or with teachers</w:t>
      </w:r>
      <w:r w:rsidRPr="0089541D">
        <w:rPr>
          <w:rFonts w:ascii="Arial" w:hAnsi="Arial" w:cs="Arial"/>
        </w:rPr>
        <w:br/>
      </w:r>
      <w:r w:rsidRPr="0089541D">
        <w:rPr>
          <w:rStyle w:val="normaltextrun"/>
          <w:rFonts w:ascii="Arial" w:eastAsiaTheme="majorEastAsia" w:hAnsi="Arial" w:cs="Arial"/>
        </w:rPr>
        <w:t>Restorative conversations</w:t>
      </w:r>
    </w:p>
    <w:p w14:paraId="462E47FD" w14:textId="77777777" w:rsidR="00CC0613" w:rsidRPr="0089541D" w:rsidRDefault="00CC0613" w:rsidP="00E03876">
      <w:pPr>
        <w:pStyle w:val="paragraph"/>
        <w:numPr>
          <w:ilvl w:val="0"/>
          <w:numId w:val="55"/>
        </w:numPr>
        <w:spacing w:before="0" w:beforeAutospacing="0" w:after="0" w:afterAutospacing="0"/>
        <w:textAlignment w:val="baseline"/>
        <w:rPr>
          <w:rStyle w:val="scxw93125859"/>
          <w:rFonts w:ascii="Arial" w:eastAsiaTheme="majorEastAsia" w:hAnsi="Arial" w:cs="Arial"/>
        </w:rPr>
      </w:pPr>
      <w:r w:rsidRPr="0089541D">
        <w:rPr>
          <w:rStyle w:val="normaltextrun"/>
          <w:rFonts w:ascii="Arial" w:eastAsiaTheme="majorEastAsia" w:hAnsi="Arial" w:cs="Arial"/>
        </w:rPr>
        <w:t>Study sessions for major assessments</w:t>
      </w:r>
    </w:p>
    <w:p w14:paraId="788C84B5" w14:textId="77777777" w:rsidR="00CC0613" w:rsidRPr="0089541D" w:rsidRDefault="00CC0613" w:rsidP="00E03876">
      <w:pPr>
        <w:pStyle w:val="paragraph"/>
        <w:numPr>
          <w:ilvl w:val="0"/>
          <w:numId w:val="55"/>
        </w:numPr>
        <w:spacing w:before="0" w:beforeAutospacing="0" w:after="0" w:afterAutospacing="0"/>
        <w:textAlignment w:val="baseline"/>
        <w:rPr>
          <w:rFonts w:ascii="Arial" w:hAnsi="Arial" w:cs="Arial"/>
        </w:rPr>
      </w:pPr>
      <w:r w:rsidRPr="0089541D">
        <w:rPr>
          <w:rStyle w:val="scxw93125859"/>
          <w:rFonts w:ascii="Arial" w:eastAsiaTheme="majorEastAsia" w:hAnsi="Arial" w:cs="Arial"/>
        </w:rPr>
        <w:t>Time to go over missing assignments for students who have been absent</w:t>
      </w:r>
    </w:p>
    <w:p w14:paraId="41CBFEC0" w14:textId="77777777" w:rsidR="00CC0613" w:rsidRPr="0089541D" w:rsidRDefault="00CC0613" w:rsidP="00CC0613">
      <w:pPr>
        <w:pStyle w:val="paragraph"/>
        <w:spacing w:before="0" w:beforeAutospacing="0" w:after="0" w:afterAutospacing="0"/>
        <w:textAlignment w:val="baseline"/>
        <w:rPr>
          <w:rFonts w:ascii="Arial" w:hAnsi="Arial" w:cs="Arial"/>
        </w:rPr>
      </w:pPr>
      <w:r w:rsidRPr="0089541D">
        <w:rPr>
          <w:rStyle w:val="eop"/>
          <w:rFonts w:ascii="Arial" w:hAnsi="Arial" w:cs="Arial"/>
        </w:rPr>
        <w:t> </w:t>
      </w:r>
    </w:p>
    <w:p w14:paraId="49F8F446" w14:textId="77777777" w:rsidR="00CC0613" w:rsidRPr="0089541D" w:rsidRDefault="00CC0613" w:rsidP="00CC0613">
      <w:pPr>
        <w:pStyle w:val="paragraph"/>
        <w:spacing w:before="0" w:beforeAutospacing="0" w:after="0" w:afterAutospacing="0"/>
        <w:textAlignment w:val="baseline"/>
        <w:rPr>
          <w:rFonts w:ascii="Arial" w:hAnsi="Arial" w:cs="Arial"/>
        </w:rPr>
      </w:pPr>
      <w:r w:rsidRPr="0089541D">
        <w:rPr>
          <w:rStyle w:val="normaltextrun"/>
          <w:rFonts w:ascii="Arial" w:eastAsiaTheme="majorEastAsia" w:hAnsi="Arial" w:cs="Arial"/>
        </w:rPr>
        <w:t>To ensure that lunch passes are used consistently throughout Evergreen, we need to make sure that all staff are on the same page regarding how and when passes are used.  The following are our ideas of how lunch passes will be used.</w:t>
      </w:r>
      <w:r w:rsidRPr="0089541D">
        <w:rPr>
          <w:rStyle w:val="eop"/>
          <w:rFonts w:ascii="Arial" w:hAnsi="Arial" w:cs="Arial"/>
        </w:rPr>
        <w:t> </w:t>
      </w:r>
    </w:p>
    <w:p w14:paraId="6EC00A2D" w14:textId="77777777" w:rsidR="00CC0613" w:rsidRPr="0089541D" w:rsidRDefault="00CC0613" w:rsidP="00E03876">
      <w:pPr>
        <w:pStyle w:val="paragraph"/>
        <w:numPr>
          <w:ilvl w:val="0"/>
          <w:numId w:val="56"/>
        </w:numPr>
        <w:spacing w:before="0" w:beforeAutospacing="0" w:after="0" w:afterAutospacing="0"/>
        <w:textAlignment w:val="baseline"/>
        <w:rPr>
          <w:rFonts w:ascii="Arial" w:hAnsi="Arial" w:cs="Arial"/>
        </w:rPr>
      </w:pPr>
      <w:r w:rsidRPr="0089541D">
        <w:rPr>
          <w:rStyle w:val="normaltextrun"/>
          <w:rFonts w:ascii="Arial" w:eastAsiaTheme="majorEastAsia" w:hAnsi="Arial" w:cs="Arial"/>
          <w:i/>
          <w:iCs/>
        </w:rPr>
        <w:lastRenderedPageBreak/>
        <w:t>Teachers are responsible for students they give passes:</w:t>
      </w:r>
      <w:r w:rsidRPr="0089541D">
        <w:rPr>
          <w:rStyle w:val="normaltextrun"/>
          <w:rFonts w:ascii="Arial" w:eastAsiaTheme="majorEastAsia" w:hAnsi="Arial" w:cs="Arial"/>
        </w:rPr>
        <w:t xml:space="preserve"> Teachers may only write passes for students who wish to visit THAT teacher; one teacher may not write passes to visit another teacher, the library, or the office for lunch time.  If students wish to visit another location, they must acquire a pass from that teacher.</w:t>
      </w:r>
      <w:r w:rsidRPr="0089541D">
        <w:rPr>
          <w:rStyle w:val="eop"/>
          <w:rFonts w:ascii="Arial" w:hAnsi="Arial" w:cs="Arial"/>
        </w:rPr>
        <w:t> </w:t>
      </w:r>
    </w:p>
    <w:p w14:paraId="58535E00" w14:textId="77777777" w:rsidR="00CC0613" w:rsidRPr="0089541D" w:rsidRDefault="00CC0613" w:rsidP="00E03876">
      <w:pPr>
        <w:pStyle w:val="paragraph"/>
        <w:numPr>
          <w:ilvl w:val="0"/>
          <w:numId w:val="56"/>
        </w:numPr>
        <w:spacing w:before="0" w:beforeAutospacing="0" w:after="0" w:afterAutospacing="0"/>
        <w:textAlignment w:val="baseline"/>
        <w:rPr>
          <w:rStyle w:val="normaltextrun"/>
          <w:rFonts w:ascii="Arial" w:hAnsi="Arial" w:cs="Arial"/>
        </w:rPr>
      </w:pPr>
      <w:r w:rsidRPr="0089541D">
        <w:rPr>
          <w:rStyle w:val="normaltextrun"/>
          <w:rFonts w:ascii="Arial" w:eastAsiaTheme="majorEastAsia" w:hAnsi="Arial" w:cs="Arial"/>
          <w:i/>
          <w:iCs/>
        </w:rPr>
        <w:t>Passes must be filled out correctly and in pen:</w:t>
      </w:r>
      <w:r w:rsidRPr="0089541D">
        <w:rPr>
          <w:rStyle w:val="normaltextrun"/>
          <w:rFonts w:ascii="Arial" w:eastAsiaTheme="majorEastAsia" w:hAnsi="Arial" w:cs="Arial"/>
        </w:rPr>
        <w:t xml:space="preserve"> All three lines must be filled out in pen by the teacher, and passes must be signed. </w:t>
      </w:r>
    </w:p>
    <w:p w14:paraId="114A175F" w14:textId="77777777" w:rsidR="00CC0613" w:rsidRPr="0089541D" w:rsidRDefault="00CC0613" w:rsidP="00E03876">
      <w:pPr>
        <w:pStyle w:val="paragraph"/>
        <w:numPr>
          <w:ilvl w:val="0"/>
          <w:numId w:val="56"/>
        </w:numPr>
        <w:spacing w:before="0" w:beforeAutospacing="0" w:after="0" w:afterAutospacing="0"/>
        <w:textAlignment w:val="baseline"/>
        <w:rPr>
          <w:rStyle w:val="eop"/>
          <w:rFonts w:ascii="Arial" w:hAnsi="Arial" w:cs="Arial"/>
        </w:rPr>
      </w:pPr>
      <w:r w:rsidRPr="0089541D">
        <w:rPr>
          <w:rStyle w:val="normaltextrun"/>
          <w:rFonts w:ascii="Arial" w:eastAsiaTheme="majorEastAsia" w:hAnsi="Arial" w:cs="Arial"/>
          <w:i/>
          <w:iCs/>
        </w:rPr>
        <w:t>Only one student name per pass.</w:t>
      </w:r>
      <w:r w:rsidRPr="0089541D">
        <w:rPr>
          <w:rStyle w:val="normaltextrun"/>
          <w:rFonts w:ascii="Arial" w:eastAsiaTheme="majorEastAsia" w:hAnsi="Arial" w:cs="Arial"/>
        </w:rPr>
        <w:t xml:space="preserve"> This really helps our lunchroom paras and will be enforced in the cafeteria.</w:t>
      </w:r>
      <w:r w:rsidRPr="0089541D">
        <w:rPr>
          <w:rStyle w:val="eop"/>
          <w:rFonts w:ascii="Arial" w:hAnsi="Arial" w:cs="Arial"/>
        </w:rPr>
        <w:t> </w:t>
      </w:r>
    </w:p>
    <w:p w14:paraId="626F442B" w14:textId="77777777" w:rsidR="00CC0613" w:rsidRPr="0089541D" w:rsidRDefault="00CC0613" w:rsidP="00E03876">
      <w:pPr>
        <w:pStyle w:val="paragraph"/>
        <w:numPr>
          <w:ilvl w:val="0"/>
          <w:numId w:val="56"/>
        </w:numPr>
        <w:spacing w:before="0" w:beforeAutospacing="0" w:after="0" w:afterAutospacing="0"/>
        <w:textAlignment w:val="baseline"/>
        <w:rPr>
          <w:rFonts w:ascii="Arial" w:hAnsi="Arial" w:cs="Arial"/>
        </w:rPr>
      </w:pPr>
      <w:r w:rsidRPr="0089541D">
        <w:rPr>
          <w:rStyle w:val="normaltextrun"/>
          <w:rFonts w:ascii="Arial" w:eastAsiaTheme="majorEastAsia" w:hAnsi="Arial" w:cs="Arial"/>
          <w:i/>
          <w:iCs/>
        </w:rPr>
        <w:t xml:space="preserve">Students must sign out with </w:t>
      </w:r>
      <w:r>
        <w:rPr>
          <w:rStyle w:val="normaltextrun"/>
          <w:rFonts w:ascii="Arial" w:eastAsiaTheme="majorEastAsia" w:hAnsi="Arial" w:cs="Arial"/>
          <w:i/>
          <w:iCs/>
        </w:rPr>
        <w:t>the Attendance Secretary</w:t>
      </w:r>
      <w:r w:rsidRPr="0089541D">
        <w:rPr>
          <w:rStyle w:val="normaltextrun"/>
          <w:rFonts w:ascii="Arial" w:eastAsiaTheme="majorEastAsia" w:hAnsi="Arial" w:cs="Arial"/>
          <w:i/>
          <w:iCs/>
        </w:rPr>
        <w:t xml:space="preserve"> before going to their lunch location, </w:t>
      </w:r>
      <w:r w:rsidRPr="0089541D">
        <w:rPr>
          <w:rStyle w:val="normaltextrun"/>
          <w:rFonts w:ascii="Arial" w:eastAsiaTheme="majorEastAsia" w:hAnsi="Arial" w:cs="Arial"/>
        </w:rPr>
        <w:t>so we can find students in an emergency or for early release to parents.</w:t>
      </w:r>
    </w:p>
    <w:p w14:paraId="61970959" w14:textId="363FF811" w:rsidR="00CC0613" w:rsidRPr="0089541D" w:rsidRDefault="00CC0613" w:rsidP="00E03876">
      <w:pPr>
        <w:pStyle w:val="paragraph"/>
        <w:numPr>
          <w:ilvl w:val="0"/>
          <w:numId w:val="56"/>
        </w:numPr>
        <w:spacing w:before="0" w:beforeAutospacing="0" w:after="0" w:afterAutospacing="0"/>
        <w:textAlignment w:val="baseline"/>
        <w:rPr>
          <w:rStyle w:val="normaltextrun"/>
          <w:rFonts w:ascii="Arial" w:hAnsi="Arial" w:cs="Arial"/>
        </w:rPr>
      </w:pPr>
      <w:r w:rsidRPr="0089541D">
        <w:rPr>
          <w:rStyle w:val="normaltextrun"/>
          <w:rFonts w:ascii="Arial" w:eastAsiaTheme="majorEastAsia" w:hAnsi="Arial" w:cs="Arial"/>
          <w:i/>
          <w:iCs/>
        </w:rPr>
        <w:t>If students are coming to you for lunch, they need to stay with you for the full lunch and recess period.</w:t>
      </w:r>
      <w:r>
        <w:rPr>
          <w:rStyle w:val="normaltextrun"/>
          <w:rFonts w:ascii="Arial" w:eastAsiaTheme="majorEastAsia" w:hAnsi="Arial" w:cs="Arial"/>
        </w:rPr>
        <w:t xml:space="preserve"> </w:t>
      </w:r>
      <w:r w:rsidRPr="0089541D">
        <w:rPr>
          <w:rStyle w:val="normaltextrun"/>
          <w:rFonts w:ascii="Arial" w:eastAsiaTheme="majorEastAsia" w:hAnsi="Arial" w:cs="Arial"/>
        </w:rPr>
        <w:t>Students will not go out to recess if they have a lunch pass; they will be able to go get their lunches first</w:t>
      </w:r>
      <w:r>
        <w:rPr>
          <w:rStyle w:val="normaltextrun"/>
          <w:rFonts w:ascii="Arial" w:eastAsiaTheme="majorEastAsia" w:hAnsi="Arial" w:cs="Arial"/>
        </w:rPr>
        <w:t xml:space="preserve"> </w:t>
      </w:r>
      <w:r w:rsidRPr="0089541D">
        <w:rPr>
          <w:rStyle w:val="normaltextrun"/>
          <w:rFonts w:ascii="Arial" w:eastAsiaTheme="majorEastAsia" w:hAnsi="Arial" w:cs="Arial"/>
        </w:rPr>
        <w:t>and will spend the full 30 minutes wherever their pass says they will be.</w:t>
      </w:r>
    </w:p>
    <w:p w14:paraId="7A4E9277" w14:textId="77777777" w:rsidR="00CC0613" w:rsidRPr="00452D96" w:rsidRDefault="00CC0613" w:rsidP="00E03876">
      <w:pPr>
        <w:pStyle w:val="paragraph"/>
        <w:numPr>
          <w:ilvl w:val="0"/>
          <w:numId w:val="56"/>
        </w:numPr>
        <w:spacing w:before="0" w:beforeAutospacing="0" w:after="0" w:afterAutospacing="0"/>
        <w:textAlignment w:val="baseline"/>
        <w:rPr>
          <w:rStyle w:val="normaltextrun"/>
          <w:rFonts w:ascii="Arial" w:hAnsi="Arial" w:cs="Arial"/>
        </w:rPr>
      </w:pPr>
      <w:r w:rsidRPr="0089541D">
        <w:rPr>
          <w:rStyle w:val="normaltextrun"/>
          <w:rFonts w:ascii="Arial" w:eastAsiaTheme="majorEastAsia" w:hAnsi="Arial" w:cs="Arial"/>
          <w:i/>
          <w:iCs/>
        </w:rPr>
        <w:t>If students are in your room, they must be supervised</w:t>
      </w:r>
      <w:r w:rsidRPr="0089541D">
        <w:rPr>
          <w:rStyle w:val="normaltextrun"/>
          <w:rFonts w:ascii="Arial" w:eastAsiaTheme="majorEastAsia" w:hAnsi="Arial" w:cs="Arial"/>
        </w:rPr>
        <w:t xml:space="preserve">. </w:t>
      </w:r>
    </w:p>
    <w:p w14:paraId="3355D817" w14:textId="510B9008" w:rsidR="00CC0613" w:rsidRPr="0089541D" w:rsidRDefault="00CD776A" w:rsidP="00E03876">
      <w:pPr>
        <w:pStyle w:val="paragraph"/>
        <w:numPr>
          <w:ilvl w:val="0"/>
          <w:numId w:val="56"/>
        </w:numPr>
        <w:spacing w:before="0" w:beforeAutospacing="0" w:after="0" w:afterAutospacing="0"/>
        <w:textAlignment w:val="baseline"/>
        <w:rPr>
          <w:rFonts w:ascii="Arial" w:hAnsi="Arial" w:cs="Arial"/>
        </w:rPr>
      </w:pPr>
      <w:r>
        <w:rPr>
          <w:rStyle w:val="normaltextrun"/>
          <w:rFonts w:ascii="Arial" w:eastAsiaTheme="majorEastAsia" w:hAnsi="Arial" w:cs="Arial"/>
          <w:i/>
          <w:iCs/>
        </w:rPr>
        <w:t>Walk</w:t>
      </w:r>
      <w:r w:rsidR="00CC0613" w:rsidRPr="00452D96">
        <w:rPr>
          <w:rStyle w:val="normaltextrun"/>
          <w:rFonts w:ascii="Arial" w:eastAsiaTheme="majorEastAsia" w:hAnsi="Arial" w:cs="Arial"/>
          <w:i/>
          <w:iCs/>
        </w:rPr>
        <w:t xml:space="preserve"> your students down to the cafeteria for lunch or out to recess.</w:t>
      </w:r>
      <w:r w:rsidR="00CC0613" w:rsidRPr="0089541D">
        <w:rPr>
          <w:rStyle w:val="normaltextrun"/>
          <w:rFonts w:ascii="Arial" w:eastAsiaTheme="majorEastAsia" w:hAnsi="Arial" w:cs="Arial"/>
        </w:rPr>
        <w:t xml:space="preserve">  </w:t>
      </w:r>
    </w:p>
    <w:p w14:paraId="7F4FC3BE" w14:textId="77777777" w:rsidR="00CC0613" w:rsidRPr="0089541D" w:rsidRDefault="00CC0613" w:rsidP="00CC0613">
      <w:pPr>
        <w:pStyle w:val="paragraph"/>
        <w:spacing w:before="0" w:beforeAutospacing="0" w:after="0" w:afterAutospacing="0"/>
        <w:textAlignment w:val="baseline"/>
        <w:rPr>
          <w:rFonts w:ascii="Arial" w:hAnsi="Arial" w:cs="Arial"/>
        </w:rPr>
      </w:pPr>
      <w:r w:rsidRPr="0089541D">
        <w:rPr>
          <w:rStyle w:val="eop"/>
          <w:rFonts w:ascii="Arial" w:hAnsi="Arial" w:cs="Arial"/>
        </w:rPr>
        <w:t> </w:t>
      </w:r>
    </w:p>
    <w:p w14:paraId="3215449D" w14:textId="1B558F65" w:rsidR="00CC0613" w:rsidRDefault="00CC0613" w:rsidP="00CC0613">
      <w:pPr>
        <w:textAlignment w:val="center"/>
        <w:rPr>
          <w:rFonts w:ascii="Arial" w:hAnsi="Arial" w:cs="Arial"/>
          <w:bCs/>
        </w:rPr>
      </w:pPr>
      <w:r w:rsidRPr="002B7054">
        <w:rPr>
          <w:rFonts w:ascii="Arial" w:hAnsi="Arial" w:cs="Arial"/>
          <w:b/>
          <w:bCs/>
        </w:rPr>
        <w:t>Recess</w:t>
      </w:r>
      <w:r w:rsidR="00573C2C">
        <w:rPr>
          <w:rFonts w:ascii="Arial" w:hAnsi="Arial" w:cs="Arial"/>
          <w:b/>
          <w:bCs/>
        </w:rPr>
        <w:t xml:space="preserve"> Supervision</w:t>
      </w:r>
      <w:r w:rsidRPr="002B7054">
        <w:rPr>
          <w:rFonts w:ascii="Arial" w:hAnsi="Arial" w:cs="Arial"/>
          <w:b/>
          <w:bCs/>
        </w:rPr>
        <w:t>:</w:t>
      </w:r>
      <w:r>
        <w:rPr>
          <w:rFonts w:ascii="Arial" w:hAnsi="Arial" w:cs="Arial"/>
          <w:bCs/>
        </w:rPr>
        <w:t xml:space="preserve"> </w:t>
      </w:r>
      <w:r w:rsidRPr="00A44595">
        <w:rPr>
          <w:rFonts w:ascii="Arial" w:hAnsi="Arial" w:cs="Arial"/>
          <w:bCs/>
        </w:rPr>
        <w:t xml:space="preserve">At recess there will be at least two recess supervisors to supervise students on the basketball court and East Tennis Courts. The west tennis courts will be shut down and the parking lot between the two locations. An </w:t>
      </w:r>
      <w:r>
        <w:rPr>
          <w:rFonts w:ascii="Arial" w:hAnsi="Arial" w:cs="Arial"/>
          <w:bCs/>
        </w:rPr>
        <w:t>administrator</w:t>
      </w:r>
      <w:r w:rsidRPr="00A44595">
        <w:rPr>
          <w:rFonts w:ascii="Arial" w:hAnsi="Arial" w:cs="Arial"/>
          <w:bCs/>
        </w:rPr>
        <w:t xml:space="preserve"> will be present as much as possible, however they may have other commitments that arise during that time.</w:t>
      </w:r>
    </w:p>
    <w:p w14:paraId="3F6FFC7B" w14:textId="184CB4DE" w:rsidR="00AD0E98" w:rsidRPr="00A44595" w:rsidRDefault="00573C2C" w:rsidP="00CC0613">
      <w:pPr>
        <w:textAlignment w:val="center"/>
        <w:rPr>
          <w:rFonts w:ascii="Arial" w:hAnsi="Arial" w:cs="Arial"/>
          <w:bCs/>
        </w:rPr>
      </w:pPr>
      <w:r w:rsidRPr="002B7054">
        <w:rPr>
          <w:rFonts w:ascii="Arial" w:hAnsi="Arial" w:cs="Arial"/>
          <w:b/>
          <w:bCs/>
        </w:rPr>
        <w:t>Lunch</w:t>
      </w:r>
      <w:r>
        <w:rPr>
          <w:rFonts w:ascii="Arial" w:hAnsi="Arial" w:cs="Arial"/>
          <w:b/>
          <w:bCs/>
        </w:rPr>
        <w:t>room Supervision</w:t>
      </w:r>
      <w:r w:rsidRPr="002B7054">
        <w:rPr>
          <w:rFonts w:ascii="Arial" w:hAnsi="Arial" w:cs="Arial"/>
          <w:b/>
          <w:bCs/>
        </w:rPr>
        <w:t>:</w:t>
      </w:r>
      <w:r>
        <w:rPr>
          <w:rFonts w:ascii="Arial" w:hAnsi="Arial" w:cs="Arial"/>
          <w:bCs/>
        </w:rPr>
        <w:t xml:space="preserve"> </w:t>
      </w:r>
      <w:r w:rsidRPr="00A44595">
        <w:rPr>
          <w:rFonts w:ascii="Arial" w:hAnsi="Arial" w:cs="Arial"/>
          <w:bCs/>
        </w:rPr>
        <w:t xml:space="preserve">In the lunchroom there will be at least two cafeteria supervisors to supervise students in the lunchroom. The students will be responsible for cleaning after themselves. An </w:t>
      </w:r>
      <w:r>
        <w:rPr>
          <w:rFonts w:ascii="Arial" w:hAnsi="Arial" w:cs="Arial"/>
          <w:bCs/>
        </w:rPr>
        <w:t>administrator</w:t>
      </w:r>
      <w:r w:rsidRPr="00A44595">
        <w:rPr>
          <w:rFonts w:ascii="Arial" w:hAnsi="Arial" w:cs="Arial"/>
          <w:bCs/>
        </w:rPr>
        <w:t xml:space="preserve"> will be present as much as possible, however they may have other commitments that arise during that time.</w:t>
      </w:r>
    </w:p>
    <w:p w14:paraId="74F606C9" w14:textId="02E939C6" w:rsidR="00CC0613" w:rsidRDefault="00CC0613" w:rsidP="00CC0613">
      <w:pPr>
        <w:textAlignment w:val="center"/>
        <w:rPr>
          <w:rFonts w:ascii="Arial" w:hAnsi="Arial" w:cs="Arial"/>
          <w:bCs/>
        </w:rPr>
      </w:pPr>
      <w:r>
        <w:rPr>
          <w:rFonts w:ascii="Arial" w:hAnsi="Arial" w:cs="Arial"/>
          <w:b/>
          <w:bCs/>
        </w:rPr>
        <w:t>Lunch Library</w:t>
      </w:r>
      <w:r w:rsidR="00BF3BFC">
        <w:rPr>
          <w:rFonts w:ascii="Arial" w:hAnsi="Arial" w:cs="Arial"/>
          <w:b/>
          <w:bCs/>
        </w:rPr>
        <w:t xml:space="preserve"> Supervision</w:t>
      </w:r>
      <w:r>
        <w:rPr>
          <w:rFonts w:ascii="Arial" w:hAnsi="Arial" w:cs="Arial"/>
          <w:b/>
          <w:bCs/>
        </w:rPr>
        <w:t xml:space="preserve">: </w:t>
      </w:r>
      <w:r w:rsidRPr="00B27B2A">
        <w:rPr>
          <w:rFonts w:ascii="Arial" w:hAnsi="Arial" w:cs="Arial"/>
          <w:bCs/>
        </w:rPr>
        <w:t>Students can choose to go to the library during their recess time. The library will be supervised by the librarian and the librarian assistant.</w:t>
      </w:r>
      <w:r>
        <w:rPr>
          <w:rFonts w:ascii="Arial" w:hAnsi="Arial" w:cs="Arial"/>
          <w:b/>
          <w:bCs/>
        </w:rPr>
        <w:t xml:space="preserve"> </w:t>
      </w:r>
      <w:r w:rsidRPr="00B27B2A">
        <w:rPr>
          <w:rFonts w:ascii="Arial" w:hAnsi="Arial" w:cs="Arial"/>
          <w:bCs/>
        </w:rPr>
        <w:t>Students need to get a pass from the library before their lunch period begins. Only students with designated library passes will be allowed to leave the cafeteria. Students with first recess should report to the library first and be escorted by a library supervisor during the transition.</w:t>
      </w:r>
    </w:p>
    <w:p w14:paraId="1D6F3F5D" w14:textId="77777777" w:rsidR="00CC0613" w:rsidRPr="00B27B2A" w:rsidRDefault="00CC0613" w:rsidP="00E03876">
      <w:pPr>
        <w:pStyle w:val="ListParagraph"/>
        <w:numPr>
          <w:ilvl w:val="0"/>
          <w:numId w:val="54"/>
        </w:numPr>
        <w:textAlignment w:val="center"/>
        <w:rPr>
          <w:rFonts w:ascii="Arial" w:hAnsi="Arial" w:cs="Arial"/>
          <w:bCs/>
        </w:rPr>
      </w:pPr>
      <w:r w:rsidRPr="00B27B2A">
        <w:rPr>
          <w:rFonts w:ascii="Arial" w:hAnsi="Arial" w:cs="Arial"/>
          <w:color w:val="000000"/>
        </w:rPr>
        <w:t>White pass is 6th grade</w:t>
      </w:r>
    </w:p>
    <w:p w14:paraId="4FDE8D74" w14:textId="77777777" w:rsidR="00CC0613" w:rsidRPr="00001290" w:rsidRDefault="00CC0613" w:rsidP="00E03876">
      <w:pPr>
        <w:pStyle w:val="ListParagraph"/>
        <w:numPr>
          <w:ilvl w:val="0"/>
          <w:numId w:val="2"/>
        </w:numPr>
        <w:spacing w:after="0" w:line="240" w:lineRule="auto"/>
        <w:textAlignment w:val="center"/>
        <w:rPr>
          <w:rFonts w:ascii="Arial" w:hAnsi="Arial" w:cs="Arial"/>
          <w:color w:val="000000"/>
        </w:rPr>
      </w:pPr>
      <w:r w:rsidRPr="00001290">
        <w:rPr>
          <w:rFonts w:ascii="Arial" w:hAnsi="Arial" w:cs="Arial"/>
          <w:color w:val="000000"/>
        </w:rPr>
        <w:t>Red is 7th grade</w:t>
      </w:r>
    </w:p>
    <w:p w14:paraId="3A2703DE" w14:textId="529572CB" w:rsidR="00DA26B3" w:rsidRPr="00467EF7" w:rsidRDefault="00CC0613" w:rsidP="00467EF7">
      <w:pPr>
        <w:pStyle w:val="ListParagraph"/>
        <w:numPr>
          <w:ilvl w:val="0"/>
          <w:numId w:val="2"/>
        </w:numPr>
        <w:spacing w:after="240" w:line="240" w:lineRule="auto"/>
        <w:textAlignment w:val="center"/>
        <w:rPr>
          <w:rFonts w:ascii="Arial" w:hAnsi="Arial" w:cs="Arial"/>
          <w:color w:val="000000"/>
        </w:rPr>
      </w:pPr>
      <w:r w:rsidRPr="00001290">
        <w:rPr>
          <w:rFonts w:ascii="Arial" w:hAnsi="Arial" w:cs="Arial"/>
          <w:color w:val="000000"/>
        </w:rPr>
        <w:t>Blue is 8th grade</w:t>
      </w:r>
    </w:p>
    <w:p w14:paraId="79F0EEE1" w14:textId="77777777" w:rsidR="00DA26B3" w:rsidRDefault="00DA26B3" w:rsidP="005403C2">
      <w:pPr>
        <w:widowControl w:val="0"/>
        <w:rPr>
          <w:rFonts w:ascii="Arial" w:hAnsi="Arial" w:cs="Arial"/>
          <w:b/>
        </w:rPr>
      </w:pPr>
    </w:p>
    <w:p w14:paraId="7BD5CCC6" w14:textId="77777777" w:rsidR="00B33DA0" w:rsidRDefault="00B33DA0" w:rsidP="005403C2">
      <w:pPr>
        <w:widowControl w:val="0"/>
        <w:rPr>
          <w:rFonts w:ascii="Arial" w:hAnsi="Arial" w:cs="Arial"/>
          <w:b/>
        </w:rPr>
      </w:pPr>
    </w:p>
    <w:p w14:paraId="12F5D04F" w14:textId="77777777" w:rsidR="00B33DA0" w:rsidRDefault="00B33DA0" w:rsidP="005403C2">
      <w:pPr>
        <w:widowControl w:val="0"/>
        <w:rPr>
          <w:rFonts w:ascii="Arial" w:hAnsi="Arial" w:cs="Arial"/>
          <w:b/>
        </w:rPr>
      </w:pPr>
    </w:p>
    <w:p w14:paraId="273A88CE" w14:textId="77777777" w:rsidR="00B33DA0" w:rsidRDefault="00B33DA0" w:rsidP="005403C2">
      <w:pPr>
        <w:widowControl w:val="0"/>
        <w:rPr>
          <w:rFonts w:ascii="Arial" w:hAnsi="Arial" w:cs="Arial"/>
          <w:b/>
        </w:rPr>
      </w:pPr>
    </w:p>
    <w:p w14:paraId="6D34DDE3" w14:textId="77777777" w:rsidR="00B33DA0" w:rsidRDefault="00B33DA0" w:rsidP="005403C2">
      <w:pPr>
        <w:widowControl w:val="0"/>
        <w:rPr>
          <w:rFonts w:ascii="Arial" w:hAnsi="Arial" w:cs="Arial"/>
          <w:b/>
        </w:rPr>
      </w:pPr>
    </w:p>
    <w:p w14:paraId="1C5583B3" w14:textId="77777777" w:rsidR="00B33DA0" w:rsidRDefault="00B33DA0" w:rsidP="005403C2">
      <w:pPr>
        <w:widowControl w:val="0"/>
        <w:rPr>
          <w:rFonts w:ascii="Arial" w:hAnsi="Arial" w:cs="Arial"/>
          <w:b/>
        </w:rPr>
      </w:pPr>
    </w:p>
    <w:p w14:paraId="78CC9AE5" w14:textId="77777777" w:rsidR="00B33DA0" w:rsidRDefault="00B33DA0" w:rsidP="005403C2">
      <w:pPr>
        <w:widowControl w:val="0"/>
        <w:rPr>
          <w:rFonts w:ascii="Arial" w:hAnsi="Arial" w:cs="Arial"/>
          <w:b/>
        </w:rPr>
      </w:pPr>
    </w:p>
    <w:p w14:paraId="4F3319A5" w14:textId="77777777" w:rsidR="00B33DA0" w:rsidRDefault="00B33DA0" w:rsidP="005403C2">
      <w:pPr>
        <w:widowControl w:val="0"/>
        <w:rPr>
          <w:rFonts w:ascii="Arial" w:hAnsi="Arial" w:cs="Arial"/>
          <w:b/>
        </w:rPr>
      </w:pPr>
    </w:p>
    <w:p w14:paraId="1CC6605B" w14:textId="77777777" w:rsidR="00B33DA0" w:rsidRDefault="00B33DA0" w:rsidP="005403C2">
      <w:pPr>
        <w:widowControl w:val="0"/>
        <w:rPr>
          <w:rFonts w:ascii="Arial" w:hAnsi="Arial" w:cs="Arial"/>
          <w:b/>
        </w:rPr>
      </w:pPr>
    </w:p>
    <w:p w14:paraId="47445A60" w14:textId="766BB331" w:rsidR="00A44595" w:rsidRPr="003E1447" w:rsidRDefault="003E1447" w:rsidP="005403C2">
      <w:pPr>
        <w:widowControl w:val="0"/>
        <w:rPr>
          <w:rFonts w:ascii="Arial" w:hAnsi="Arial" w:cs="Arial"/>
          <w:b/>
        </w:rPr>
      </w:pPr>
      <w:r w:rsidRPr="003E1447">
        <w:rPr>
          <w:rFonts w:ascii="Arial" w:hAnsi="Arial" w:cs="Arial"/>
          <w:b/>
        </w:rPr>
        <w:lastRenderedPageBreak/>
        <w:t>Dismissal Procedures</w:t>
      </w:r>
    </w:p>
    <w:p w14:paraId="09CC1268" w14:textId="77405C6D" w:rsidR="003E1447" w:rsidRDefault="00B566C0" w:rsidP="005403C2">
      <w:pPr>
        <w:widowControl w:val="0"/>
        <w:rPr>
          <w:rFonts w:ascii="Arial" w:hAnsi="Arial" w:cs="Arial"/>
        </w:rPr>
      </w:pPr>
      <w:r>
        <w:rPr>
          <w:noProof/>
        </w:rPr>
        <w:drawing>
          <wp:inline distT="0" distB="0" distL="0" distR="0" wp14:anchorId="7B26C47E" wp14:editId="194D2291">
            <wp:extent cx="5943600" cy="4583430"/>
            <wp:effectExtent l="0" t="0" r="0" b="7620"/>
            <wp:docPr id="522289024" name="Picture 522289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5943600" cy="4583430"/>
                    </a:xfrm>
                    <a:prstGeom prst="rect">
                      <a:avLst/>
                    </a:prstGeom>
                  </pic:spPr>
                </pic:pic>
              </a:graphicData>
            </a:graphic>
          </wp:inline>
        </w:drawing>
      </w:r>
    </w:p>
    <w:p w14:paraId="2B2C0859" w14:textId="77777777" w:rsidR="00467EF7" w:rsidRDefault="00467EF7" w:rsidP="00533DC2">
      <w:pPr>
        <w:rPr>
          <w:rFonts w:ascii="Arial" w:hAnsi="Arial" w:cs="Arial"/>
          <w:b/>
          <w:bCs/>
        </w:rPr>
      </w:pPr>
    </w:p>
    <w:p w14:paraId="330965FF" w14:textId="77777777" w:rsidR="00467EF7" w:rsidRDefault="00467EF7" w:rsidP="00533DC2">
      <w:pPr>
        <w:rPr>
          <w:rFonts w:ascii="Arial" w:hAnsi="Arial" w:cs="Arial"/>
          <w:b/>
          <w:bCs/>
        </w:rPr>
      </w:pPr>
    </w:p>
    <w:p w14:paraId="2E9CE996" w14:textId="5349031E" w:rsidR="00533DC2" w:rsidRPr="00001290" w:rsidRDefault="005403C2" w:rsidP="00533DC2">
      <w:pPr>
        <w:rPr>
          <w:rFonts w:ascii="Arial" w:hAnsi="Arial" w:cs="Arial"/>
        </w:rPr>
      </w:pPr>
      <w:r>
        <w:rPr>
          <w:rFonts w:ascii="Arial" w:hAnsi="Arial" w:cs="Arial"/>
          <w:b/>
          <w:bCs/>
        </w:rPr>
        <w:t xml:space="preserve">Duty to Report Abuse: </w:t>
      </w:r>
      <w:r w:rsidR="00533DC2" w:rsidRPr="00001290">
        <w:rPr>
          <w:rFonts w:ascii="Arial" w:hAnsi="Arial" w:cs="Arial"/>
        </w:rPr>
        <w:t xml:space="preserve">RCW 28A.400 now requires both certificated </w:t>
      </w:r>
      <w:r w:rsidR="00533DC2" w:rsidRPr="00001290">
        <w:rPr>
          <w:rFonts w:ascii="Arial" w:hAnsi="Arial" w:cs="Arial"/>
          <w:b/>
          <w:bCs/>
        </w:rPr>
        <w:t>AND</w:t>
      </w:r>
      <w:r w:rsidR="00533DC2" w:rsidRPr="00001290">
        <w:rPr>
          <w:rFonts w:ascii="Arial" w:hAnsi="Arial" w:cs="Arial"/>
        </w:rPr>
        <w:t xml:space="preserve"> classified employees who have knowledge or reasonable cause to believe a student is a victim of physical abuse or sexual misconduct by another school employee to report the abuse or misconduct or shall cause a report to be made to the school administrator. The administrator is then required to report the abuse to the proper law enforcement agency in accordance with the mandatory reporting requirements if the administrator has reasonable cause to believe the abuse or misconduct occurred. Now, school districts must, at the first opportunity, but in all cases within 48 hours of receiving a report of sexual misconduct by a school employee, notify the parents of a student alleged to be the victim, target, or recipient of the misconduct.</w:t>
      </w:r>
    </w:p>
    <w:p w14:paraId="7B999AD3" w14:textId="57D95627" w:rsidR="000E00CD" w:rsidRPr="00001290" w:rsidRDefault="00533DC2" w:rsidP="00533DC2">
      <w:pPr>
        <w:rPr>
          <w:rFonts w:ascii="Arial" w:hAnsi="Arial" w:cs="Arial"/>
        </w:rPr>
      </w:pPr>
      <w:r w:rsidRPr="00001290">
        <w:rPr>
          <w:rFonts w:ascii="Arial" w:hAnsi="Arial" w:cs="Arial"/>
        </w:rPr>
        <w:t> It should be noted that this does not change the previous requirement of school professionals to report to the proper law enforcement agency or the Department of Social and Health Services (CPS) if the professional has reasonable cause to believe that a child</w:t>
      </w:r>
      <w:r w:rsidR="005403C2">
        <w:rPr>
          <w:rFonts w:ascii="Arial" w:hAnsi="Arial" w:cs="Arial"/>
        </w:rPr>
        <w:t xml:space="preserve"> has suffered abuse or neglect.</w:t>
      </w:r>
    </w:p>
    <w:p w14:paraId="73C7936D" w14:textId="0DAB8CE2" w:rsidR="000E00CD" w:rsidRPr="005403C2" w:rsidRDefault="005403C2" w:rsidP="005403C2">
      <w:pPr>
        <w:rPr>
          <w:rFonts w:ascii="Arial" w:hAnsi="Arial" w:cs="Arial"/>
          <w:b/>
        </w:rPr>
      </w:pPr>
      <w:r>
        <w:rPr>
          <w:rFonts w:ascii="Arial" w:hAnsi="Arial" w:cs="Arial"/>
          <w:b/>
        </w:rPr>
        <w:t xml:space="preserve">Sexual Harassment: </w:t>
      </w:r>
      <w:r w:rsidR="000E00CD" w:rsidRPr="00001290">
        <w:rPr>
          <w:rFonts w:ascii="Arial" w:hAnsi="Arial" w:cs="Arial"/>
        </w:rPr>
        <w:t>Staff members are expected to act promptly to correct problems related to student</w:t>
      </w:r>
      <w:r w:rsidR="00F54DE3" w:rsidRPr="00001290">
        <w:rPr>
          <w:rFonts w:ascii="Arial" w:hAnsi="Arial" w:cs="Arial"/>
        </w:rPr>
        <w:t>-</w:t>
      </w:r>
      <w:r w:rsidR="000E00CD" w:rsidRPr="00001290">
        <w:rPr>
          <w:rFonts w:ascii="Arial" w:hAnsi="Arial" w:cs="Arial"/>
        </w:rPr>
        <w:t>to</w:t>
      </w:r>
      <w:r w:rsidR="00F54DE3" w:rsidRPr="00001290">
        <w:rPr>
          <w:rFonts w:ascii="Arial" w:hAnsi="Arial" w:cs="Arial"/>
        </w:rPr>
        <w:t>-</w:t>
      </w:r>
      <w:r w:rsidR="000E00CD" w:rsidRPr="00001290">
        <w:rPr>
          <w:rFonts w:ascii="Arial" w:hAnsi="Arial" w:cs="Arial"/>
        </w:rPr>
        <w:t xml:space="preserve">student sexual harassment without adversely impacting the victim.  Staff should report the incident(s) to the counselor(s) and the administrator(s) promptly.  See ESD Policy 3205 in the Student </w:t>
      </w:r>
      <w:r w:rsidR="000E00CD" w:rsidRPr="00001290">
        <w:rPr>
          <w:rFonts w:ascii="Arial" w:hAnsi="Arial" w:cs="Arial"/>
        </w:rPr>
        <w:lastRenderedPageBreak/>
        <w:t>Handbook.</w:t>
      </w:r>
      <w:r>
        <w:rPr>
          <w:rFonts w:ascii="Arial" w:hAnsi="Arial" w:cs="Arial"/>
        </w:rPr>
        <w:t xml:space="preserve"> </w:t>
      </w:r>
      <w:r w:rsidR="000E00CD" w:rsidRPr="00001290">
        <w:rPr>
          <w:rFonts w:ascii="Arial" w:hAnsi="Arial" w:cs="Arial"/>
        </w:rPr>
        <w:t>Issues of sexual harassment or discrimination involving adults must be reported immediately to an administrator.  The following suggestions are provided as a way of assuring that staff never are accused of any form of sexual harassment:</w:t>
      </w:r>
    </w:p>
    <w:p w14:paraId="4A6FA5F2" w14:textId="77777777" w:rsidR="000E00CD" w:rsidRPr="00001290" w:rsidRDefault="000E00CD" w:rsidP="005105F7">
      <w:pPr>
        <w:ind w:left="360"/>
        <w:rPr>
          <w:rFonts w:ascii="Arial" w:hAnsi="Arial" w:cs="Arial"/>
          <w:b/>
          <w:bCs/>
        </w:rPr>
      </w:pPr>
      <w:r w:rsidRPr="00001290">
        <w:rPr>
          <w:rFonts w:ascii="Arial" w:hAnsi="Arial" w:cs="Arial"/>
          <w:b/>
          <w:bCs/>
        </w:rPr>
        <w:t>Touching Students</w:t>
      </w:r>
    </w:p>
    <w:p w14:paraId="383E1DBD" w14:textId="77777777" w:rsidR="000E00CD" w:rsidRPr="00001290" w:rsidRDefault="000E00CD" w:rsidP="00E03876">
      <w:pPr>
        <w:pStyle w:val="ListBullet"/>
        <w:widowControl w:val="0"/>
        <w:numPr>
          <w:ilvl w:val="0"/>
          <w:numId w:val="11"/>
        </w:numPr>
        <w:tabs>
          <w:tab w:val="clear" w:pos="720"/>
          <w:tab w:val="num" w:pos="1080"/>
        </w:tabs>
        <w:ind w:left="1080"/>
        <w:rPr>
          <w:rFonts w:ascii="Arial" w:hAnsi="Arial" w:cs="Arial"/>
        </w:rPr>
      </w:pPr>
      <w:r w:rsidRPr="00001290">
        <w:rPr>
          <w:rFonts w:ascii="Arial" w:hAnsi="Arial" w:cs="Arial"/>
        </w:rPr>
        <w:t>Safe touch areas include shoulders, upper back, head, arms and hand, but you should be careful NEVER to touch a student when disciplining him or her.  This could be interpreted by others as hitting, pushing, or grabbing, even when the touch is done lightly.</w:t>
      </w:r>
    </w:p>
    <w:p w14:paraId="4207B9EC" w14:textId="77777777" w:rsidR="000E00CD" w:rsidRPr="00001290" w:rsidRDefault="000E00CD" w:rsidP="00E03876">
      <w:pPr>
        <w:pStyle w:val="ListBullet"/>
        <w:widowControl w:val="0"/>
        <w:numPr>
          <w:ilvl w:val="0"/>
          <w:numId w:val="11"/>
        </w:numPr>
        <w:tabs>
          <w:tab w:val="clear" w:pos="720"/>
          <w:tab w:val="num" w:pos="1080"/>
        </w:tabs>
        <w:ind w:left="1080"/>
        <w:rPr>
          <w:rFonts w:ascii="Arial" w:hAnsi="Arial" w:cs="Arial"/>
        </w:rPr>
      </w:pPr>
      <w:r w:rsidRPr="00001290">
        <w:rPr>
          <w:rFonts w:ascii="Arial" w:hAnsi="Arial" w:cs="Arial"/>
        </w:rPr>
        <w:t>Touch all students in the same manner.</w:t>
      </w:r>
    </w:p>
    <w:p w14:paraId="3D74598B" w14:textId="77777777" w:rsidR="000E00CD" w:rsidRPr="00001290" w:rsidRDefault="000E00CD" w:rsidP="00E03876">
      <w:pPr>
        <w:pStyle w:val="ListBullet"/>
        <w:widowControl w:val="0"/>
        <w:numPr>
          <w:ilvl w:val="0"/>
          <w:numId w:val="11"/>
        </w:numPr>
        <w:tabs>
          <w:tab w:val="clear" w:pos="720"/>
          <w:tab w:val="num" w:pos="1080"/>
        </w:tabs>
        <w:ind w:left="1080"/>
        <w:rPr>
          <w:rFonts w:ascii="Arial" w:hAnsi="Arial" w:cs="Arial"/>
        </w:rPr>
      </w:pPr>
      <w:r w:rsidRPr="00001290">
        <w:rPr>
          <w:rFonts w:ascii="Arial" w:hAnsi="Arial" w:cs="Arial"/>
        </w:rPr>
        <w:t>Do not engage in lingering touches, massaging, or any other touch that may be perceived as sexual in nature.</w:t>
      </w:r>
    </w:p>
    <w:p w14:paraId="339BF5ED" w14:textId="77777777" w:rsidR="000E00CD" w:rsidRPr="00001290" w:rsidRDefault="000E00CD" w:rsidP="005105F7">
      <w:pPr>
        <w:ind w:left="360"/>
        <w:rPr>
          <w:rFonts w:ascii="Arial" w:hAnsi="Arial" w:cs="Arial"/>
          <w:b/>
          <w:bCs/>
        </w:rPr>
      </w:pPr>
      <w:r w:rsidRPr="00001290">
        <w:rPr>
          <w:rFonts w:ascii="Arial" w:hAnsi="Arial" w:cs="Arial"/>
          <w:b/>
          <w:bCs/>
        </w:rPr>
        <w:t>Verbal Communications</w:t>
      </w:r>
    </w:p>
    <w:p w14:paraId="01364311" w14:textId="77777777" w:rsidR="000E00CD" w:rsidRPr="00001290" w:rsidRDefault="000E00CD" w:rsidP="00E03876">
      <w:pPr>
        <w:pStyle w:val="ListBullet"/>
        <w:widowControl w:val="0"/>
        <w:numPr>
          <w:ilvl w:val="0"/>
          <w:numId w:val="12"/>
        </w:numPr>
        <w:tabs>
          <w:tab w:val="clear" w:pos="720"/>
          <w:tab w:val="num" w:pos="1080"/>
        </w:tabs>
        <w:ind w:left="1080"/>
        <w:rPr>
          <w:rFonts w:ascii="Arial" w:hAnsi="Arial" w:cs="Arial"/>
        </w:rPr>
      </w:pPr>
      <w:r w:rsidRPr="00001290">
        <w:rPr>
          <w:rFonts w:ascii="Arial" w:hAnsi="Arial" w:cs="Arial"/>
        </w:rPr>
        <w:t>Be sure to talk to all students in the same manner.</w:t>
      </w:r>
    </w:p>
    <w:p w14:paraId="19B79EF9" w14:textId="77777777" w:rsidR="000E00CD" w:rsidRPr="00001290" w:rsidRDefault="000E00CD" w:rsidP="00E03876">
      <w:pPr>
        <w:pStyle w:val="ListBullet"/>
        <w:widowControl w:val="0"/>
        <w:numPr>
          <w:ilvl w:val="0"/>
          <w:numId w:val="12"/>
        </w:numPr>
        <w:tabs>
          <w:tab w:val="clear" w:pos="720"/>
          <w:tab w:val="num" w:pos="1080"/>
        </w:tabs>
        <w:ind w:left="1080"/>
        <w:rPr>
          <w:rFonts w:ascii="Arial" w:hAnsi="Arial" w:cs="Arial"/>
        </w:rPr>
      </w:pPr>
      <w:r w:rsidRPr="00001290">
        <w:rPr>
          <w:rFonts w:ascii="Arial" w:hAnsi="Arial" w:cs="Arial"/>
        </w:rPr>
        <w:t>Avoid comments that might be interpreted by others as being sexist or sexual in nature.</w:t>
      </w:r>
    </w:p>
    <w:p w14:paraId="345A67FD" w14:textId="4D1061F8" w:rsidR="000E00CD" w:rsidRPr="00001290" w:rsidRDefault="000E00CD" w:rsidP="005105F7">
      <w:pPr>
        <w:widowControl w:val="0"/>
        <w:ind w:left="360"/>
        <w:rPr>
          <w:rFonts w:ascii="Arial" w:hAnsi="Arial" w:cs="Arial"/>
          <w:b/>
          <w:bCs/>
        </w:rPr>
      </w:pPr>
      <w:r w:rsidRPr="00001290">
        <w:rPr>
          <w:rFonts w:ascii="Arial" w:hAnsi="Arial" w:cs="Arial"/>
        </w:rPr>
        <w:t> </w:t>
      </w:r>
      <w:r w:rsidRPr="00001290">
        <w:rPr>
          <w:rFonts w:ascii="Arial" w:hAnsi="Arial" w:cs="Arial"/>
          <w:b/>
          <w:bCs/>
        </w:rPr>
        <w:t>Written Communication</w:t>
      </w:r>
      <w:r w:rsidR="00A86B21">
        <w:rPr>
          <w:rFonts w:ascii="Arial" w:hAnsi="Arial" w:cs="Arial"/>
          <w:b/>
          <w:bCs/>
        </w:rPr>
        <w:t>:</w:t>
      </w:r>
    </w:p>
    <w:p w14:paraId="0B54165D" w14:textId="77777777" w:rsidR="000E00CD" w:rsidRPr="00001290" w:rsidRDefault="000E00CD" w:rsidP="00E03876">
      <w:pPr>
        <w:pStyle w:val="ListBullet"/>
        <w:widowControl w:val="0"/>
        <w:numPr>
          <w:ilvl w:val="0"/>
          <w:numId w:val="12"/>
        </w:numPr>
        <w:tabs>
          <w:tab w:val="clear" w:pos="720"/>
          <w:tab w:val="num" w:pos="1080"/>
        </w:tabs>
        <w:ind w:left="1080"/>
        <w:rPr>
          <w:rFonts w:ascii="Arial" w:hAnsi="Arial" w:cs="Arial"/>
        </w:rPr>
      </w:pPr>
      <w:r w:rsidRPr="00001290">
        <w:rPr>
          <w:rFonts w:ascii="Arial" w:hAnsi="Arial" w:cs="Arial"/>
        </w:rPr>
        <w:t>When you write notes or letters to students, write with the idea that whatever you say should be able to also be read by the student’s parents and your administrator.</w:t>
      </w:r>
    </w:p>
    <w:p w14:paraId="33EAA785" w14:textId="77777777" w:rsidR="000E00CD" w:rsidRPr="00001290" w:rsidRDefault="000E00CD" w:rsidP="00E03876">
      <w:pPr>
        <w:pStyle w:val="ListBullet"/>
        <w:widowControl w:val="0"/>
        <w:numPr>
          <w:ilvl w:val="0"/>
          <w:numId w:val="12"/>
        </w:numPr>
        <w:tabs>
          <w:tab w:val="clear" w:pos="720"/>
          <w:tab w:val="num" w:pos="1080"/>
        </w:tabs>
        <w:ind w:left="1080"/>
        <w:rPr>
          <w:rFonts w:ascii="Arial" w:hAnsi="Arial" w:cs="Arial"/>
        </w:rPr>
      </w:pPr>
      <w:r w:rsidRPr="00001290">
        <w:rPr>
          <w:rFonts w:ascii="Arial" w:hAnsi="Arial" w:cs="Arial"/>
        </w:rPr>
        <w:t>If you correspond with students in their homes, write short notes on a postcard rather than writing a letter in a sealed envelope.</w:t>
      </w:r>
    </w:p>
    <w:p w14:paraId="4C295E36" w14:textId="77777777" w:rsidR="000E00CD" w:rsidRPr="00001290" w:rsidRDefault="000E00CD" w:rsidP="00E03876">
      <w:pPr>
        <w:pStyle w:val="ListBullet"/>
        <w:widowControl w:val="0"/>
        <w:numPr>
          <w:ilvl w:val="0"/>
          <w:numId w:val="12"/>
        </w:numPr>
        <w:tabs>
          <w:tab w:val="clear" w:pos="720"/>
          <w:tab w:val="num" w:pos="1080"/>
        </w:tabs>
        <w:ind w:left="1080"/>
        <w:rPr>
          <w:rFonts w:ascii="Arial" w:hAnsi="Arial" w:cs="Arial"/>
        </w:rPr>
      </w:pPr>
      <w:r w:rsidRPr="00001290">
        <w:rPr>
          <w:rFonts w:ascii="Arial" w:hAnsi="Arial" w:cs="Arial"/>
        </w:rPr>
        <w:t>Do not engage in any extended email correspondence with a student without the student’s parent’s consent.</w:t>
      </w:r>
    </w:p>
    <w:p w14:paraId="6638718A" w14:textId="3F087B8A" w:rsidR="008C395E" w:rsidRPr="00695AE8" w:rsidRDefault="00850955" w:rsidP="00533DC2">
      <w:pPr>
        <w:rPr>
          <w:rFonts w:ascii="Arial" w:hAnsi="Arial" w:cs="Arial"/>
        </w:rPr>
      </w:pPr>
      <w:r w:rsidRPr="005105F7">
        <w:rPr>
          <w:rFonts w:ascii="Arial" w:hAnsi="Arial" w:cs="Arial"/>
          <w:b/>
          <w:bCs/>
        </w:rPr>
        <w:t>Evergreen Title 9 Co</w:t>
      </w:r>
      <w:r w:rsidR="005105F7" w:rsidRPr="005105F7">
        <w:rPr>
          <w:rFonts w:ascii="Arial" w:hAnsi="Arial" w:cs="Arial"/>
          <w:b/>
          <w:bCs/>
        </w:rPr>
        <w:t>mpliance Officer</w:t>
      </w:r>
      <w:r w:rsidRPr="005105F7">
        <w:rPr>
          <w:rFonts w:ascii="Arial" w:hAnsi="Arial" w:cs="Arial"/>
          <w:b/>
          <w:bCs/>
        </w:rPr>
        <w:t>:</w:t>
      </w:r>
      <w:r w:rsidR="007C4C4E">
        <w:rPr>
          <w:rFonts w:ascii="Arial" w:hAnsi="Arial" w:cs="Arial"/>
        </w:rPr>
        <w:t xml:space="preserve"> </w:t>
      </w:r>
      <w:r w:rsidR="005105F7">
        <w:rPr>
          <w:rFonts w:ascii="Arial" w:hAnsi="Arial" w:cs="Arial"/>
        </w:rPr>
        <w:t>If you need to report an incident of discrimination</w:t>
      </w:r>
      <w:r w:rsidR="007C4C4E">
        <w:rPr>
          <w:rFonts w:ascii="Arial" w:hAnsi="Arial" w:cs="Arial"/>
        </w:rPr>
        <w:t xml:space="preserve"> or harassment</w:t>
      </w:r>
      <w:r w:rsidR="001129E7">
        <w:rPr>
          <w:rFonts w:ascii="Arial" w:hAnsi="Arial" w:cs="Arial"/>
        </w:rPr>
        <w:t xml:space="preserve">, please contact Assistant Principal </w:t>
      </w:r>
      <w:r w:rsidR="001129E7" w:rsidRPr="005105F7">
        <w:rPr>
          <w:rFonts w:ascii="Arial" w:hAnsi="Arial" w:cs="Arial"/>
        </w:rPr>
        <w:t xml:space="preserve">Monica Haule (425) 385-5791 or </w:t>
      </w:r>
      <w:hyperlink r:id="rId66" w:history="1">
        <w:r w:rsidR="001129E7" w:rsidRPr="008841A8">
          <w:rPr>
            <w:rStyle w:val="Hyperlink"/>
            <w:rFonts w:ascii="Arial" w:hAnsi="Arial" w:cs="Arial"/>
          </w:rPr>
          <w:t>mhaule@everettsd.org</w:t>
        </w:r>
      </w:hyperlink>
    </w:p>
    <w:p w14:paraId="4A326743" w14:textId="475A0E75" w:rsidR="001452F5" w:rsidRDefault="00B3319C" w:rsidP="00533DC2">
      <w:r>
        <w:rPr>
          <w:rFonts w:ascii="Arial" w:hAnsi="Arial" w:cs="Arial"/>
          <w:b/>
        </w:rPr>
        <w:t xml:space="preserve">Crossing Guards: </w:t>
      </w:r>
      <w:r>
        <w:rPr>
          <w:rFonts w:ascii="Arial" w:hAnsi="Arial" w:cs="Arial"/>
        </w:rPr>
        <w:t xml:space="preserve">Crossing guards will be available </w:t>
      </w:r>
      <w:r w:rsidR="002C772D">
        <w:rPr>
          <w:rFonts w:ascii="Arial" w:hAnsi="Arial" w:cs="Arial"/>
        </w:rPr>
        <w:t>30</w:t>
      </w:r>
      <w:r>
        <w:rPr>
          <w:rFonts w:ascii="Arial" w:hAnsi="Arial" w:cs="Arial"/>
        </w:rPr>
        <w:t xml:space="preserve"> minutes before the start</w:t>
      </w:r>
      <w:r w:rsidR="005658A5">
        <w:rPr>
          <w:rFonts w:ascii="Arial" w:hAnsi="Arial" w:cs="Arial"/>
        </w:rPr>
        <w:t xml:space="preserve"> of school and for </w:t>
      </w:r>
      <w:r w:rsidR="002C772D">
        <w:rPr>
          <w:rFonts w:ascii="Arial" w:hAnsi="Arial" w:cs="Arial"/>
        </w:rPr>
        <w:t>30</w:t>
      </w:r>
      <w:r w:rsidR="005658A5">
        <w:rPr>
          <w:rFonts w:ascii="Arial" w:hAnsi="Arial" w:cs="Arial"/>
        </w:rPr>
        <w:t xml:space="preserve"> minutes after the end of the school day on </w:t>
      </w:r>
      <w:r w:rsidR="00AB3964">
        <w:rPr>
          <w:rFonts w:ascii="Arial" w:hAnsi="Arial" w:cs="Arial"/>
        </w:rPr>
        <w:t>Beverley</w:t>
      </w:r>
      <w:r w:rsidR="005658A5">
        <w:rPr>
          <w:rFonts w:ascii="Arial" w:hAnsi="Arial" w:cs="Arial"/>
        </w:rPr>
        <w:t xml:space="preserve"> and 79</w:t>
      </w:r>
      <w:r w:rsidR="005658A5" w:rsidRPr="005658A5">
        <w:rPr>
          <w:rFonts w:ascii="Arial" w:hAnsi="Arial" w:cs="Arial"/>
          <w:vertAlign w:val="superscript"/>
        </w:rPr>
        <w:t>th</w:t>
      </w:r>
      <w:r w:rsidR="005658A5">
        <w:rPr>
          <w:rFonts w:ascii="Arial" w:hAnsi="Arial" w:cs="Arial"/>
        </w:rPr>
        <w:t xml:space="preserve"> Street. </w:t>
      </w:r>
    </w:p>
    <w:p w14:paraId="3DD863C0" w14:textId="10658762" w:rsidR="005748DE" w:rsidRPr="0080212B" w:rsidRDefault="00B3319C" w:rsidP="00DA26B3">
      <w:pPr>
        <w:rPr>
          <w:rFonts w:ascii="Arial" w:hAnsi="Arial" w:cs="Arial"/>
        </w:rPr>
        <w:sectPr w:rsidR="005748DE" w:rsidRPr="0080212B" w:rsidSect="001452F5">
          <w:pgSz w:w="12240" w:h="15840" w:code="1"/>
          <w:pgMar w:top="720" w:right="720" w:bottom="720" w:left="720" w:header="720" w:footer="720" w:gutter="0"/>
          <w:cols w:space="720"/>
          <w:docGrid w:linePitch="360"/>
        </w:sectPr>
      </w:pPr>
      <w:r>
        <w:rPr>
          <w:rFonts w:ascii="Arial" w:hAnsi="Arial" w:cs="Arial"/>
          <w:b/>
        </w:rPr>
        <w:t xml:space="preserve">Parking Lot Supervision: </w:t>
      </w:r>
      <w:r w:rsidR="005658A5">
        <w:rPr>
          <w:rFonts w:ascii="Arial" w:hAnsi="Arial" w:cs="Arial"/>
        </w:rPr>
        <w:t xml:space="preserve">Staff members will be asked to supervise the parking lots </w:t>
      </w:r>
      <w:r w:rsidR="002C772D">
        <w:rPr>
          <w:rFonts w:ascii="Arial" w:hAnsi="Arial" w:cs="Arial"/>
        </w:rPr>
        <w:t xml:space="preserve">15 minutes </w:t>
      </w:r>
      <w:r w:rsidR="005658A5">
        <w:rPr>
          <w:rFonts w:ascii="Arial" w:hAnsi="Arial" w:cs="Arial"/>
        </w:rPr>
        <w:t xml:space="preserve">before and </w:t>
      </w:r>
      <w:r w:rsidR="002C772D">
        <w:rPr>
          <w:rFonts w:ascii="Arial" w:hAnsi="Arial" w:cs="Arial"/>
        </w:rPr>
        <w:t xml:space="preserve">15 minutes </w:t>
      </w:r>
      <w:r w:rsidR="005658A5">
        <w:rPr>
          <w:rFonts w:ascii="Arial" w:hAnsi="Arial" w:cs="Arial"/>
        </w:rPr>
        <w:t>after school to ensure the safe drop off and pick up of students by district transportation and parents.</w:t>
      </w:r>
    </w:p>
    <w:p w14:paraId="224F0BAA" w14:textId="291DC8D2" w:rsidR="1F644EB8" w:rsidRDefault="1F644EB8" w:rsidP="1F644EB8">
      <w:pPr>
        <w:rPr>
          <w:rFonts w:ascii="Arial" w:hAnsi="Arial" w:cs="Arial"/>
          <w:b/>
          <w:bCs/>
          <w:u w:val="single"/>
        </w:rPr>
        <w:sectPr w:rsidR="1F644EB8" w:rsidSect="00F20283">
          <w:pgSz w:w="12240" w:h="15840" w:code="1"/>
          <w:pgMar w:top="720" w:right="720" w:bottom="720" w:left="720" w:header="720" w:footer="720" w:gutter="0"/>
          <w:cols w:space="720"/>
          <w:docGrid w:linePitch="360"/>
        </w:sectPr>
      </w:pPr>
    </w:p>
    <w:p w14:paraId="4E7E1685" w14:textId="77777777" w:rsidR="00AC2256" w:rsidRPr="00AC2256" w:rsidRDefault="00AC2256" w:rsidP="00541C2B">
      <w:pPr>
        <w:spacing w:after="0" w:line="240" w:lineRule="auto"/>
        <w:rPr>
          <w:rFonts w:ascii="Georgia" w:eastAsia="Times New Roman" w:hAnsi="Georgia" w:cs="Times New Roman"/>
          <w:b/>
          <w:color w:val="000000"/>
          <w:kern w:val="28"/>
          <w:sz w:val="52"/>
          <w:szCs w:val="20"/>
          <w:lang w:eastAsia="en-US"/>
        </w:rPr>
      </w:pPr>
      <w:r w:rsidRPr="00AC2256">
        <w:rPr>
          <w:rFonts w:ascii="Georgia" w:eastAsia="Times New Roman" w:hAnsi="Georgia" w:cs="Times New Roman"/>
          <w:b/>
          <w:color w:val="000000"/>
          <w:kern w:val="28"/>
          <w:sz w:val="52"/>
          <w:szCs w:val="20"/>
          <w:lang w:eastAsia="en-US"/>
        </w:rPr>
        <w:lastRenderedPageBreak/>
        <w:t>District Policies and Procedures</w:t>
      </w:r>
    </w:p>
    <w:p w14:paraId="5632C3C2"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p>
    <w:p w14:paraId="64F18396"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noProof/>
          <w:color w:val="000000"/>
          <w:kern w:val="28"/>
          <w:sz w:val="20"/>
          <w:szCs w:val="20"/>
          <w:lang w:eastAsia="en-US"/>
        </w:rPr>
        <w:drawing>
          <wp:anchor distT="0" distB="0" distL="114300" distR="114300" simplePos="0" relativeHeight="251658251" behindDoc="0" locked="0" layoutInCell="1" allowOverlap="1" wp14:anchorId="27430B8B" wp14:editId="521EA34B">
            <wp:simplePos x="0" y="0"/>
            <wp:positionH relativeFrom="column">
              <wp:posOffset>1287145</wp:posOffset>
            </wp:positionH>
            <wp:positionV relativeFrom="paragraph">
              <wp:posOffset>45654</wp:posOffset>
            </wp:positionV>
            <wp:extent cx="3898900" cy="2448560"/>
            <wp:effectExtent l="152400" t="152400" r="368300" b="370840"/>
            <wp:wrapThrough wrapText="bothSides">
              <wp:wrapPolygon edited="0">
                <wp:start x="422" y="-1344"/>
                <wp:lineTo x="-844" y="-1008"/>
                <wp:lineTo x="-844" y="22351"/>
                <wp:lineTo x="-528" y="23191"/>
                <wp:lineTo x="950" y="24367"/>
                <wp:lineTo x="1055" y="24703"/>
                <wp:lineTo x="21635" y="24703"/>
                <wp:lineTo x="21741" y="24367"/>
                <wp:lineTo x="23113" y="23191"/>
                <wp:lineTo x="23535" y="20670"/>
                <wp:lineTo x="23535" y="1680"/>
                <wp:lineTo x="22268" y="-840"/>
                <wp:lineTo x="22163" y="-1344"/>
                <wp:lineTo x="422" y="-1344"/>
              </wp:wrapPolygon>
            </wp:wrapThrough>
            <wp:docPr id="27" name="Picture 16" descr="A teacher teaching her studen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teacher teaching her students&#10;&#10;Description automatically generated with low confidenc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898900" cy="24485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20520DA7" w14:textId="77777777" w:rsidR="00AC2256" w:rsidRPr="00AC2256" w:rsidRDefault="00AC2256" w:rsidP="00AC2256">
      <w:pPr>
        <w:spacing w:after="0" w:line="240" w:lineRule="auto"/>
        <w:rPr>
          <w:rFonts w:ascii="Georgia" w:eastAsia="Times New Roman" w:hAnsi="Georgia" w:cs="Arial"/>
          <w:color w:val="auto"/>
          <w:kern w:val="28"/>
          <w:sz w:val="22"/>
          <w:szCs w:val="22"/>
          <w:lang w:eastAsia="en-US"/>
        </w:rPr>
      </w:pPr>
      <w:r w:rsidRPr="00AC2256">
        <w:rPr>
          <w:rFonts w:ascii="Georgia" w:eastAsia="Times New Roman" w:hAnsi="Georgia" w:cs="Times New Roman"/>
          <w:color w:val="000000"/>
          <w:kern w:val="28"/>
          <w:sz w:val="22"/>
          <w:szCs w:val="22"/>
          <w:lang w:eastAsia="en-US"/>
        </w:rPr>
        <w:t xml:space="preserve">District policies are </w:t>
      </w:r>
      <w:r w:rsidRPr="00AC2256">
        <w:rPr>
          <w:rFonts w:ascii="Georgia" w:eastAsia="Times New Roman" w:hAnsi="Georgia" w:cs="Arial"/>
          <w:color w:val="auto"/>
          <w:kern w:val="28"/>
          <w:sz w:val="22"/>
          <w:szCs w:val="22"/>
          <w:lang w:eastAsia="en-US"/>
        </w:rPr>
        <w:t xml:space="preserve">adopted by the Everett Public Schools Board of Directors, based on state and federal laws and regulations. Procedures are developed by administrative staff to implement board adopted policies. </w:t>
      </w:r>
    </w:p>
    <w:p w14:paraId="06E27253" w14:textId="77777777" w:rsidR="00AC2256" w:rsidRPr="00AC2256" w:rsidRDefault="00AC2256" w:rsidP="00AC2256">
      <w:pPr>
        <w:spacing w:before="120" w:after="0" w:line="240" w:lineRule="auto"/>
        <w:rPr>
          <w:rFonts w:ascii="Georgia" w:eastAsia="Times New Roman" w:hAnsi="Georgia" w:cs="Times New Roman"/>
          <w:color w:val="000000"/>
          <w:kern w:val="28"/>
          <w:sz w:val="22"/>
          <w:szCs w:val="22"/>
          <w:lang w:eastAsia="en-US"/>
        </w:rPr>
      </w:pPr>
      <w:r w:rsidRPr="00AC2256">
        <w:rPr>
          <w:rFonts w:ascii="Georgia" w:eastAsia="Times New Roman" w:hAnsi="Georgia" w:cs="Times New Roman"/>
          <w:color w:val="000000"/>
          <w:kern w:val="28"/>
          <w:sz w:val="22"/>
          <w:szCs w:val="22"/>
          <w:lang w:eastAsia="en-US"/>
        </w:rPr>
        <w:t xml:space="preserve">The following pages provide district staff our nondiscrimination, harassment, and complaint policies and procedures, as well as some of the most frequently referenced policies and procedures. Included are examples of how the policy/procedure might apply in a specific situation. </w:t>
      </w:r>
      <w:r w:rsidRPr="00AC2256">
        <w:rPr>
          <w:rFonts w:ascii="Georgia" w:eastAsia="Times New Roman" w:hAnsi="Georgia" w:cs="Arial"/>
          <w:color w:val="auto"/>
          <w:kern w:val="28"/>
          <w:sz w:val="22"/>
          <w:szCs w:val="22"/>
          <w:lang w:eastAsia="en-US"/>
        </w:rPr>
        <w:t xml:space="preserve">All district policies and procedures can be accessed online at </w:t>
      </w:r>
      <w:hyperlink r:id="rId68" w:history="1">
        <w:r w:rsidRPr="00AC2256">
          <w:rPr>
            <w:rFonts w:ascii="Georgia" w:eastAsia="Times New Roman" w:hAnsi="Georgia" w:cs="Arial"/>
            <w:color w:val="0000FF"/>
            <w:kern w:val="28"/>
            <w:sz w:val="22"/>
            <w:szCs w:val="22"/>
            <w:u w:val="single"/>
            <w:lang w:eastAsia="en-US"/>
          </w:rPr>
          <w:t>https://docushare.everett.k12.wa.us/docushare/dsweb/View/Collection-189</w:t>
        </w:r>
      </w:hyperlink>
      <w:r w:rsidRPr="00AC2256">
        <w:rPr>
          <w:rFonts w:ascii="Georgia" w:eastAsia="Times New Roman" w:hAnsi="Georgia" w:cs="Arial"/>
          <w:color w:val="auto"/>
          <w:kern w:val="28"/>
          <w:sz w:val="22"/>
          <w:szCs w:val="22"/>
          <w:lang w:eastAsia="en-US"/>
        </w:rPr>
        <w:t>.</w:t>
      </w:r>
    </w:p>
    <w:p w14:paraId="38488589" w14:textId="77777777" w:rsidR="00AC2256" w:rsidRPr="00AC2256" w:rsidRDefault="00AC2256" w:rsidP="00AC2256">
      <w:pPr>
        <w:spacing w:before="120" w:after="0" w:line="240" w:lineRule="auto"/>
        <w:rPr>
          <w:rFonts w:ascii="Georgia" w:eastAsia="Times New Roman" w:hAnsi="Georgia" w:cs="Times New Roman"/>
          <w:b/>
          <w:bCs/>
          <w:color w:val="000000"/>
          <w:kern w:val="28"/>
          <w:sz w:val="22"/>
          <w:szCs w:val="22"/>
          <w:lang w:eastAsia="en-US"/>
        </w:rPr>
      </w:pPr>
      <w:r w:rsidRPr="00AC2256">
        <w:rPr>
          <w:rFonts w:ascii="Georgia" w:eastAsia="Times New Roman" w:hAnsi="Georgia" w:cs="Times New Roman"/>
          <w:b/>
          <w:bCs/>
          <w:color w:val="000000"/>
          <w:kern w:val="28"/>
          <w:sz w:val="22"/>
          <w:szCs w:val="22"/>
          <w:lang w:eastAsia="en-US"/>
        </w:rPr>
        <w:t>Nondiscrimination Statement</w:t>
      </w:r>
    </w:p>
    <w:p w14:paraId="5137B920" w14:textId="77777777" w:rsidR="00AC2256" w:rsidRPr="00AC2256" w:rsidRDefault="00AC2256" w:rsidP="00AC2256">
      <w:pPr>
        <w:spacing w:before="60" w:after="0" w:line="240" w:lineRule="auto"/>
        <w:rPr>
          <w:rFonts w:ascii="Georgia" w:eastAsia="Times New Roman" w:hAnsi="Georgia" w:cs="Times New Roman"/>
          <w:color w:val="000000"/>
          <w:kern w:val="28"/>
          <w:sz w:val="22"/>
          <w:szCs w:val="22"/>
          <w:lang w:eastAsia="en-US"/>
        </w:rPr>
      </w:pPr>
      <w:r w:rsidRPr="00AC2256">
        <w:rPr>
          <w:rFonts w:ascii="Georgia" w:eastAsia="Times New Roman" w:hAnsi="Georgia" w:cs="Times New Roman"/>
          <w:color w:val="000000"/>
          <w:kern w:val="28"/>
          <w:sz w:val="22"/>
          <w:szCs w:val="22"/>
          <w:lang w:eastAsia="en-US"/>
        </w:rPr>
        <w:t xml:space="preserve">Everett Public Schools does not discriminate in any programs or activities on the basis of sex, race, creed, religion, color, national origin, age, veteran or military status, sexual orientation, gender expression or identity, disability, or the use of a trained dog guide or service animal and provides equal access to the Boy Scouts and other designated youth groups. The following employees have been designated to handle questions and complaints of alleged discrimination: </w:t>
      </w:r>
    </w:p>
    <w:p w14:paraId="61C5F117" w14:textId="77777777" w:rsidR="00AC2256" w:rsidRPr="00AC2256" w:rsidRDefault="00AC2256" w:rsidP="00AC2256">
      <w:pPr>
        <w:spacing w:after="0" w:line="240" w:lineRule="auto"/>
        <w:rPr>
          <w:rFonts w:ascii="Georgia" w:eastAsia="Times New Roman" w:hAnsi="Georgia" w:cs="Times New Roman"/>
          <w:color w:val="000000"/>
          <w:kern w:val="28"/>
          <w:sz w:val="12"/>
          <w:szCs w:val="12"/>
          <w:lang w:eastAsia="en-US"/>
        </w:rPr>
      </w:pPr>
    </w:p>
    <w:tbl>
      <w:tblPr>
        <w:tblW w:w="0" w:type="auto"/>
        <w:tblLook w:val="04A0" w:firstRow="1" w:lastRow="0" w:firstColumn="1" w:lastColumn="0" w:noHBand="0" w:noVBand="1"/>
      </w:tblPr>
      <w:tblGrid>
        <w:gridCol w:w="3600"/>
        <w:gridCol w:w="3600"/>
        <w:gridCol w:w="3600"/>
      </w:tblGrid>
      <w:tr w:rsidR="00AC2256" w:rsidRPr="00AC2256" w14:paraId="09B2F898" w14:textId="77777777" w:rsidTr="00B3039C">
        <w:tc>
          <w:tcPr>
            <w:tcW w:w="3600" w:type="dxa"/>
          </w:tcPr>
          <w:p w14:paraId="01BEF1DA" w14:textId="77777777" w:rsidR="00AC2256" w:rsidRPr="00AC2256" w:rsidRDefault="00AC2256" w:rsidP="00AC2256">
            <w:pPr>
              <w:ind w:left="342"/>
              <w:rPr>
                <w:rFonts w:ascii="Georgia" w:eastAsia="Times New Roman" w:hAnsi="Georgia"/>
                <w:color w:val="000000"/>
                <w:kern w:val="28"/>
                <w:sz w:val="22"/>
                <w:szCs w:val="22"/>
                <w:lang w:eastAsia="en-US"/>
              </w:rPr>
            </w:pPr>
            <w:r w:rsidRPr="00AC2256">
              <w:rPr>
                <w:rFonts w:ascii="Georgia" w:eastAsia="Times New Roman" w:hAnsi="Georgia"/>
                <w:b/>
                <w:bCs/>
                <w:color w:val="000000"/>
                <w:kern w:val="28"/>
                <w:sz w:val="22"/>
                <w:szCs w:val="22"/>
                <w:lang w:eastAsia="en-US"/>
              </w:rPr>
              <w:t>Executive Director</w:t>
            </w:r>
          </w:p>
          <w:p w14:paraId="1550DA4A" w14:textId="77777777" w:rsidR="00AC2256" w:rsidRPr="00AC2256" w:rsidRDefault="00AC2256" w:rsidP="00AC2256">
            <w:pPr>
              <w:ind w:left="342"/>
              <w:rPr>
                <w:rFonts w:ascii="Georgia" w:eastAsia="Times New Roman" w:hAnsi="Georgia"/>
                <w:color w:val="000000"/>
                <w:kern w:val="28"/>
                <w:sz w:val="22"/>
                <w:szCs w:val="22"/>
                <w:lang w:eastAsia="en-US"/>
              </w:rPr>
            </w:pPr>
            <w:r w:rsidRPr="00AC2256">
              <w:rPr>
                <w:rFonts w:ascii="Georgia" w:eastAsia="Times New Roman" w:hAnsi="Georgia"/>
                <w:b/>
                <w:bCs/>
                <w:color w:val="000000"/>
                <w:kern w:val="28"/>
                <w:sz w:val="22"/>
                <w:szCs w:val="22"/>
                <w:lang w:eastAsia="en-US"/>
              </w:rPr>
              <w:t>Human Resources</w:t>
            </w:r>
          </w:p>
          <w:p w14:paraId="59D31529" w14:textId="77777777" w:rsidR="00AC2256" w:rsidRPr="00AC2256" w:rsidRDefault="00AC2256" w:rsidP="00AC2256">
            <w:pPr>
              <w:ind w:left="342"/>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Chad Golden</w:t>
            </w:r>
          </w:p>
          <w:p w14:paraId="11DFB34B" w14:textId="77777777" w:rsidR="00AC2256" w:rsidRPr="00AC2256" w:rsidRDefault="00AC2256" w:rsidP="00AC2256">
            <w:pPr>
              <w:ind w:left="342"/>
              <w:rPr>
                <w:rFonts w:ascii="Georgia" w:eastAsia="Times New Roman" w:hAnsi="Georgia"/>
                <w:color w:val="000000"/>
                <w:kern w:val="28"/>
                <w:sz w:val="22"/>
                <w:szCs w:val="22"/>
                <w:lang w:eastAsia="en-US"/>
              </w:rPr>
            </w:pPr>
            <w:r w:rsidRPr="00AC2256">
              <w:rPr>
                <w:rFonts w:ascii="Georgia" w:eastAsia="Times New Roman" w:hAnsi="Georgia"/>
                <w:color w:val="000000"/>
                <w:kern w:val="28"/>
                <w:sz w:val="20"/>
                <w:szCs w:val="20"/>
                <w:lang w:eastAsia="en-US"/>
              </w:rPr>
              <w:t>3900 Broadway, Everett 98201</w:t>
            </w:r>
          </w:p>
          <w:p w14:paraId="4DEDFF37" w14:textId="77777777" w:rsidR="00AC2256" w:rsidRPr="00AC2256" w:rsidRDefault="00AC2256" w:rsidP="00AC2256">
            <w:pPr>
              <w:ind w:left="342"/>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425-385-4103</w:t>
            </w:r>
          </w:p>
          <w:p w14:paraId="3E64B8F2" w14:textId="77777777" w:rsidR="00AC2256" w:rsidRPr="00AC2256" w:rsidRDefault="007850C2" w:rsidP="00AC2256">
            <w:pPr>
              <w:spacing w:after="120"/>
              <w:ind w:left="342"/>
              <w:rPr>
                <w:rFonts w:ascii="Georgia" w:eastAsia="Times New Roman" w:hAnsi="Georgia"/>
                <w:color w:val="000000"/>
                <w:kern w:val="28"/>
                <w:sz w:val="22"/>
                <w:szCs w:val="22"/>
                <w:lang w:eastAsia="en-US"/>
              </w:rPr>
            </w:pPr>
            <w:hyperlink r:id="rId69" w:history="1">
              <w:r w:rsidR="00AC2256" w:rsidRPr="00AC2256">
                <w:rPr>
                  <w:rFonts w:ascii="Georgia" w:eastAsia="Times New Roman" w:hAnsi="Georgia"/>
                  <w:color w:val="0000FF"/>
                  <w:kern w:val="28"/>
                  <w:sz w:val="20"/>
                  <w:szCs w:val="20"/>
                  <w:u w:val="single"/>
                  <w:lang w:eastAsia="en-US"/>
                </w:rPr>
                <w:t>cgolden@everettsd.org</w:t>
              </w:r>
            </w:hyperlink>
            <w:r w:rsidR="00AC2256" w:rsidRPr="00AC2256">
              <w:rPr>
                <w:rFonts w:ascii="Georgia" w:eastAsia="Times New Roman" w:hAnsi="Georgia"/>
                <w:color w:val="000000"/>
                <w:kern w:val="28"/>
                <w:sz w:val="20"/>
                <w:szCs w:val="20"/>
                <w:lang w:eastAsia="en-US"/>
              </w:rPr>
              <w:t xml:space="preserve"> </w:t>
            </w:r>
          </w:p>
        </w:tc>
        <w:tc>
          <w:tcPr>
            <w:tcW w:w="3600" w:type="dxa"/>
          </w:tcPr>
          <w:p w14:paraId="3917FF32" w14:textId="77777777" w:rsidR="00AC2256" w:rsidRPr="00AC2256" w:rsidRDefault="00AC2256" w:rsidP="00AC2256">
            <w:pPr>
              <w:ind w:left="342"/>
              <w:rPr>
                <w:rFonts w:ascii="Georgia" w:eastAsia="Times New Roman" w:hAnsi="Georgia"/>
                <w:color w:val="000000"/>
                <w:kern w:val="28"/>
                <w:sz w:val="22"/>
                <w:szCs w:val="22"/>
                <w:lang w:eastAsia="en-US"/>
              </w:rPr>
            </w:pPr>
            <w:r w:rsidRPr="00AC2256">
              <w:rPr>
                <w:rFonts w:ascii="Georgia" w:eastAsia="Times New Roman" w:hAnsi="Georgia"/>
                <w:b/>
                <w:bCs/>
                <w:color w:val="000000"/>
                <w:kern w:val="28"/>
                <w:sz w:val="22"/>
                <w:szCs w:val="22"/>
                <w:lang w:eastAsia="en-US"/>
              </w:rPr>
              <w:t>Title IX/Civil Rights</w:t>
            </w:r>
          </w:p>
          <w:p w14:paraId="68A5EE7D" w14:textId="77777777" w:rsidR="00AC2256" w:rsidRPr="00AC2256" w:rsidRDefault="00AC2256" w:rsidP="00AC2256">
            <w:pPr>
              <w:ind w:left="342"/>
              <w:rPr>
                <w:rFonts w:ascii="Georgia" w:eastAsia="Times New Roman" w:hAnsi="Georgia"/>
                <w:color w:val="000000"/>
                <w:kern w:val="28"/>
                <w:sz w:val="22"/>
                <w:szCs w:val="22"/>
                <w:lang w:eastAsia="en-US"/>
              </w:rPr>
            </w:pPr>
            <w:r w:rsidRPr="00AC2256">
              <w:rPr>
                <w:rFonts w:ascii="Georgia" w:eastAsia="Times New Roman" w:hAnsi="Georgia"/>
                <w:b/>
                <w:bCs/>
                <w:color w:val="000000"/>
                <w:kern w:val="28"/>
                <w:sz w:val="22"/>
                <w:szCs w:val="22"/>
                <w:lang w:eastAsia="en-US"/>
              </w:rPr>
              <w:t>Compliance Officer</w:t>
            </w:r>
          </w:p>
          <w:p w14:paraId="40BB1CA2" w14:textId="77777777" w:rsidR="00AC2256" w:rsidRPr="00AC2256" w:rsidRDefault="00AC2256" w:rsidP="00AC2256">
            <w:pPr>
              <w:ind w:left="342"/>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Kevin Allen</w:t>
            </w:r>
          </w:p>
          <w:p w14:paraId="654649EB" w14:textId="77777777" w:rsidR="00AC2256" w:rsidRPr="00AC2256" w:rsidRDefault="00AC2256" w:rsidP="00AC2256">
            <w:pPr>
              <w:ind w:left="342"/>
              <w:rPr>
                <w:rFonts w:ascii="Georgia" w:eastAsia="Times New Roman" w:hAnsi="Georgia"/>
                <w:color w:val="000000"/>
                <w:kern w:val="28"/>
                <w:sz w:val="22"/>
                <w:szCs w:val="22"/>
                <w:lang w:eastAsia="en-US"/>
              </w:rPr>
            </w:pPr>
            <w:r w:rsidRPr="00AC2256">
              <w:rPr>
                <w:rFonts w:ascii="Georgia" w:eastAsia="Times New Roman" w:hAnsi="Georgia"/>
                <w:color w:val="000000"/>
                <w:kern w:val="28"/>
                <w:sz w:val="20"/>
                <w:szCs w:val="20"/>
                <w:lang w:eastAsia="en-US"/>
              </w:rPr>
              <w:t>3900 Broadway, Everett 98201</w:t>
            </w:r>
          </w:p>
          <w:p w14:paraId="548E98C2" w14:textId="77777777" w:rsidR="00AC2256" w:rsidRPr="00AC2256" w:rsidRDefault="00AC2256" w:rsidP="00AC2256">
            <w:pPr>
              <w:ind w:left="342"/>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425-385-4100</w:t>
            </w:r>
          </w:p>
          <w:p w14:paraId="7D8722E3" w14:textId="77777777" w:rsidR="00AC2256" w:rsidRPr="00AC2256" w:rsidRDefault="007850C2" w:rsidP="00AC2256">
            <w:pPr>
              <w:ind w:left="342"/>
              <w:rPr>
                <w:rFonts w:ascii="Georgia" w:eastAsia="Times New Roman" w:hAnsi="Georgia"/>
                <w:color w:val="000000"/>
                <w:kern w:val="28"/>
                <w:sz w:val="22"/>
                <w:szCs w:val="22"/>
                <w:lang w:eastAsia="en-US"/>
              </w:rPr>
            </w:pPr>
            <w:hyperlink r:id="rId70" w:history="1">
              <w:r w:rsidR="00AC2256" w:rsidRPr="00AC2256">
                <w:rPr>
                  <w:rFonts w:ascii="Georgia" w:eastAsia="Times New Roman" w:hAnsi="Georgia"/>
                  <w:color w:val="0000FF"/>
                  <w:kern w:val="28"/>
                  <w:sz w:val="20"/>
                  <w:szCs w:val="20"/>
                  <w:u w:val="single"/>
                  <w:lang w:eastAsia="en-US"/>
                </w:rPr>
                <w:t>kallen@everettsd.org</w:t>
              </w:r>
            </w:hyperlink>
            <w:r w:rsidR="00AC2256" w:rsidRPr="00AC2256">
              <w:rPr>
                <w:rFonts w:ascii="Georgia" w:eastAsia="Times New Roman" w:hAnsi="Georgia"/>
                <w:color w:val="000000"/>
                <w:kern w:val="28"/>
                <w:sz w:val="20"/>
                <w:szCs w:val="20"/>
                <w:lang w:eastAsia="en-US"/>
              </w:rPr>
              <w:t xml:space="preserve"> </w:t>
            </w:r>
          </w:p>
        </w:tc>
        <w:tc>
          <w:tcPr>
            <w:tcW w:w="3600" w:type="dxa"/>
          </w:tcPr>
          <w:p w14:paraId="44526B8E" w14:textId="77777777" w:rsidR="00AC2256" w:rsidRPr="00AC2256" w:rsidRDefault="00AC2256" w:rsidP="00AC2256">
            <w:pPr>
              <w:ind w:left="342"/>
              <w:rPr>
                <w:rFonts w:ascii="Georgia" w:eastAsia="Times New Roman" w:hAnsi="Georgia"/>
                <w:color w:val="000000"/>
                <w:kern w:val="28"/>
                <w:sz w:val="22"/>
                <w:szCs w:val="22"/>
                <w:lang w:eastAsia="en-US"/>
              </w:rPr>
            </w:pPr>
            <w:r w:rsidRPr="00AC2256">
              <w:rPr>
                <w:rFonts w:ascii="Georgia" w:eastAsia="Times New Roman" w:hAnsi="Georgia"/>
                <w:b/>
                <w:bCs/>
                <w:color w:val="000000"/>
                <w:kern w:val="28"/>
                <w:sz w:val="22"/>
                <w:szCs w:val="22"/>
                <w:lang w:eastAsia="en-US"/>
              </w:rPr>
              <w:t>Section 504 Coordinator</w:t>
            </w:r>
          </w:p>
          <w:p w14:paraId="28F501A0" w14:textId="77777777" w:rsidR="00AC2256" w:rsidRPr="00AC2256" w:rsidRDefault="00AC2256" w:rsidP="00AC2256">
            <w:pPr>
              <w:ind w:left="342"/>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Dave Peters</w:t>
            </w:r>
          </w:p>
          <w:p w14:paraId="5A4C2533" w14:textId="77777777" w:rsidR="00AC2256" w:rsidRPr="00AC2256" w:rsidRDefault="00AC2256" w:rsidP="00AC2256">
            <w:pPr>
              <w:ind w:left="342"/>
              <w:rPr>
                <w:rFonts w:ascii="Georgia" w:eastAsia="Times New Roman" w:hAnsi="Georgia"/>
                <w:color w:val="000000"/>
                <w:kern w:val="28"/>
                <w:sz w:val="22"/>
                <w:szCs w:val="22"/>
                <w:lang w:eastAsia="en-US"/>
              </w:rPr>
            </w:pPr>
            <w:r w:rsidRPr="00AC2256">
              <w:rPr>
                <w:rFonts w:ascii="Georgia" w:eastAsia="Times New Roman" w:hAnsi="Georgia"/>
                <w:color w:val="000000"/>
                <w:kern w:val="28"/>
                <w:sz w:val="20"/>
                <w:szCs w:val="20"/>
                <w:lang w:eastAsia="en-US"/>
              </w:rPr>
              <w:t>3900 Broadway, Everett 98201</w:t>
            </w:r>
          </w:p>
          <w:p w14:paraId="363BF9B5" w14:textId="77777777" w:rsidR="00AC2256" w:rsidRPr="00AC2256" w:rsidRDefault="00AC2256" w:rsidP="00AC2256">
            <w:pPr>
              <w:ind w:left="342"/>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425-385-4063</w:t>
            </w:r>
          </w:p>
          <w:p w14:paraId="35E768F9" w14:textId="77777777" w:rsidR="00AC2256" w:rsidRPr="00AC2256" w:rsidRDefault="007850C2" w:rsidP="00AC2256">
            <w:pPr>
              <w:ind w:left="342"/>
              <w:rPr>
                <w:rFonts w:ascii="Georgia" w:eastAsia="Times New Roman" w:hAnsi="Georgia"/>
                <w:color w:val="000000"/>
                <w:kern w:val="28"/>
                <w:sz w:val="22"/>
                <w:szCs w:val="22"/>
                <w:lang w:eastAsia="en-US"/>
              </w:rPr>
            </w:pPr>
            <w:hyperlink r:id="rId71" w:history="1">
              <w:r w:rsidR="00AC2256" w:rsidRPr="00AC2256">
                <w:rPr>
                  <w:rFonts w:ascii="Georgia" w:eastAsia="Times New Roman" w:hAnsi="Georgia"/>
                  <w:color w:val="0000FF"/>
                  <w:kern w:val="28"/>
                  <w:sz w:val="20"/>
                  <w:szCs w:val="20"/>
                  <w:u w:val="single"/>
                  <w:lang w:eastAsia="en-US"/>
                </w:rPr>
                <w:t>dpeters@everettsd.org</w:t>
              </w:r>
            </w:hyperlink>
            <w:r w:rsidR="00AC2256" w:rsidRPr="00AC2256">
              <w:rPr>
                <w:rFonts w:ascii="Georgia" w:eastAsia="Times New Roman" w:hAnsi="Georgia"/>
                <w:color w:val="000000"/>
                <w:kern w:val="28"/>
                <w:sz w:val="20"/>
                <w:szCs w:val="20"/>
                <w:lang w:eastAsia="en-US"/>
              </w:rPr>
              <w:t xml:space="preserve"> </w:t>
            </w:r>
          </w:p>
        </w:tc>
      </w:tr>
      <w:tr w:rsidR="00AC2256" w:rsidRPr="00AC2256" w14:paraId="66738AC4" w14:textId="77777777" w:rsidTr="00B3039C">
        <w:tc>
          <w:tcPr>
            <w:tcW w:w="3600" w:type="dxa"/>
          </w:tcPr>
          <w:p w14:paraId="31F7946B" w14:textId="77777777" w:rsidR="00AC2256" w:rsidRPr="00AC2256" w:rsidRDefault="00AC2256" w:rsidP="00AC2256">
            <w:pPr>
              <w:ind w:left="342"/>
              <w:rPr>
                <w:rFonts w:ascii="Georgia" w:eastAsia="Times New Roman" w:hAnsi="Georgia"/>
                <w:color w:val="000000"/>
                <w:kern w:val="28"/>
                <w:sz w:val="22"/>
                <w:szCs w:val="22"/>
                <w:lang w:eastAsia="en-US"/>
              </w:rPr>
            </w:pPr>
            <w:r w:rsidRPr="00AC2256">
              <w:rPr>
                <w:rFonts w:ascii="Georgia" w:eastAsia="Times New Roman" w:hAnsi="Georgia"/>
                <w:b/>
                <w:bCs/>
                <w:color w:val="000000"/>
                <w:kern w:val="28"/>
                <w:sz w:val="22"/>
                <w:szCs w:val="22"/>
                <w:lang w:eastAsia="en-US"/>
              </w:rPr>
              <w:t>ADA Coordinator</w:t>
            </w:r>
          </w:p>
          <w:p w14:paraId="0205A55E" w14:textId="77777777" w:rsidR="00AC2256" w:rsidRPr="00AC2256" w:rsidRDefault="00AC2256" w:rsidP="00AC2256">
            <w:pPr>
              <w:ind w:left="342"/>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Randi Seaberg</w:t>
            </w:r>
          </w:p>
          <w:p w14:paraId="2DA5A81E" w14:textId="77777777" w:rsidR="00AC2256" w:rsidRPr="00AC2256" w:rsidRDefault="00AC2256" w:rsidP="00AC2256">
            <w:pPr>
              <w:ind w:left="342"/>
              <w:rPr>
                <w:rFonts w:ascii="Georgia" w:eastAsia="Times New Roman" w:hAnsi="Georgia"/>
                <w:color w:val="000000"/>
                <w:kern w:val="28"/>
                <w:sz w:val="22"/>
                <w:szCs w:val="22"/>
                <w:lang w:eastAsia="en-US"/>
              </w:rPr>
            </w:pPr>
            <w:r w:rsidRPr="00AC2256">
              <w:rPr>
                <w:rFonts w:ascii="Georgia" w:eastAsia="Times New Roman" w:hAnsi="Georgia"/>
                <w:color w:val="000000"/>
                <w:kern w:val="28"/>
                <w:sz w:val="20"/>
                <w:szCs w:val="20"/>
                <w:lang w:eastAsia="en-US"/>
              </w:rPr>
              <w:t>3900 Broadway, Everett 98201</w:t>
            </w:r>
          </w:p>
          <w:p w14:paraId="472F5DBE" w14:textId="77777777" w:rsidR="00AC2256" w:rsidRPr="00AC2256" w:rsidRDefault="00AC2256" w:rsidP="00AC2256">
            <w:pPr>
              <w:ind w:left="342"/>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425-385-4104</w:t>
            </w:r>
          </w:p>
          <w:p w14:paraId="7F2C2081" w14:textId="77777777" w:rsidR="00AC2256" w:rsidRPr="00AC2256" w:rsidRDefault="007850C2" w:rsidP="00AC2256">
            <w:pPr>
              <w:spacing w:after="120"/>
              <w:ind w:left="342"/>
              <w:rPr>
                <w:rFonts w:ascii="Georgia" w:eastAsia="Times New Roman" w:hAnsi="Georgia"/>
                <w:color w:val="000000"/>
                <w:kern w:val="28"/>
                <w:sz w:val="22"/>
                <w:szCs w:val="22"/>
                <w:lang w:eastAsia="en-US"/>
              </w:rPr>
            </w:pPr>
            <w:hyperlink r:id="rId72" w:history="1">
              <w:r w:rsidR="00AC2256" w:rsidRPr="00AC2256">
                <w:rPr>
                  <w:rFonts w:ascii="Georgia" w:eastAsia="Times New Roman" w:hAnsi="Georgia"/>
                  <w:color w:val="0000FF"/>
                  <w:kern w:val="28"/>
                  <w:sz w:val="20"/>
                  <w:szCs w:val="20"/>
                  <w:u w:val="single"/>
                  <w:lang w:eastAsia="en-US"/>
                </w:rPr>
                <w:t>rseaberg@everettsd.org</w:t>
              </w:r>
            </w:hyperlink>
            <w:r w:rsidR="00AC2256" w:rsidRPr="00AC2256">
              <w:rPr>
                <w:rFonts w:ascii="Georgia" w:eastAsia="Times New Roman" w:hAnsi="Georgia"/>
                <w:color w:val="000000"/>
                <w:kern w:val="28"/>
                <w:sz w:val="20"/>
                <w:szCs w:val="20"/>
                <w:lang w:eastAsia="en-US"/>
              </w:rPr>
              <w:t xml:space="preserve"> </w:t>
            </w:r>
          </w:p>
        </w:tc>
        <w:tc>
          <w:tcPr>
            <w:tcW w:w="7200" w:type="dxa"/>
            <w:gridSpan w:val="2"/>
          </w:tcPr>
          <w:p w14:paraId="5AE7F6F0" w14:textId="77777777" w:rsidR="00AC2256" w:rsidRPr="00AC2256" w:rsidRDefault="00AC2256" w:rsidP="00AC2256">
            <w:pPr>
              <w:ind w:left="342"/>
              <w:contextualSpacing/>
              <w:rPr>
                <w:rFonts w:ascii="Georgia" w:eastAsia="Times New Roman" w:hAnsi="Georgia"/>
                <w:b/>
                <w:bCs/>
                <w:color w:val="auto"/>
                <w:sz w:val="22"/>
                <w:szCs w:val="22"/>
                <w:lang w:eastAsia="en-US"/>
              </w:rPr>
            </w:pPr>
            <w:r w:rsidRPr="00AC2256">
              <w:rPr>
                <w:rFonts w:ascii="Georgia" w:eastAsia="Times New Roman" w:hAnsi="Georgia"/>
                <w:b/>
                <w:bCs/>
                <w:color w:val="auto"/>
                <w:sz w:val="22"/>
                <w:szCs w:val="22"/>
                <w:lang w:eastAsia="en-US"/>
              </w:rPr>
              <w:t xml:space="preserve">Harassment, Intimidation or Bullying (HIB) </w:t>
            </w:r>
          </w:p>
          <w:p w14:paraId="0FF93B9E" w14:textId="77777777" w:rsidR="00AC2256" w:rsidRPr="00AC2256" w:rsidRDefault="00AC2256" w:rsidP="00AC2256">
            <w:pPr>
              <w:ind w:left="342"/>
              <w:contextualSpacing/>
              <w:rPr>
                <w:rFonts w:ascii="Georgia" w:eastAsia="Times New Roman" w:hAnsi="Georgia"/>
                <w:b/>
                <w:bCs/>
                <w:color w:val="auto"/>
                <w:sz w:val="22"/>
                <w:szCs w:val="22"/>
                <w:lang w:eastAsia="en-US"/>
              </w:rPr>
            </w:pPr>
            <w:r w:rsidRPr="00AC2256">
              <w:rPr>
                <w:rFonts w:ascii="Georgia" w:eastAsia="Times New Roman" w:hAnsi="Georgia"/>
                <w:b/>
                <w:bCs/>
                <w:color w:val="auto"/>
                <w:sz w:val="22"/>
                <w:szCs w:val="22"/>
                <w:lang w:eastAsia="en-US"/>
              </w:rPr>
              <w:t>Compliance Officer</w:t>
            </w:r>
          </w:p>
          <w:p w14:paraId="6770DB7C" w14:textId="77777777" w:rsidR="00AC2256" w:rsidRPr="00AC2256" w:rsidRDefault="00AC2256" w:rsidP="00AC2256">
            <w:pPr>
              <w:ind w:left="342"/>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Danielle Mundell</w:t>
            </w:r>
          </w:p>
          <w:p w14:paraId="6FA12200" w14:textId="77777777" w:rsidR="00AC2256" w:rsidRPr="00AC2256" w:rsidRDefault="00AC2256" w:rsidP="00AC2256">
            <w:pPr>
              <w:ind w:left="342"/>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3721 Oakes Avenue, Everett 98201</w:t>
            </w:r>
          </w:p>
          <w:p w14:paraId="13A240CE" w14:textId="77777777" w:rsidR="00AC2256" w:rsidRPr="00AC2256" w:rsidRDefault="00AC2256" w:rsidP="00AC2256">
            <w:pPr>
              <w:spacing w:after="120"/>
              <w:ind w:left="342"/>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425-385-4260</w:t>
            </w:r>
          </w:p>
          <w:p w14:paraId="529CDA67" w14:textId="77777777" w:rsidR="00AC2256" w:rsidRPr="00AC2256" w:rsidRDefault="007850C2" w:rsidP="00AC2256">
            <w:pPr>
              <w:spacing w:after="120"/>
              <w:ind w:left="342"/>
              <w:contextualSpacing/>
              <w:rPr>
                <w:rFonts w:ascii="Georgia" w:eastAsia="Times New Roman" w:hAnsi="Georgia"/>
                <w:color w:val="auto"/>
                <w:sz w:val="22"/>
                <w:szCs w:val="22"/>
                <w:lang w:eastAsia="en-US"/>
              </w:rPr>
            </w:pPr>
            <w:hyperlink r:id="rId73" w:history="1">
              <w:r w:rsidR="00AC2256" w:rsidRPr="00AC2256">
                <w:rPr>
                  <w:rFonts w:ascii="Georgia" w:eastAsia="Times New Roman" w:hAnsi="Georgia"/>
                  <w:color w:val="0000FF"/>
                  <w:sz w:val="20"/>
                  <w:szCs w:val="20"/>
                  <w:u w:val="single"/>
                  <w:lang w:eastAsia="en-US"/>
                </w:rPr>
                <w:t>Dmundell2@everettsd.org</w:t>
              </w:r>
            </w:hyperlink>
            <w:r w:rsidR="00AC2256" w:rsidRPr="00AC2256">
              <w:rPr>
                <w:rFonts w:ascii="Georgia" w:eastAsia="Times New Roman" w:hAnsi="Georgia"/>
                <w:color w:val="auto"/>
                <w:sz w:val="20"/>
                <w:szCs w:val="20"/>
                <w:lang w:eastAsia="en-US"/>
              </w:rPr>
              <w:t xml:space="preserve"> </w:t>
            </w:r>
          </w:p>
        </w:tc>
      </w:tr>
    </w:tbl>
    <w:p w14:paraId="799F69E0" w14:textId="77777777" w:rsidR="00AC2256" w:rsidRPr="00AC2256" w:rsidRDefault="00AC2256" w:rsidP="00AC2256">
      <w:pPr>
        <w:spacing w:after="0" w:line="240" w:lineRule="auto"/>
        <w:rPr>
          <w:rFonts w:ascii="Georgia" w:eastAsia="Times New Roman" w:hAnsi="Georgia" w:cs="Times New Roman"/>
          <w:color w:val="000000"/>
          <w:kern w:val="28"/>
          <w:sz w:val="12"/>
          <w:szCs w:val="12"/>
          <w:lang w:eastAsia="en-US"/>
        </w:rPr>
      </w:pPr>
    </w:p>
    <w:p w14:paraId="73ADAD0F" w14:textId="77777777" w:rsidR="00AC2256" w:rsidRPr="00AC2256" w:rsidRDefault="00AC2256" w:rsidP="00AC2256">
      <w:pPr>
        <w:spacing w:after="0" w:line="240" w:lineRule="auto"/>
        <w:rPr>
          <w:rFonts w:ascii="Georgia" w:eastAsia="Times New Roman" w:hAnsi="Georgia" w:cs="Times New Roman"/>
          <w:color w:val="000000"/>
          <w:kern w:val="28"/>
          <w:sz w:val="22"/>
          <w:szCs w:val="22"/>
          <w:lang w:eastAsia="en-US"/>
        </w:rPr>
      </w:pPr>
      <w:r w:rsidRPr="00AC2256">
        <w:rPr>
          <w:rFonts w:ascii="Georgia" w:eastAsia="Times New Roman" w:hAnsi="Georgia" w:cs="Times New Roman"/>
          <w:color w:val="000000"/>
          <w:kern w:val="28"/>
          <w:sz w:val="22"/>
          <w:szCs w:val="22"/>
          <w:lang w:eastAsia="en-US"/>
        </w:rPr>
        <w:t xml:space="preserve">Please refer to the enclosed nondiscrimination policy for further information on how to submit an informal or formal complaint. Staff needing information regarding translation services or transitional bilingual education programs can contact Chris Fulford at </w:t>
      </w:r>
      <w:hyperlink r:id="rId74" w:history="1">
        <w:r w:rsidRPr="00AC2256">
          <w:rPr>
            <w:rFonts w:ascii="Georgia" w:eastAsia="Times New Roman" w:hAnsi="Georgia" w:cs="Times New Roman"/>
            <w:color w:val="0000FF"/>
            <w:kern w:val="28"/>
            <w:sz w:val="22"/>
            <w:szCs w:val="22"/>
            <w:u w:val="single"/>
            <w:lang w:eastAsia="en-US"/>
          </w:rPr>
          <w:t>cfulford@everettsd.org</w:t>
        </w:r>
      </w:hyperlink>
      <w:r w:rsidRPr="00AC2256">
        <w:rPr>
          <w:rFonts w:ascii="Georgia" w:eastAsia="Times New Roman" w:hAnsi="Georgia" w:cs="Times New Roman"/>
          <w:color w:val="000000"/>
          <w:kern w:val="28"/>
          <w:sz w:val="22"/>
          <w:szCs w:val="22"/>
          <w:lang w:eastAsia="en-US"/>
        </w:rPr>
        <w:t xml:space="preserve"> or 425-385-4030.</w:t>
      </w:r>
    </w:p>
    <w:p w14:paraId="68D50DDC" w14:textId="77777777" w:rsidR="00AC2256" w:rsidRPr="00AC2256" w:rsidRDefault="00AC2256" w:rsidP="00AC2256">
      <w:pPr>
        <w:spacing w:after="0" w:line="240" w:lineRule="auto"/>
        <w:rPr>
          <w:rFonts w:ascii="Georgia" w:eastAsia="Times New Roman" w:hAnsi="Georgia" w:cs="Times New Roman"/>
          <w:color w:val="000000"/>
          <w:kern w:val="28"/>
          <w:sz w:val="12"/>
          <w:szCs w:val="12"/>
          <w:lang w:eastAsia="en-US"/>
        </w:rPr>
      </w:pPr>
    </w:p>
    <w:p w14:paraId="5081A309" w14:textId="77777777" w:rsidR="00AC2256" w:rsidRPr="00AC2256" w:rsidRDefault="00AC2256" w:rsidP="00AC2256">
      <w:pPr>
        <w:spacing w:after="0" w:line="240" w:lineRule="auto"/>
        <w:rPr>
          <w:rFonts w:ascii="Georgia" w:eastAsia="Times New Roman" w:hAnsi="Georgia" w:cs="Times New Roman"/>
          <w:color w:val="000000"/>
          <w:kern w:val="28"/>
          <w:sz w:val="22"/>
          <w:szCs w:val="22"/>
          <w:lang w:eastAsia="en-US"/>
        </w:rPr>
      </w:pPr>
      <w:r w:rsidRPr="00AC2256">
        <w:rPr>
          <w:rFonts w:ascii="Georgia" w:eastAsia="Times New Roman" w:hAnsi="Georgia" w:cs="Times New Roman"/>
          <w:noProof/>
          <w:color w:val="000000"/>
          <w:kern w:val="28"/>
          <w:sz w:val="22"/>
          <w:szCs w:val="22"/>
          <w:lang w:eastAsia="en-US"/>
        </w:rPr>
        <w:lastRenderedPageBreak/>
        <mc:AlternateContent>
          <mc:Choice Requires="wps">
            <w:drawing>
              <wp:anchor distT="45720" distB="45720" distL="114300" distR="114300" simplePos="0" relativeHeight="251658249" behindDoc="0" locked="0" layoutInCell="1" allowOverlap="1" wp14:anchorId="7C6B5F3E" wp14:editId="3E31B60D">
                <wp:simplePos x="0" y="0"/>
                <wp:positionH relativeFrom="column">
                  <wp:posOffset>4587240</wp:posOffset>
                </wp:positionH>
                <wp:positionV relativeFrom="paragraph">
                  <wp:posOffset>71755</wp:posOffset>
                </wp:positionV>
                <wp:extent cx="1783080" cy="1404620"/>
                <wp:effectExtent l="0" t="0" r="7620" b="889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080" cy="1404620"/>
                        </a:xfrm>
                        <a:prstGeom prst="rect">
                          <a:avLst/>
                        </a:prstGeom>
                        <a:solidFill>
                          <a:srgbClr val="FFFFFF"/>
                        </a:solidFill>
                        <a:ln w="9525">
                          <a:noFill/>
                          <a:miter lim="800000"/>
                          <a:headEnd/>
                          <a:tailEnd/>
                        </a:ln>
                      </wps:spPr>
                      <wps:txbx>
                        <w:txbxContent>
                          <w:p w14:paraId="107C2EF6" w14:textId="77777777" w:rsidR="00AC2256" w:rsidRPr="00286678" w:rsidRDefault="00AC2256" w:rsidP="00AC2256">
                            <w:pPr>
                              <w:rPr>
                                <w:rFonts w:ascii="Myriad Pro Cond" w:hAnsi="Myriad Pro Cond"/>
                                <w:b/>
                                <w:bCs/>
                                <w:color w:val="00447B"/>
                                <w:sz w:val="32"/>
                                <w:szCs w:val="32"/>
                              </w:rPr>
                            </w:pPr>
                            <w:r w:rsidRPr="00286678">
                              <w:rPr>
                                <w:rFonts w:ascii="Myriad Pro Cond" w:hAnsi="Myriad Pro Cond"/>
                                <w:b/>
                                <w:bCs/>
                                <w:color w:val="00447B"/>
                                <w:sz w:val="32"/>
                                <w:szCs w:val="32"/>
                              </w:rPr>
                              <w:t>Everett Public Schools</w:t>
                            </w:r>
                          </w:p>
                          <w:p w14:paraId="07224426" w14:textId="77777777" w:rsidR="00AC2256" w:rsidRPr="00286678" w:rsidRDefault="00AC2256" w:rsidP="00AC2256">
                            <w:pPr>
                              <w:rPr>
                                <w:rFonts w:ascii="Myriad Pro Cond" w:hAnsi="Myriad Pro Cond"/>
                                <w:color w:val="00447B"/>
                                <w:sz w:val="22"/>
                                <w:szCs w:val="22"/>
                              </w:rPr>
                            </w:pPr>
                            <w:r w:rsidRPr="00286678">
                              <w:rPr>
                                <w:rFonts w:ascii="Myriad Pro Cond" w:hAnsi="Myriad Pro Cond"/>
                                <w:color w:val="00447B"/>
                                <w:sz w:val="22"/>
                                <w:szCs w:val="22"/>
                              </w:rPr>
                              <w:t>3900 Broadway, Everett, WA 98201</w:t>
                            </w:r>
                          </w:p>
                          <w:p w14:paraId="489D22CC" w14:textId="77777777" w:rsidR="00AC2256" w:rsidRPr="00286678" w:rsidRDefault="00AC2256" w:rsidP="00AC2256">
                            <w:pPr>
                              <w:rPr>
                                <w:rFonts w:ascii="Myriad Pro Cond" w:hAnsi="Myriad Pro Cond"/>
                                <w:color w:val="00447B"/>
                                <w:sz w:val="22"/>
                                <w:szCs w:val="22"/>
                              </w:rPr>
                            </w:pPr>
                            <w:r w:rsidRPr="00286678">
                              <w:rPr>
                                <w:rFonts w:ascii="Myriad Pro Cond" w:hAnsi="Myriad Pro Cond"/>
                                <w:color w:val="00447B"/>
                                <w:sz w:val="22"/>
                                <w:szCs w:val="22"/>
                              </w:rPr>
                              <w:t>425-385-4000 www.everettsd.org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w:pict>
              <v:shape w14:anchorId="7C6B5F3E" id="_x0000_s1032" type="#_x0000_t202" style="position:absolute;margin-left:361.2pt;margin-top:5.65pt;width:140.4pt;height:110.6pt;z-index:25165824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" stroked="f">
                <v:textbox style="mso-fit-shape-to-text:t">
                  <w:txbxContent>
                    <w:p w14:paraId="107C2EF6" w14:textId="77777777" w:rsidR="00AC2256" w:rsidRPr="00286678" w:rsidRDefault="00AC2256" w:rsidP="00AC2256">
                      <w:pPr>
                        <w:rPr>
                          <w:rFonts w:ascii="Myriad Pro Cond" w:hAnsi="Myriad Pro Cond"/>
                          <w:b/>
                          <w:bCs/>
                          <w:color w:val="00447B"/>
                          <w:sz w:val="32"/>
                          <w:szCs w:val="32"/>
                        </w:rPr>
                      </w:pPr>
                      <w:r w:rsidRPr="00286678">
                        <w:rPr>
                          <w:rFonts w:ascii="Myriad Pro Cond" w:hAnsi="Myriad Pro Cond"/>
                          <w:b/>
                          <w:bCs/>
                          <w:color w:val="00447B"/>
                          <w:sz w:val="32"/>
                          <w:szCs w:val="32"/>
                        </w:rPr>
                        <w:t>Everett Public Schools</w:t>
                      </w:r>
                    </w:p>
                    <w:p w14:paraId="07224426" w14:textId="77777777" w:rsidR="00AC2256" w:rsidRPr="00286678" w:rsidRDefault="00AC2256" w:rsidP="00AC2256">
                      <w:pPr>
                        <w:rPr>
                          <w:rFonts w:ascii="Myriad Pro Cond" w:hAnsi="Myriad Pro Cond"/>
                          <w:color w:val="00447B"/>
                          <w:sz w:val="22"/>
                          <w:szCs w:val="22"/>
                        </w:rPr>
                      </w:pPr>
                      <w:r w:rsidRPr="00286678">
                        <w:rPr>
                          <w:rFonts w:ascii="Myriad Pro Cond" w:hAnsi="Myriad Pro Cond"/>
                          <w:color w:val="00447B"/>
                          <w:sz w:val="22"/>
                          <w:szCs w:val="22"/>
                        </w:rPr>
                        <w:t>3900 Broadway, Everett, WA 98201</w:t>
                      </w:r>
                    </w:p>
                    <w:p w14:paraId="489D22CC" w14:textId="77777777" w:rsidR="00AC2256" w:rsidRPr="00286678" w:rsidRDefault="00AC2256" w:rsidP="00AC2256">
                      <w:pPr>
                        <w:rPr>
                          <w:rFonts w:ascii="Myriad Pro Cond" w:hAnsi="Myriad Pro Cond"/>
                          <w:color w:val="00447B"/>
                          <w:sz w:val="22"/>
                          <w:szCs w:val="22"/>
                        </w:rPr>
                      </w:pPr>
                      <w:r w:rsidRPr="00286678">
                        <w:rPr>
                          <w:rFonts w:ascii="Myriad Pro Cond" w:hAnsi="Myriad Pro Cond"/>
                          <w:color w:val="00447B"/>
                          <w:sz w:val="22"/>
                          <w:szCs w:val="22"/>
                        </w:rPr>
                        <w:t>425-385-4000 www.everettsd.org</w:t>
                      </w:r>
                    </w:p>
                  </w:txbxContent>
                </v:textbox>
                <w10:wrap type="square"/>
              </v:shape>
            </w:pict>
          </mc:Fallback>
        </mc:AlternateContent>
      </w:r>
    </w:p>
    <w:p w14:paraId="1858829D" w14:textId="77777777" w:rsidR="00AC2256" w:rsidRPr="00AC2256" w:rsidRDefault="00AC2256" w:rsidP="00AC2256">
      <w:pPr>
        <w:spacing w:after="0" w:line="240" w:lineRule="auto"/>
        <w:rPr>
          <w:rFonts w:ascii="Times New Roman" w:eastAsia="Times New Roman" w:hAnsi="Times New Roman" w:cs="Times New Roman"/>
          <w:noProof/>
          <w:color w:val="000000"/>
          <w:kern w:val="28"/>
          <w:sz w:val="20"/>
          <w:szCs w:val="20"/>
          <w:lang w:eastAsia="en-US"/>
        </w:rPr>
      </w:pPr>
      <w:r w:rsidRPr="00AC2256">
        <w:rPr>
          <w:rFonts w:ascii="Georgia" w:eastAsia="Times New Roman" w:hAnsi="Georgia" w:cs="Times New Roman"/>
          <w:noProof/>
          <w:color w:val="000000"/>
          <w:kern w:val="28"/>
          <w:sz w:val="22"/>
          <w:szCs w:val="22"/>
          <w:lang w:eastAsia="en-US"/>
        </w:rPr>
        <w:drawing>
          <wp:inline distT="0" distB="0" distL="0" distR="0" wp14:anchorId="1421D330" wp14:editId="70AF9055">
            <wp:extent cx="2586980" cy="593090"/>
            <wp:effectExtent l="0" t="0" r="4445" b="0"/>
            <wp:docPr id="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642040" cy="605713"/>
                    </a:xfrm>
                    <a:prstGeom prst="rect">
                      <a:avLst/>
                    </a:prstGeom>
                    <a:noFill/>
                    <a:ln>
                      <a:noFill/>
                    </a:ln>
                  </pic:spPr>
                </pic:pic>
              </a:graphicData>
            </a:graphic>
          </wp:inline>
        </w:drawing>
      </w:r>
      <w:r w:rsidRPr="00AC2256">
        <w:rPr>
          <w:rFonts w:ascii="Times New Roman" w:eastAsia="Times New Roman" w:hAnsi="Times New Roman" w:cs="Times New Roman"/>
          <w:noProof/>
          <w:color w:val="000000"/>
          <w:kern w:val="28"/>
          <w:sz w:val="20"/>
          <w:szCs w:val="20"/>
          <w:lang w:eastAsia="en-US"/>
        </w:rPr>
        <w:t xml:space="preserve"> </w:t>
      </w:r>
    </w:p>
    <w:p w14:paraId="16977B8F" w14:textId="77777777" w:rsidR="00AC2256" w:rsidRPr="00AC2256" w:rsidRDefault="00AC2256" w:rsidP="00AC2256">
      <w:pPr>
        <w:spacing w:after="0" w:line="240" w:lineRule="auto"/>
        <w:jc w:val="center"/>
        <w:rPr>
          <w:rFonts w:ascii="Georgia" w:eastAsia="Times New Roman" w:hAnsi="Georgia" w:cs="Times New Roman"/>
          <w:color w:val="000000"/>
          <w:kern w:val="28"/>
          <w:sz w:val="22"/>
          <w:szCs w:val="22"/>
          <w:lang w:eastAsia="en-US"/>
        </w:rPr>
      </w:pPr>
      <w:r w:rsidRPr="00AC2256">
        <w:rPr>
          <w:rFonts w:ascii="Times New Roman" w:eastAsia="Times New Roman" w:hAnsi="Times New Roman" w:cs="Times New Roman"/>
          <w:noProof/>
          <w:color w:val="000000"/>
          <w:kern w:val="28"/>
          <w:sz w:val="20"/>
          <w:szCs w:val="20"/>
          <w:lang w:eastAsia="en-US"/>
        </w:rPr>
        <w:lastRenderedPageBreak/>
        <w:drawing>
          <wp:anchor distT="0" distB="0" distL="114300" distR="114300" simplePos="0" relativeHeight="251658250" behindDoc="0" locked="0" layoutInCell="1" allowOverlap="1" wp14:anchorId="1A40FA0D" wp14:editId="49C59139">
            <wp:simplePos x="0" y="0"/>
            <wp:positionH relativeFrom="column">
              <wp:posOffset>3421380</wp:posOffset>
            </wp:positionH>
            <wp:positionV relativeFrom="paragraph">
              <wp:posOffset>4631690</wp:posOffset>
            </wp:positionV>
            <wp:extent cx="2651760" cy="3258820"/>
            <wp:effectExtent l="0" t="0" r="0" b="0"/>
            <wp:wrapNone/>
            <wp:docPr id="2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6">
                      <a:extLst>
                        <a:ext uri="{28A0092B-C50C-407E-A947-70E740481C1C}">
                          <a14:useLocalDpi xmlns:a14="http://schemas.microsoft.com/office/drawing/2010/main" val="0"/>
                        </a:ext>
                      </a:extLst>
                    </a:blip>
                    <a:srcRect l="2710" r="4518"/>
                    <a:stretch/>
                  </pic:blipFill>
                  <pic:spPr bwMode="auto">
                    <a:xfrm>
                      <a:off x="0" y="0"/>
                      <a:ext cx="2651760" cy="3258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C2256">
        <w:rPr>
          <w:rFonts w:ascii="Georgia" w:eastAsia="Times New Roman" w:hAnsi="Georgia" w:cs="Times New Roman"/>
          <w:noProof/>
          <w:color w:val="000000"/>
          <w:kern w:val="28"/>
          <w:sz w:val="22"/>
          <w:szCs w:val="22"/>
          <w:lang w:eastAsia="en-US"/>
        </w:rPr>
        <w:drawing>
          <wp:inline distT="0" distB="0" distL="0" distR="0" wp14:anchorId="3B612301" wp14:editId="1888BB67">
            <wp:extent cx="5916930" cy="8656320"/>
            <wp:effectExtent l="0" t="0" r="7620" b="0"/>
            <wp:docPr id="30" name="Picture 19"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olution 1237.jpg"/>
                    <pic:cNvPicPr/>
                  </pic:nvPicPr>
                  <pic:blipFill rotWithShape="1">
                    <a:blip r:embed="rId77" cstate="print">
                      <a:extLst>
                        <a:ext uri="{28A0092B-C50C-407E-A947-70E740481C1C}">
                          <a14:useLocalDpi xmlns:a14="http://schemas.microsoft.com/office/drawing/2010/main" val="0"/>
                        </a:ext>
                      </a:extLst>
                    </a:blip>
                    <a:srcRect t="2917" b="2417"/>
                    <a:stretch/>
                  </pic:blipFill>
                  <pic:spPr bwMode="auto">
                    <a:xfrm>
                      <a:off x="0" y="0"/>
                      <a:ext cx="5916930" cy="8656320"/>
                    </a:xfrm>
                    <a:prstGeom prst="rect">
                      <a:avLst/>
                    </a:prstGeom>
                    <a:ln>
                      <a:noFill/>
                    </a:ln>
                    <a:extLst>
                      <a:ext uri="{53640926-AAD7-44D8-BBD7-CCE9431645EC}">
                        <a14:shadowObscured xmlns:a14="http://schemas.microsoft.com/office/drawing/2010/main"/>
                      </a:ext>
                    </a:extLst>
                  </pic:spPr>
                </pic:pic>
              </a:graphicData>
            </a:graphic>
          </wp:inline>
        </w:drawing>
      </w:r>
    </w:p>
    <w:p w14:paraId="4C6BCB1B" w14:textId="77777777" w:rsidR="00AC2256" w:rsidRPr="00AC2256" w:rsidRDefault="00AC2256" w:rsidP="00AC2256">
      <w:pPr>
        <w:spacing w:after="0" w:line="240" w:lineRule="auto"/>
        <w:rPr>
          <w:rFonts w:ascii="Georgia" w:eastAsia="Times New Roman" w:hAnsi="Georgia" w:cs="Arial"/>
          <w:color w:val="auto"/>
          <w:kern w:val="28"/>
          <w:sz w:val="19"/>
          <w:szCs w:val="19"/>
          <w:lang w:eastAsia="en-US"/>
        </w:rPr>
      </w:pPr>
    </w:p>
    <w:p w14:paraId="5E5BA073"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sectPr w:rsidR="00AC2256" w:rsidRPr="00AC2256" w:rsidSect="00B3039C">
          <w:footerReference w:type="default" r:id="rId78"/>
          <w:pgSz w:w="12240" w:h="15840"/>
          <w:pgMar w:top="720" w:right="720" w:bottom="720" w:left="720" w:header="720" w:footer="720" w:gutter="0"/>
          <w:cols w:space="720"/>
          <w:docGrid w:linePitch="360"/>
        </w:sectPr>
      </w:pPr>
    </w:p>
    <w:p w14:paraId="7C274D37" w14:textId="77777777" w:rsidR="00AC2256" w:rsidRPr="00AC2256" w:rsidRDefault="00AC2256" w:rsidP="00AC2256">
      <w:pPr>
        <w:spacing w:after="0" w:line="240" w:lineRule="auto"/>
        <w:rPr>
          <w:rFonts w:ascii="Georgia" w:eastAsia="Times New Roman" w:hAnsi="Georgia" w:cs="Times New Roman"/>
          <w:b/>
          <w:color w:val="000000"/>
          <w:kern w:val="28"/>
          <w:sz w:val="48"/>
          <w:szCs w:val="20"/>
          <w:lang w:eastAsia="en-US"/>
        </w:rPr>
      </w:pPr>
      <w:r w:rsidRPr="00AC2256">
        <w:rPr>
          <w:rFonts w:ascii="Georgia" w:eastAsia="Times New Roman" w:hAnsi="Georgia" w:cs="Times New Roman"/>
          <w:b/>
          <w:color w:val="000000"/>
          <w:kern w:val="28"/>
          <w:sz w:val="48"/>
          <w:szCs w:val="20"/>
          <w:lang w:eastAsia="en-US"/>
        </w:rPr>
        <w:lastRenderedPageBreak/>
        <w:t>Table of Contents</w:t>
      </w:r>
    </w:p>
    <w:p w14:paraId="0ACA3756" w14:textId="77777777" w:rsidR="00AC2256" w:rsidRPr="00AC2256" w:rsidRDefault="00AC2256" w:rsidP="00AC2256">
      <w:pPr>
        <w:tabs>
          <w:tab w:val="left" w:leader="dot" w:pos="10080"/>
        </w:tabs>
        <w:spacing w:before="120" w:after="0" w:line="240" w:lineRule="auto"/>
        <w:rPr>
          <w:rFonts w:ascii="Georgia" w:eastAsia="Times New Roman" w:hAnsi="Georgia" w:cs="Times New Roman"/>
          <w:b/>
          <w:color w:val="000000"/>
          <w:kern w:val="28"/>
          <w:sz w:val="20"/>
          <w:szCs w:val="20"/>
          <w:u w:val="single"/>
          <w:lang w:eastAsia="en-US"/>
        </w:rPr>
      </w:pPr>
      <w:r w:rsidRPr="00AC2256">
        <w:rPr>
          <w:rFonts w:ascii="Georgia" w:eastAsia="Times New Roman" w:hAnsi="Georgia" w:cs="Times New Roman"/>
          <w:b/>
          <w:color w:val="000000"/>
          <w:kern w:val="28"/>
          <w:sz w:val="20"/>
          <w:szCs w:val="20"/>
          <w:u w:val="single"/>
          <w:lang w:eastAsia="en-US"/>
        </w:rPr>
        <w:t>DIVERSITY, EQUITY, INCLUSION, AND BELONGING</w:t>
      </w:r>
    </w:p>
    <w:p w14:paraId="0AB99791" w14:textId="77777777" w:rsidR="00AC2256" w:rsidRPr="00AC2256" w:rsidRDefault="00AC2256" w:rsidP="00AC2256">
      <w:pPr>
        <w:tabs>
          <w:tab w:val="left" w:leader="dot" w:pos="10080"/>
        </w:tabs>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Policy 0010</w:t>
      </w:r>
      <w:r w:rsidRPr="00AC2256">
        <w:rPr>
          <w:rFonts w:ascii="Times New Roman" w:eastAsia="Times New Roman" w:hAnsi="Times New Roman" w:cs="Times New Roman"/>
          <w:color w:val="000000"/>
          <w:kern w:val="28"/>
          <w:sz w:val="20"/>
          <w:szCs w:val="20"/>
          <w:lang w:eastAsia="en-US"/>
        </w:rPr>
        <w:t xml:space="preserve"> </w:t>
      </w:r>
      <w:r w:rsidRPr="00AC2256">
        <w:rPr>
          <w:rFonts w:ascii="Georgia" w:eastAsia="Times New Roman" w:hAnsi="Georgia" w:cs="Times New Roman"/>
          <w:color w:val="000000"/>
          <w:kern w:val="28"/>
          <w:sz w:val="20"/>
          <w:szCs w:val="20"/>
          <w:lang w:eastAsia="en-US"/>
        </w:rPr>
        <w:t>Diversity, Equity, Inclusion, and Belonging</w:t>
      </w:r>
      <w:r w:rsidRPr="00AC2256">
        <w:rPr>
          <w:rFonts w:ascii="Georgia" w:eastAsia="Times New Roman" w:hAnsi="Georgia" w:cs="Times New Roman"/>
          <w:color w:val="000000"/>
          <w:kern w:val="28"/>
          <w:sz w:val="20"/>
          <w:szCs w:val="20"/>
          <w:lang w:eastAsia="en-US"/>
        </w:rPr>
        <w:tab/>
        <w:t>1</w:t>
      </w:r>
    </w:p>
    <w:p w14:paraId="0CF8476E"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p>
    <w:p w14:paraId="2BD911D1" w14:textId="77777777" w:rsidR="00AC2256" w:rsidRPr="00AC2256" w:rsidRDefault="00AC2256" w:rsidP="00AC2256">
      <w:pPr>
        <w:tabs>
          <w:tab w:val="left" w:leader="dot" w:pos="10080"/>
        </w:tabs>
        <w:spacing w:after="0" w:line="240" w:lineRule="auto"/>
        <w:rPr>
          <w:rFonts w:ascii="Georgia" w:eastAsia="Times New Roman" w:hAnsi="Georgia" w:cs="Times New Roman"/>
          <w:b/>
          <w:caps/>
          <w:color w:val="000000"/>
          <w:kern w:val="28"/>
          <w:sz w:val="20"/>
          <w:szCs w:val="20"/>
          <w:u w:val="single"/>
          <w:lang w:eastAsia="en-US"/>
        </w:rPr>
      </w:pPr>
      <w:r w:rsidRPr="00AC2256">
        <w:rPr>
          <w:rFonts w:ascii="Georgia" w:eastAsia="Times New Roman" w:hAnsi="Georgia" w:cs="Times New Roman"/>
          <w:b/>
          <w:caps/>
          <w:color w:val="000000"/>
          <w:kern w:val="28"/>
          <w:sz w:val="20"/>
          <w:szCs w:val="20"/>
          <w:u w:val="single"/>
          <w:lang w:eastAsia="en-US"/>
        </w:rPr>
        <w:t>Nondiscrimination, Harassment, and Complaint Policies and Procedures</w:t>
      </w:r>
    </w:p>
    <w:p w14:paraId="418D4403" w14:textId="77777777" w:rsidR="00AC2256" w:rsidRPr="00AC2256" w:rsidRDefault="00AC2256" w:rsidP="00AC2256">
      <w:pPr>
        <w:tabs>
          <w:tab w:val="left" w:leader="dot" w:pos="10080"/>
        </w:tabs>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Policy 2152/Procedure 2152P Nondiscrimination on the Basis of Sex in Education Programs and Activities and</w:t>
      </w:r>
    </w:p>
    <w:p w14:paraId="6376ECB2" w14:textId="77777777" w:rsidR="00AC2256" w:rsidRPr="00AC2256" w:rsidRDefault="00AC2256" w:rsidP="00AC2256">
      <w:pPr>
        <w:tabs>
          <w:tab w:val="left" w:leader="dot" w:pos="10080"/>
        </w:tabs>
        <w:spacing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Title IX</w:t>
      </w:r>
      <w:r w:rsidRPr="00AC2256">
        <w:rPr>
          <w:rFonts w:ascii="Georgia" w:eastAsia="Times New Roman" w:hAnsi="Georgia" w:cs="Times New Roman"/>
          <w:color w:val="000000"/>
          <w:kern w:val="28"/>
          <w:sz w:val="20"/>
          <w:szCs w:val="20"/>
          <w:lang w:eastAsia="en-US"/>
        </w:rPr>
        <w:tab/>
        <w:t>2</w:t>
      </w:r>
    </w:p>
    <w:p w14:paraId="64635F0D" w14:textId="77777777" w:rsidR="00AC2256" w:rsidRPr="00AC2256" w:rsidRDefault="00AC2256" w:rsidP="00AC2256">
      <w:pPr>
        <w:tabs>
          <w:tab w:val="left" w:leader="dot" w:pos="10080"/>
        </w:tabs>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Policy 3204 Prohibition of Harassment, Intimidation or Bullying</w:t>
      </w:r>
      <w:r w:rsidRPr="00AC2256">
        <w:rPr>
          <w:rFonts w:ascii="Georgia" w:eastAsia="Times New Roman" w:hAnsi="Georgia" w:cs="Times New Roman"/>
          <w:color w:val="000000"/>
          <w:kern w:val="28"/>
          <w:sz w:val="20"/>
          <w:szCs w:val="20"/>
          <w:lang w:eastAsia="en-US"/>
        </w:rPr>
        <w:tab/>
        <w:t>4</w:t>
      </w:r>
    </w:p>
    <w:p w14:paraId="53424F43" w14:textId="77777777" w:rsidR="00AC2256" w:rsidRPr="00AC2256" w:rsidRDefault="00AC2256" w:rsidP="00AC2256">
      <w:pPr>
        <w:tabs>
          <w:tab w:val="left" w:leader="dot" w:pos="10080"/>
        </w:tabs>
        <w:spacing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     Procedure 3204P Prohibition of Harassment, Intimidation or Bullying</w:t>
      </w:r>
      <w:r w:rsidRPr="00AC2256">
        <w:rPr>
          <w:rFonts w:ascii="Georgia" w:eastAsia="Times New Roman" w:hAnsi="Georgia" w:cs="Times New Roman"/>
          <w:color w:val="000000"/>
          <w:kern w:val="28"/>
          <w:sz w:val="20"/>
          <w:szCs w:val="20"/>
          <w:lang w:eastAsia="en-US"/>
        </w:rPr>
        <w:tab/>
        <w:t>5</w:t>
      </w:r>
    </w:p>
    <w:p w14:paraId="31E79981" w14:textId="77777777" w:rsidR="00AC2256" w:rsidRPr="00AC2256" w:rsidRDefault="00AC2256" w:rsidP="00AC2256">
      <w:pPr>
        <w:tabs>
          <w:tab w:val="left" w:leader="dot" w:pos="10080"/>
        </w:tabs>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Policy 3205 Sexual Harassment of Students</w:t>
      </w:r>
      <w:r w:rsidRPr="00AC2256">
        <w:rPr>
          <w:rFonts w:ascii="Georgia" w:eastAsia="Times New Roman" w:hAnsi="Georgia" w:cs="Times New Roman"/>
          <w:color w:val="000000"/>
          <w:kern w:val="28"/>
          <w:sz w:val="20"/>
          <w:szCs w:val="20"/>
          <w:lang w:eastAsia="en-US"/>
        </w:rPr>
        <w:tab/>
        <w:t>11</w:t>
      </w:r>
    </w:p>
    <w:p w14:paraId="1CF8AD60" w14:textId="77777777" w:rsidR="00AC2256" w:rsidRPr="00AC2256" w:rsidRDefault="00AC2256" w:rsidP="00AC2256">
      <w:pPr>
        <w:tabs>
          <w:tab w:val="left" w:leader="dot" w:pos="10080"/>
        </w:tabs>
        <w:spacing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     Procedure 3205P Sexual Harassment of Students</w:t>
      </w:r>
      <w:r w:rsidRPr="00AC2256">
        <w:rPr>
          <w:rFonts w:ascii="Georgia" w:eastAsia="Times New Roman" w:hAnsi="Georgia" w:cs="Times New Roman"/>
          <w:color w:val="000000"/>
          <w:kern w:val="28"/>
          <w:sz w:val="20"/>
          <w:szCs w:val="20"/>
          <w:lang w:eastAsia="en-US"/>
        </w:rPr>
        <w:tab/>
        <w:t>13</w:t>
      </w:r>
    </w:p>
    <w:p w14:paraId="0B20089B" w14:textId="77777777" w:rsidR="00AC2256" w:rsidRPr="00AC2256" w:rsidRDefault="00AC2256" w:rsidP="00AC2256">
      <w:pPr>
        <w:tabs>
          <w:tab w:val="left" w:leader="dot" w:pos="10080"/>
        </w:tabs>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Policy 3210 Nondiscrimination</w:t>
      </w:r>
      <w:r w:rsidRPr="00AC2256">
        <w:rPr>
          <w:rFonts w:ascii="Georgia" w:eastAsia="Times New Roman" w:hAnsi="Georgia" w:cs="Times New Roman"/>
          <w:color w:val="000000"/>
          <w:kern w:val="28"/>
          <w:sz w:val="20"/>
          <w:szCs w:val="20"/>
          <w:lang w:eastAsia="en-US"/>
        </w:rPr>
        <w:tab/>
        <w:t>18</w:t>
      </w:r>
    </w:p>
    <w:p w14:paraId="66F6D5C8" w14:textId="77777777" w:rsidR="00AC2256" w:rsidRPr="00AC2256" w:rsidRDefault="00AC2256" w:rsidP="00AC2256">
      <w:pPr>
        <w:tabs>
          <w:tab w:val="left" w:leader="dot" w:pos="10080"/>
        </w:tabs>
        <w:spacing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     Procedure 3210P Nondiscrimination</w:t>
      </w:r>
      <w:r w:rsidRPr="00AC2256">
        <w:rPr>
          <w:rFonts w:ascii="Georgia" w:eastAsia="Times New Roman" w:hAnsi="Georgia" w:cs="Times New Roman"/>
          <w:color w:val="000000"/>
          <w:kern w:val="28"/>
          <w:sz w:val="20"/>
          <w:szCs w:val="20"/>
          <w:lang w:eastAsia="en-US"/>
        </w:rPr>
        <w:tab/>
        <w:t>19</w:t>
      </w:r>
    </w:p>
    <w:p w14:paraId="267451B1" w14:textId="77777777" w:rsidR="00AC2256" w:rsidRPr="00AC2256" w:rsidRDefault="00AC2256" w:rsidP="00AC2256">
      <w:pPr>
        <w:tabs>
          <w:tab w:val="left" w:leader="dot" w:pos="10080"/>
        </w:tabs>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Policy 3213 Gender-Inclusive Schools</w:t>
      </w:r>
      <w:r w:rsidRPr="00AC2256">
        <w:rPr>
          <w:rFonts w:ascii="Georgia" w:eastAsia="Times New Roman" w:hAnsi="Georgia" w:cs="Times New Roman"/>
          <w:color w:val="000000"/>
          <w:kern w:val="28"/>
          <w:sz w:val="20"/>
          <w:szCs w:val="20"/>
          <w:lang w:eastAsia="en-US"/>
        </w:rPr>
        <w:tab/>
        <w:t>22</w:t>
      </w:r>
    </w:p>
    <w:p w14:paraId="576ECCB0" w14:textId="77777777" w:rsidR="00AC2256" w:rsidRPr="00AC2256" w:rsidRDefault="00AC2256" w:rsidP="00AC2256">
      <w:pPr>
        <w:tabs>
          <w:tab w:val="left" w:leader="dot" w:pos="10080"/>
        </w:tabs>
        <w:spacing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     Procedure 3213P Gender-Inclusive Schools</w:t>
      </w:r>
      <w:r w:rsidRPr="00AC2256">
        <w:rPr>
          <w:rFonts w:ascii="Georgia" w:eastAsia="Times New Roman" w:hAnsi="Georgia" w:cs="Times New Roman"/>
          <w:color w:val="000000"/>
          <w:kern w:val="28"/>
          <w:sz w:val="20"/>
          <w:szCs w:val="20"/>
          <w:lang w:eastAsia="en-US"/>
        </w:rPr>
        <w:tab/>
        <w:t>23</w:t>
      </w:r>
    </w:p>
    <w:p w14:paraId="50AF7086" w14:textId="77777777" w:rsidR="00AC2256" w:rsidRPr="00AC2256" w:rsidRDefault="00AC2256" w:rsidP="00AC2256">
      <w:pPr>
        <w:tabs>
          <w:tab w:val="left" w:leader="dot" w:pos="10080"/>
        </w:tabs>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Policy 4312/Procedure 4312P Complaints to Board Members Concerning Staff</w:t>
      </w:r>
      <w:r w:rsidRPr="00AC2256">
        <w:rPr>
          <w:rFonts w:ascii="Georgia" w:eastAsia="Times New Roman" w:hAnsi="Georgia" w:cs="Times New Roman"/>
          <w:color w:val="000000"/>
          <w:kern w:val="28"/>
          <w:sz w:val="20"/>
          <w:szCs w:val="20"/>
          <w:lang w:eastAsia="en-US"/>
        </w:rPr>
        <w:tab/>
        <w:t>26</w:t>
      </w:r>
    </w:p>
    <w:p w14:paraId="757CB6CB" w14:textId="77777777" w:rsidR="00AC2256" w:rsidRPr="00AC2256" w:rsidRDefault="00AC2256" w:rsidP="00AC2256">
      <w:pPr>
        <w:tabs>
          <w:tab w:val="left" w:leader="dot" w:pos="10080"/>
        </w:tabs>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Policy 5010 Affirmative Action and Nondiscrimination</w:t>
      </w:r>
      <w:r w:rsidRPr="00AC2256">
        <w:rPr>
          <w:rFonts w:ascii="Georgia" w:eastAsia="Times New Roman" w:hAnsi="Georgia" w:cs="Times New Roman"/>
          <w:color w:val="000000"/>
          <w:kern w:val="28"/>
          <w:sz w:val="20"/>
          <w:szCs w:val="20"/>
          <w:lang w:eastAsia="en-US"/>
        </w:rPr>
        <w:tab/>
        <w:t>26</w:t>
      </w:r>
    </w:p>
    <w:p w14:paraId="4C7D7C16" w14:textId="77777777" w:rsidR="00AC2256" w:rsidRPr="00AC2256" w:rsidRDefault="00AC2256" w:rsidP="00AC2256">
      <w:pPr>
        <w:tabs>
          <w:tab w:val="left" w:leader="dot" w:pos="10080"/>
        </w:tabs>
        <w:spacing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     Procedure 5010P Affirmative Action and Nondiscrimination</w:t>
      </w:r>
      <w:r w:rsidRPr="00AC2256">
        <w:rPr>
          <w:rFonts w:ascii="Georgia" w:eastAsia="Times New Roman" w:hAnsi="Georgia" w:cs="Times New Roman"/>
          <w:color w:val="000000"/>
          <w:kern w:val="28"/>
          <w:sz w:val="20"/>
          <w:szCs w:val="20"/>
          <w:lang w:eastAsia="en-US"/>
        </w:rPr>
        <w:tab/>
        <w:t>27</w:t>
      </w:r>
    </w:p>
    <w:p w14:paraId="050E3907" w14:textId="77777777" w:rsidR="00AC2256" w:rsidRPr="00AC2256" w:rsidRDefault="00AC2256" w:rsidP="00AC2256">
      <w:pPr>
        <w:tabs>
          <w:tab w:val="left" w:leader="dot" w:pos="10080"/>
        </w:tabs>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Policy 5160 Sexual Harassment</w:t>
      </w:r>
      <w:r w:rsidRPr="00AC2256">
        <w:rPr>
          <w:rFonts w:ascii="Georgia" w:eastAsia="Times New Roman" w:hAnsi="Georgia" w:cs="Times New Roman"/>
          <w:color w:val="000000"/>
          <w:kern w:val="28"/>
          <w:sz w:val="20"/>
          <w:szCs w:val="20"/>
          <w:lang w:eastAsia="en-US"/>
        </w:rPr>
        <w:tab/>
        <w:t>29</w:t>
      </w:r>
    </w:p>
    <w:p w14:paraId="0DAE7DA4" w14:textId="77777777" w:rsidR="00AC2256" w:rsidRPr="00AC2256" w:rsidRDefault="00AC2256" w:rsidP="00AC2256">
      <w:pPr>
        <w:tabs>
          <w:tab w:val="left" w:leader="dot" w:pos="10080"/>
        </w:tabs>
        <w:spacing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     Procedure 5160P Sexual Harassment</w:t>
      </w:r>
      <w:r w:rsidRPr="00AC2256">
        <w:rPr>
          <w:rFonts w:ascii="Georgia" w:eastAsia="Times New Roman" w:hAnsi="Georgia" w:cs="Times New Roman"/>
          <w:color w:val="000000"/>
          <w:kern w:val="28"/>
          <w:sz w:val="20"/>
          <w:szCs w:val="20"/>
          <w:lang w:eastAsia="en-US"/>
        </w:rPr>
        <w:tab/>
        <w:t>30</w:t>
      </w:r>
    </w:p>
    <w:p w14:paraId="7A16A39D" w14:textId="77777777" w:rsidR="00AC2256" w:rsidRPr="00AC2256" w:rsidRDefault="00AC2256" w:rsidP="00AC2256">
      <w:pPr>
        <w:tabs>
          <w:tab w:val="left" w:leader="dot" w:pos="10080"/>
        </w:tabs>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Policy 5253 Maintaining Professional Staff/Student Boundaries</w:t>
      </w:r>
      <w:r w:rsidRPr="00AC2256">
        <w:rPr>
          <w:rFonts w:ascii="Georgia" w:eastAsia="Times New Roman" w:hAnsi="Georgia" w:cs="Times New Roman"/>
          <w:color w:val="000000"/>
          <w:kern w:val="28"/>
          <w:sz w:val="20"/>
          <w:szCs w:val="20"/>
          <w:lang w:eastAsia="en-US"/>
        </w:rPr>
        <w:tab/>
        <w:t>35</w:t>
      </w:r>
    </w:p>
    <w:p w14:paraId="518FB03A" w14:textId="77777777" w:rsidR="00AC2256" w:rsidRPr="00AC2256" w:rsidRDefault="00AC2256" w:rsidP="00AC2256">
      <w:pPr>
        <w:tabs>
          <w:tab w:val="left" w:leader="dot" w:pos="10080"/>
        </w:tabs>
        <w:spacing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     Procedure 5253P Maintaining Professional Staff/Student Boundaries</w:t>
      </w:r>
      <w:r w:rsidRPr="00AC2256">
        <w:rPr>
          <w:rFonts w:ascii="Georgia" w:eastAsia="Times New Roman" w:hAnsi="Georgia" w:cs="Times New Roman"/>
          <w:color w:val="000000"/>
          <w:kern w:val="28"/>
          <w:sz w:val="20"/>
          <w:szCs w:val="20"/>
          <w:lang w:eastAsia="en-US"/>
        </w:rPr>
        <w:tab/>
        <w:t>36</w:t>
      </w:r>
    </w:p>
    <w:p w14:paraId="10687405"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p>
    <w:p w14:paraId="12379A38" w14:textId="77777777" w:rsidR="00AC2256" w:rsidRPr="00AC2256" w:rsidRDefault="00AC2256" w:rsidP="00AC2256">
      <w:pPr>
        <w:spacing w:after="0" w:line="240" w:lineRule="auto"/>
        <w:rPr>
          <w:rFonts w:ascii="Georgia" w:eastAsia="Times New Roman" w:hAnsi="Georgia" w:cs="Times New Roman"/>
          <w:color w:val="000000"/>
          <w:kern w:val="28"/>
          <w:sz w:val="20"/>
          <w:szCs w:val="20"/>
          <w:u w:val="single"/>
          <w:lang w:eastAsia="en-US"/>
        </w:rPr>
      </w:pPr>
      <w:r w:rsidRPr="00AC2256">
        <w:rPr>
          <w:rFonts w:ascii="Georgia" w:eastAsia="Times New Roman" w:hAnsi="Georgia" w:cs="Times New Roman"/>
          <w:b/>
          <w:color w:val="000000"/>
          <w:kern w:val="28"/>
          <w:sz w:val="20"/>
          <w:szCs w:val="20"/>
          <w:u w:val="single"/>
          <w:lang w:eastAsia="en-US"/>
        </w:rPr>
        <w:t>SERIES 1000 – BOARD OF DIRECTORS</w:t>
      </w:r>
    </w:p>
    <w:p w14:paraId="7A2404DF" w14:textId="77777777" w:rsidR="00AC2256" w:rsidRPr="00AC2256" w:rsidRDefault="00AC2256" w:rsidP="00AC2256">
      <w:pPr>
        <w:tabs>
          <w:tab w:val="left" w:leader="dot" w:pos="10080"/>
        </w:tabs>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Schedule 1400S Board Meeting Schedule </w:t>
      </w:r>
      <w:r w:rsidRPr="00AC2256">
        <w:rPr>
          <w:rFonts w:ascii="Georgia" w:eastAsia="Times New Roman" w:hAnsi="Georgia" w:cs="Times New Roman"/>
          <w:color w:val="000000"/>
          <w:kern w:val="28"/>
          <w:sz w:val="20"/>
          <w:szCs w:val="20"/>
          <w:lang w:eastAsia="en-US"/>
        </w:rPr>
        <w:tab/>
        <w:t>38</w:t>
      </w:r>
    </w:p>
    <w:p w14:paraId="52DBD77F" w14:textId="77777777" w:rsidR="00AC2256" w:rsidRPr="00AC2256" w:rsidRDefault="00AC2256" w:rsidP="00AC2256">
      <w:pPr>
        <w:tabs>
          <w:tab w:val="left" w:leader="dot" w:pos="8640"/>
        </w:tabs>
        <w:spacing w:before="120" w:after="0" w:line="240" w:lineRule="auto"/>
        <w:rPr>
          <w:rFonts w:ascii="Georgia" w:eastAsia="Times New Roman" w:hAnsi="Georgia" w:cs="Times New Roman"/>
          <w:b/>
          <w:color w:val="000000"/>
          <w:kern w:val="28"/>
          <w:sz w:val="20"/>
          <w:szCs w:val="20"/>
          <w:u w:val="single"/>
          <w:lang w:eastAsia="en-US"/>
        </w:rPr>
      </w:pPr>
      <w:r w:rsidRPr="00AC2256">
        <w:rPr>
          <w:rFonts w:ascii="Georgia" w:eastAsia="Times New Roman" w:hAnsi="Georgia" w:cs="Times New Roman"/>
          <w:b/>
          <w:color w:val="000000"/>
          <w:kern w:val="28"/>
          <w:sz w:val="20"/>
          <w:szCs w:val="20"/>
          <w:u w:val="single"/>
          <w:lang w:eastAsia="en-US"/>
        </w:rPr>
        <w:t>SERIES 2000 – INSTRUCTION</w:t>
      </w:r>
    </w:p>
    <w:p w14:paraId="56E6FFF9" w14:textId="77777777" w:rsidR="00AC2256" w:rsidRPr="00AC2256" w:rsidRDefault="00AC2256" w:rsidP="00AC2256">
      <w:pPr>
        <w:tabs>
          <w:tab w:val="left" w:leader="dot" w:pos="10080"/>
        </w:tabs>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Policy 2105/Procedure 2105P Educational Research</w:t>
      </w:r>
      <w:r w:rsidRPr="00AC2256">
        <w:rPr>
          <w:rFonts w:ascii="Georgia" w:eastAsia="Times New Roman" w:hAnsi="Georgia" w:cs="Times New Roman"/>
          <w:color w:val="000000"/>
          <w:kern w:val="28"/>
          <w:sz w:val="20"/>
          <w:szCs w:val="20"/>
          <w:lang w:eastAsia="en-US"/>
        </w:rPr>
        <w:tab/>
        <w:t>38</w:t>
      </w:r>
    </w:p>
    <w:p w14:paraId="76F6CF51" w14:textId="77777777" w:rsidR="00AC2256" w:rsidRPr="00AC2256" w:rsidRDefault="00AC2256" w:rsidP="00AC2256">
      <w:pPr>
        <w:tabs>
          <w:tab w:val="left" w:leader="dot" w:pos="10080"/>
        </w:tabs>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Procedure 2125P Web-based Resources and Other Online Educational Services </w:t>
      </w:r>
      <w:r w:rsidRPr="00AC2256">
        <w:rPr>
          <w:rFonts w:ascii="Georgia" w:eastAsia="Times New Roman" w:hAnsi="Georgia" w:cs="Times New Roman"/>
          <w:color w:val="000000"/>
          <w:kern w:val="28"/>
          <w:sz w:val="20"/>
          <w:szCs w:val="20"/>
          <w:lang w:eastAsia="en-US"/>
        </w:rPr>
        <w:tab/>
        <w:t>38</w:t>
      </w:r>
    </w:p>
    <w:p w14:paraId="757C4AC9" w14:textId="77777777" w:rsidR="00AC2256" w:rsidRPr="00AC2256" w:rsidRDefault="00AC2256" w:rsidP="00AC2256">
      <w:pPr>
        <w:tabs>
          <w:tab w:val="left" w:leader="dot" w:pos="10080"/>
        </w:tabs>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Procedure 2145P Suicide Prevention</w:t>
      </w:r>
      <w:r w:rsidRPr="00AC2256">
        <w:rPr>
          <w:rFonts w:ascii="Georgia" w:eastAsia="Times New Roman" w:hAnsi="Georgia" w:cs="Times New Roman"/>
          <w:color w:val="000000"/>
          <w:kern w:val="28"/>
          <w:sz w:val="20"/>
          <w:szCs w:val="20"/>
          <w:lang w:eastAsia="en-US"/>
        </w:rPr>
        <w:tab/>
        <w:t>38</w:t>
      </w:r>
    </w:p>
    <w:p w14:paraId="3C4E04AB" w14:textId="77777777" w:rsidR="00AC2256" w:rsidRPr="00AC2256" w:rsidRDefault="00AC2256" w:rsidP="00AC2256">
      <w:pPr>
        <w:tabs>
          <w:tab w:val="left" w:leader="dot" w:pos="10080"/>
        </w:tabs>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Procedure 2150P Co-Curricular Program</w:t>
      </w:r>
      <w:r w:rsidRPr="00AC2256">
        <w:rPr>
          <w:rFonts w:ascii="Georgia" w:eastAsia="Times New Roman" w:hAnsi="Georgia" w:cs="Times New Roman"/>
          <w:color w:val="000000"/>
          <w:kern w:val="28"/>
          <w:sz w:val="20"/>
          <w:szCs w:val="20"/>
          <w:lang w:eastAsia="en-US"/>
        </w:rPr>
        <w:tab/>
        <w:t>38</w:t>
      </w:r>
    </w:p>
    <w:p w14:paraId="1815F382" w14:textId="77777777" w:rsidR="00AC2256" w:rsidRPr="00AC2256" w:rsidRDefault="00AC2256" w:rsidP="00AC2256">
      <w:pPr>
        <w:tabs>
          <w:tab w:val="left" w:leader="dot" w:pos="10080"/>
        </w:tabs>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Procedure 2151P Interscholastic Athletics/Activities</w:t>
      </w:r>
      <w:r w:rsidRPr="00AC2256">
        <w:rPr>
          <w:rFonts w:ascii="Georgia" w:eastAsia="Times New Roman" w:hAnsi="Georgia" w:cs="Times New Roman"/>
          <w:color w:val="000000"/>
          <w:kern w:val="28"/>
          <w:sz w:val="20"/>
          <w:szCs w:val="20"/>
          <w:lang w:eastAsia="en-US"/>
        </w:rPr>
        <w:tab/>
        <w:t>38</w:t>
      </w:r>
    </w:p>
    <w:p w14:paraId="1D2B7E79" w14:textId="77777777" w:rsidR="00AC2256" w:rsidRPr="00AC2256" w:rsidRDefault="00AC2256" w:rsidP="00AC2256">
      <w:pPr>
        <w:tabs>
          <w:tab w:val="left" w:leader="dot" w:pos="10080"/>
        </w:tabs>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Procedure 2153P Student Group Meetings (Limited Open Forum)</w:t>
      </w:r>
      <w:r w:rsidRPr="00AC2256">
        <w:rPr>
          <w:rFonts w:ascii="Georgia" w:eastAsia="Times New Roman" w:hAnsi="Georgia" w:cs="Times New Roman"/>
          <w:color w:val="000000"/>
          <w:kern w:val="28"/>
          <w:sz w:val="20"/>
          <w:szCs w:val="20"/>
          <w:lang w:eastAsia="en-US"/>
        </w:rPr>
        <w:tab/>
        <w:t>39</w:t>
      </w:r>
    </w:p>
    <w:p w14:paraId="289F9CEF" w14:textId="77777777" w:rsidR="00AC2256" w:rsidRPr="00AC2256" w:rsidRDefault="00AC2256" w:rsidP="00AC2256">
      <w:pPr>
        <w:tabs>
          <w:tab w:val="left" w:leader="dot" w:pos="10080"/>
        </w:tabs>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Procedure 2210P Special Education and Related Services for Eligible Students</w:t>
      </w:r>
      <w:r w:rsidRPr="00AC2256">
        <w:rPr>
          <w:rFonts w:ascii="Georgia" w:eastAsia="Times New Roman" w:hAnsi="Georgia" w:cs="Times New Roman"/>
          <w:color w:val="000000"/>
          <w:kern w:val="28"/>
          <w:sz w:val="20"/>
          <w:szCs w:val="20"/>
          <w:lang w:eastAsia="en-US"/>
        </w:rPr>
        <w:tab/>
        <w:t>39</w:t>
      </w:r>
    </w:p>
    <w:p w14:paraId="0E54406A" w14:textId="77777777" w:rsidR="00AC2256" w:rsidRPr="00AC2256" w:rsidRDefault="00AC2256" w:rsidP="00AC2256">
      <w:pPr>
        <w:tabs>
          <w:tab w:val="left" w:leader="dot" w:pos="10080"/>
        </w:tabs>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Policy 2211/Procedure 2211P Education of Students with Disabilities Under Section 504 of the Rehabilitation Act </w:t>
      </w:r>
    </w:p>
    <w:p w14:paraId="5137CFD7" w14:textId="77777777" w:rsidR="00AC2256" w:rsidRPr="00AC2256" w:rsidRDefault="00AC2256" w:rsidP="00AC2256">
      <w:pPr>
        <w:tabs>
          <w:tab w:val="left" w:leader="dot" w:pos="10080"/>
        </w:tabs>
        <w:spacing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of 1973</w:t>
      </w:r>
      <w:r w:rsidRPr="00AC2256">
        <w:rPr>
          <w:rFonts w:ascii="Georgia" w:eastAsia="Times New Roman" w:hAnsi="Georgia" w:cs="Times New Roman"/>
          <w:color w:val="000000"/>
          <w:kern w:val="28"/>
          <w:sz w:val="20"/>
          <w:szCs w:val="20"/>
          <w:lang w:eastAsia="en-US"/>
        </w:rPr>
        <w:tab/>
        <w:t>39</w:t>
      </w:r>
    </w:p>
    <w:p w14:paraId="652D40D2" w14:textId="77777777" w:rsidR="00AC2256" w:rsidRPr="00AC2256" w:rsidRDefault="00AC2256" w:rsidP="00AC2256">
      <w:pPr>
        <w:tabs>
          <w:tab w:val="left" w:leader="dot" w:pos="10080"/>
        </w:tabs>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Procedure 2311P Selection and Adoption of Instructional Materials</w:t>
      </w:r>
      <w:r w:rsidRPr="00AC2256">
        <w:rPr>
          <w:rFonts w:ascii="Georgia" w:eastAsia="Times New Roman" w:hAnsi="Georgia" w:cs="Times New Roman"/>
          <w:color w:val="000000"/>
          <w:kern w:val="28"/>
          <w:sz w:val="20"/>
          <w:szCs w:val="20"/>
          <w:lang w:eastAsia="en-US"/>
        </w:rPr>
        <w:tab/>
        <w:t>39</w:t>
      </w:r>
    </w:p>
    <w:p w14:paraId="141CB0B4" w14:textId="77777777" w:rsidR="00AC2256" w:rsidRPr="00AC2256" w:rsidRDefault="00AC2256" w:rsidP="00AC2256">
      <w:pPr>
        <w:tabs>
          <w:tab w:val="left" w:leader="dot" w:pos="10080"/>
        </w:tabs>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Procedure 2320P Field Trips</w:t>
      </w:r>
      <w:r w:rsidRPr="00AC2256">
        <w:rPr>
          <w:rFonts w:ascii="Georgia" w:eastAsia="Times New Roman" w:hAnsi="Georgia" w:cs="Times New Roman"/>
          <w:color w:val="000000"/>
          <w:kern w:val="28"/>
          <w:sz w:val="20"/>
          <w:szCs w:val="20"/>
          <w:lang w:eastAsia="en-US"/>
        </w:rPr>
        <w:tab/>
        <w:t>40</w:t>
      </w:r>
    </w:p>
    <w:p w14:paraId="2BB398E6" w14:textId="77777777" w:rsidR="00AC2256" w:rsidRPr="00AC2256" w:rsidRDefault="00AC2256" w:rsidP="00AC2256">
      <w:pPr>
        <w:tabs>
          <w:tab w:val="left" w:leader="dot" w:pos="10080"/>
        </w:tabs>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Procedure 2321P Guest Speakers</w:t>
      </w:r>
      <w:r w:rsidRPr="00AC2256">
        <w:rPr>
          <w:rFonts w:ascii="Georgia" w:eastAsia="Times New Roman" w:hAnsi="Georgia" w:cs="Times New Roman"/>
          <w:color w:val="000000"/>
          <w:kern w:val="28"/>
          <w:sz w:val="20"/>
          <w:szCs w:val="20"/>
          <w:lang w:eastAsia="en-US"/>
        </w:rPr>
        <w:tab/>
        <w:t>40</w:t>
      </w:r>
    </w:p>
    <w:p w14:paraId="23FD692D" w14:textId="77777777" w:rsidR="00AC2256" w:rsidRPr="00AC2256" w:rsidRDefault="00AC2256" w:rsidP="00AC2256">
      <w:pPr>
        <w:tabs>
          <w:tab w:val="left" w:leader="dot" w:pos="10080"/>
        </w:tabs>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Policy 2331/Procedure 2331P Controversial Issues</w:t>
      </w:r>
      <w:r w:rsidRPr="00AC2256">
        <w:rPr>
          <w:rFonts w:ascii="Georgia" w:eastAsia="Times New Roman" w:hAnsi="Georgia" w:cs="Times New Roman"/>
          <w:color w:val="000000"/>
          <w:kern w:val="28"/>
          <w:sz w:val="20"/>
          <w:szCs w:val="20"/>
          <w:lang w:eastAsia="en-US"/>
        </w:rPr>
        <w:tab/>
        <w:t>40</w:t>
      </w:r>
    </w:p>
    <w:p w14:paraId="4BB8B0F9" w14:textId="77777777" w:rsidR="00AC2256" w:rsidRPr="00AC2256" w:rsidRDefault="00AC2256" w:rsidP="00AC2256">
      <w:pPr>
        <w:tabs>
          <w:tab w:val="left" w:leader="dot" w:pos="10080"/>
        </w:tabs>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Procedure 2340P Religious-Related Activities and Practices</w:t>
      </w:r>
      <w:r w:rsidRPr="00AC2256">
        <w:rPr>
          <w:rFonts w:ascii="Georgia" w:eastAsia="Times New Roman" w:hAnsi="Georgia" w:cs="Times New Roman"/>
          <w:color w:val="000000"/>
          <w:kern w:val="28"/>
          <w:sz w:val="20"/>
          <w:szCs w:val="20"/>
          <w:lang w:eastAsia="en-US"/>
        </w:rPr>
        <w:tab/>
        <w:t>40</w:t>
      </w:r>
    </w:p>
    <w:p w14:paraId="076A2131" w14:textId="77777777" w:rsidR="00AC2256" w:rsidRPr="00AC2256" w:rsidRDefault="00AC2256" w:rsidP="00AC2256">
      <w:pPr>
        <w:tabs>
          <w:tab w:val="left" w:leader="dot" w:pos="10080"/>
        </w:tabs>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Policy 2410/Procedure 2410P High School Graduation Requirements</w:t>
      </w:r>
      <w:r w:rsidRPr="00AC2256">
        <w:rPr>
          <w:rFonts w:ascii="Georgia" w:eastAsia="Times New Roman" w:hAnsi="Georgia" w:cs="Times New Roman"/>
          <w:color w:val="000000"/>
          <w:kern w:val="28"/>
          <w:sz w:val="20"/>
          <w:szCs w:val="20"/>
          <w:lang w:eastAsia="en-US"/>
        </w:rPr>
        <w:tab/>
        <w:t>41</w:t>
      </w:r>
    </w:p>
    <w:p w14:paraId="0D881B63" w14:textId="77777777" w:rsidR="00AC2256" w:rsidRPr="00AC2256" w:rsidRDefault="00AC2256" w:rsidP="00AC2256">
      <w:pPr>
        <w:spacing w:after="0" w:line="240" w:lineRule="auto"/>
        <w:rPr>
          <w:rFonts w:ascii="Georgia" w:eastAsia="Times New Roman" w:hAnsi="Georgia" w:cs="Times New Roman"/>
          <w:b/>
          <w:color w:val="000000"/>
          <w:kern w:val="28"/>
          <w:sz w:val="20"/>
          <w:szCs w:val="20"/>
          <w:u w:val="single"/>
          <w:lang w:eastAsia="en-US"/>
        </w:rPr>
      </w:pPr>
      <w:r w:rsidRPr="00AC2256">
        <w:rPr>
          <w:rFonts w:ascii="Georgia" w:eastAsia="Times New Roman" w:hAnsi="Georgia" w:cs="Times New Roman"/>
          <w:b/>
          <w:color w:val="000000"/>
          <w:kern w:val="28"/>
          <w:sz w:val="20"/>
          <w:szCs w:val="20"/>
          <w:u w:val="single"/>
          <w:lang w:eastAsia="en-US"/>
        </w:rPr>
        <w:br w:type="page"/>
      </w:r>
    </w:p>
    <w:p w14:paraId="398F5C7D" w14:textId="77777777" w:rsidR="00AC2256" w:rsidRPr="00AC2256" w:rsidRDefault="00AC2256" w:rsidP="00AC2256">
      <w:pPr>
        <w:tabs>
          <w:tab w:val="left" w:leader="dot" w:pos="8640"/>
        </w:tabs>
        <w:spacing w:before="120" w:after="0" w:line="240" w:lineRule="auto"/>
        <w:rPr>
          <w:rFonts w:ascii="Georgia" w:eastAsia="Times New Roman" w:hAnsi="Georgia" w:cs="Times New Roman"/>
          <w:b/>
          <w:color w:val="000000"/>
          <w:kern w:val="28"/>
          <w:sz w:val="20"/>
          <w:szCs w:val="20"/>
          <w:u w:val="single"/>
          <w:lang w:eastAsia="en-US"/>
        </w:rPr>
      </w:pPr>
      <w:r w:rsidRPr="00AC2256">
        <w:rPr>
          <w:rFonts w:ascii="Georgia" w:eastAsia="Times New Roman" w:hAnsi="Georgia" w:cs="Times New Roman"/>
          <w:b/>
          <w:color w:val="000000"/>
          <w:kern w:val="28"/>
          <w:sz w:val="20"/>
          <w:szCs w:val="20"/>
          <w:u w:val="single"/>
          <w:lang w:eastAsia="en-US"/>
        </w:rPr>
        <w:lastRenderedPageBreak/>
        <w:t>SERIES 3000 – STUDENT</w:t>
      </w:r>
    </w:p>
    <w:p w14:paraId="4BDBF1BD" w14:textId="77777777" w:rsidR="00AC2256" w:rsidRPr="00AC2256" w:rsidRDefault="00AC2256" w:rsidP="00AC2256">
      <w:pPr>
        <w:tabs>
          <w:tab w:val="left" w:leader="dot" w:pos="10080"/>
        </w:tabs>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Procedure 3122P Attendance</w:t>
      </w:r>
      <w:r w:rsidRPr="00AC2256">
        <w:rPr>
          <w:rFonts w:ascii="Georgia" w:eastAsia="Times New Roman" w:hAnsi="Georgia" w:cs="Times New Roman"/>
          <w:color w:val="000000"/>
          <w:kern w:val="28"/>
          <w:sz w:val="20"/>
          <w:szCs w:val="20"/>
          <w:lang w:eastAsia="en-US"/>
        </w:rPr>
        <w:tab/>
        <w:t>41</w:t>
      </w:r>
    </w:p>
    <w:p w14:paraId="4FD5C0B1" w14:textId="77777777" w:rsidR="00AC2256" w:rsidRPr="00AC2256" w:rsidRDefault="00AC2256" w:rsidP="00AC2256">
      <w:pPr>
        <w:tabs>
          <w:tab w:val="left" w:leader="dot" w:pos="10080"/>
        </w:tabs>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Policy 3204/Procedure 3204P Prohibition of Harassment, Intimidation or Bullying</w:t>
      </w:r>
      <w:r w:rsidRPr="00AC2256">
        <w:rPr>
          <w:rFonts w:ascii="Georgia" w:eastAsia="Times New Roman" w:hAnsi="Georgia" w:cs="Times New Roman"/>
          <w:color w:val="000000"/>
          <w:kern w:val="28"/>
          <w:sz w:val="20"/>
          <w:szCs w:val="20"/>
          <w:lang w:eastAsia="en-US"/>
        </w:rPr>
        <w:tab/>
        <w:t>41</w:t>
      </w:r>
    </w:p>
    <w:p w14:paraId="564E28C1" w14:textId="7BCAB33C" w:rsidR="00AC2256" w:rsidRPr="00AC2256" w:rsidRDefault="00AC2256" w:rsidP="00AC2256">
      <w:pPr>
        <w:tabs>
          <w:tab w:val="left" w:leader="dot" w:pos="10080"/>
        </w:tabs>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Policy 3205/Procedure 3205P Sexual </w:t>
      </w:r>
      <w:r w:rsidR="00CC6298" w:rsidRPr="00AC2256">
        <w:rPr>
          <w:rFonts w:ascii="Georgia" w:eastAsia="Times New Roman" w:hAnsi="Georgia" w:cs="Times New Roman"/>
          <w:color w:val="000000"/>
          <w:kern w:val="28"/>
          <w:sz w:val="20"/>
          <w:szCs w:val="20"/>
          <w:lang w:eastAsia="en-US"/>
        </w:rPr>
        <w:t>Harassment</w:t>
      </w:r>
      <w:r w:rsidRPr="00AC2256">
        <w:rPr>
          <w:rFonts w:ascii="Georgia" w:eastAsia="Times New Roman" w:hAnsi="Georgia" w:cs="Times New Roman"/>
          <w:color w:val="000000"/>
          <w:kern w:val="28"/>
          <w:sz w:val="20"/>
          <w:szCs w:val="20"/>
          <w:lang w:eastAsia="en-US"/>
        </w:rPr>
        <w:t xml:space="preserve"> of Students</w:t>
      </w:r>
      <w:r w:rsidRPr="00AC2256">
        <w:rPr>
          <w:rFonts w:ascii="Georgia" w:eastAsia="Times New Roman" w:hAnsi="Georgia" w:cs="Times New Roman"/>
          <w:color w:val="000000"/>
          <w:kern w:val="28"/>
          <w:sz w:val="20"/>
          <w:szCs w:val="20"/>
          <w:lang w:eastAsia="en-US"/>
        </w:rPr>
        <w:tab/>
        <w:t>41</w:t>
      </w:r>
    </w:p>
    <w:p w14:paraId="0F7E67E1" w14:textId="77777777" w:rsidR="00AC2256" w:rsidRPr="00AC2256" w:rsidRDefault="00AC2256" w:rsidP="00AC2256">
      <w:pPr>
        <w:tabs>
          <w:tab w:val="left" w:leader="dot" w:pos="10080"/>
        </w:tabs>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Policy 3210/Procedure 3210P Nondiscrimination</w:t>
      </w:r>
      <w:r w:rsidRPr="00AC2256">
        <w:rPr>
          <w:rFonts w:ascii="Georgia" w:eastAsia="Times New Roman" w:hAnsi="Georgia" w:cs="Times New Roman"/>
          <w:color w:val="000000"/>
          <w:kern w:val="28"/>
          <w:sz w:val="20"/>
          <w:szCs w:val="20"/>
          <w:lang w:eastAsia="en-US"/>
        </w:rPr>
        <w:tab/>
        <w:t>41</w:t>
      </w:r>
    </w:p>
    <w:p w14:paraId="7F63EE90" w14:textId="77777777" w:rsidR="00AC2256" w:rsidRPr="00AC2256" w:rsidRDefault="00AC2256" w:rsidP="00AC2256">
      <w:pPr>
        <w:tabs>
          <w:tab w:val="left" w:leader="dot" w:pos="10080"/>
        </w:tabs>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Policy 3213/Procedure 3213P Gender-Inclusive Schools</w:t>
      </w:r>
      <w:r w:rsidRPr="00AC2256">
        <w:rPr>
          <w:rFonts w:ascii="Georgia" w:eastAsia="Times New Roman" w:hAnsi="Georgia" w:cs="Times New Roman"/>
          <w:color w:val="000000"/>
          <w:kern w:val="28"/>
          <w:sz w:val="20"/>
          <w:szCs w:val="20"/>
          <w:lang w:eastAsia="en-US"/>
        </w:rPr>
        <w:tab/>
        <w:t>41</w:t>
      </w:r>
    </w:p>
    <w:p w14:paraId="37C4039F" w14:textId="77777777" w:rsidR="00AC2256" w:rsidRPr="00AC2256" w:rsidRDefault="00AC2256" w:rsidP="00AC2256">
      <w:pPr>
        <w:tabs>
          <w:tab w:val="left" w:leader="dot" w:pos="10080"/>
        </w:tabs>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Policy 3224/Procedure 3224P Student Dress</w:t>
      </w:r>
      <w:r w:rsidRPr="00AC2256">
        <w:rPr>
          <w:rFonts w:ascii="Georgia" w:eastAsia="Times New Roman" w:hAnsi="Georgia" w:cs="Times New Roman"/>
          <w:color w:val="000000"/>
          <w:kern w:val="28"/>
          <w:sz w:val="20"/>
          <w:szCs w:val="20"/>
          <w:lang w:eastAsia="en-US"/>
        </w:rPr>
        <w:tab/>
        <w:t>41</w:t>
      </w:r>
    </w:p>
    <w:p w14:paraId="75CBC798" w14:textId="77777777" w:rsidR="00AC2256" w:rsidRPr="00AC2256" w:rsidRDefault="00AC2256" w:rsidP="00AC2256">
      <w:pPr>
        <w:tabs>
          <w:tab w:val="left" w:leader="dot" w:pos="10080"/>
        </w:tabs>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Procedure 3231P Searches of Students and Their Property</w:t>
      </w:r>
      <w:r w:rsidRPr="00AC2256">
        <w:rPr>
          <w:rFonts w:ascii="Georgia" w:eastAsia="Times New Roman" w:hAnsi="Georgia" w:cs="Times New Roman"/>
          <w:color w:val="000000"/>
          <w:kern w:val="28"/>
          <w:sz w:val="20"/>
          <w:szCs w:val="20"/>
          <w:lang w:eastAsia="en-US"/>
        </w:rPr>
        <w:tab/>
        <w:t>42</w:t>
      </w:r>
    </w:p>
    <w:p w14:paraId="25B51472" w14:textId="77777777" w:rsidR="00AC2256" w:rsidRPr="00AC2256" w:rsidRDefault="00AC2256" w:rsidP="00AC2256">
      <w:pPr>
        <w:tabs>
          <w:tab w:val="left" w:leader="dot" w:pos="10080"/>
        </w:tabs>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Procedure 3232P Searches of Lockers, Desks, and Storage Areas</w:t>
      </w:r>
      <w:r w:rsidRPr="00AC2256">
        <w:rPr>
          <w:rFonts w:ascii="Georgia" w:eastAsia="Times New Roman" w:hAnsi="Georgia" w:cs="Times New Roman"/>
          <w:color w:val="000000"/>
          <w:kern w:val="28"/>
          <w:sz w:val="20"/>
          <w:szCs w:val="20"/>
          <w:lang w:eastAsia="en-US"/>
        </w:rPr>
        <w:tab/>
        <w:t>42</w:t>
      </w:r>
    </w:p>
    <w:p w14:paraId="2EDE2791" w14:textId="77777777" w:rsidR="00AC2256" w:rsidRPr="00AC2256" w:rsidRDefault="00AC2256" w:rsidP="00AC2256">
      <w:pPr>
        <w:tabs>
          <w:tab w:val="left" w:leader="dot" w:pos="10080"/>
        </w:tabs>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Policy 3235/Procedure 3235P Protection of Student Personal Information</w:t>
      </w:r>
      <w:r w:rsidRPr="00AC2256">
        <w:rPr>
          <w:rFonts w:ascii="Georgia" w:eastAsia="Times New Roman" w:hAnsi="Georgia" w:cs="Times New Roman"/>
          <w:color w:val="000000"/>
          <w:kern w:val="28"/>
          <w:sz w:val="20"/>
          <w:szCs w:val="20"/>
          <w:lang w:eastAsia="en-US"/>
        </w:rPr>
        <w:tab/>
        <w:t>42</w:t>
      </w:r>
    </w:p>
    <w:p w14:paraId="1BA0AA76" w14:textId="77777777" w:rsidR="00AC2256" w:rsidRPr="00AC2256" w:rsidRDefault="00AC2256" w:rsidP="00AC2256">
      <w:pPr>
        <w:tabs>
          <w:tab w:val="left" w:leader="dot" w:pos="10080"/>
        </w:tabs>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Policy 3244/Procedure 3244P Students Riding School Buses or Other District Provided Transportation</w:t>
      </w:r>
      <w:r w:rsidRPr="00AC2256">
        <w:rPr>
          <w:rFonts w:ascii="Georgia" w:eastAsia="Times New Roman" w:hAnsi="Georgia" w:cs="Times New Roman"/>
          <w:color w:val="000000"/>
          <w:kern w:val="28"/>
          <w:sz w:val="20"/>
          <w:szCs w:val="20"/>
          <w:lang w:eastAsia="en-US"/>
        </w:rPr>
        <w:tab/>
        <w:t>42</w:t>
      </w:r>
    </w:p>
    <w:p w14:paraId="7DB840F6" w14:textId="77777777" w:rsidR="00AC2256" w:rsidRPr="00AC2256" w:rsidRDefault="00AC2256" w:rsidP="00AC2256">
      <w:pPr>
        <w:tabs>
          <w:tab w:val="left" w:leader="dot" w:pos="10080"/>
        </w:tabs>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Policy 3245/Procedure 3245P Technology</w:t>
      </w:r>
      <w:r w:rsidRPr="00AC2256">
        <w:rPr>
          <w:rFonts w:ascii="Georgia" w:eastAsia="Times New Roman" w:hAnsi="Georgia" w:cs="Times New Roman"/>
          <w:color w:val="000000"/>
          <w:kern w:val="28"/>
          <w:sz w:val="20"/>
          <w:szCs w:val="20"/>
          <w:lang w:eastAsia="en-US"/>
        </w:rPr>
        <w:tab/>
        <w:t>42</w:t>
      </w:r>
    </w:p>
    <w:p w14:paraId="20A1243E" w14:textId="77777777" w:rsidR="00AC2256" w:rsidRPr="00AC2256" w:rsidRDefault="00AC2256" w:rsidP="00AC2256">
      <w:pPr>
        <w:tabs>
          <w:tab w:val="left" w:leader="dot" w:pos="10080"/>
        </w:tabs>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Procedure 3246P Personal Electronic Devices</w:t>
      </w:r>
      <w:r w:rsidRPr="00AC2256">
        <w:rPr>
          <w:rFonts w:ascii="Georgia" w:eastAsia="Times New Roman" w:hAnsi="Georgia" w:cs="Times New Roman"/>
          <w:color w:val="000000"/>
          <w:kern w:val="28"/>
          <w:sz w:val="20"/>
          <w:szCs w:val="20"/>
          <w:lang w:eastAsia="en-US"/>
        </w:rPr>
        <w:tab/>
        <w:t>42</w:t>
      </w:r>
    </w:p>
    <w:p w14:paraId="60F81033" w14:textId="77777777" w:rsidR="00AC2256" w:rsidRPr="00AC2256" w:rsidRDefault="00AC2256" w:rsidP="00AC2256">
      <w:pPr>
        <w:tabs>
          <w:tab w:val="left" w:leader="dot" w:pos="10080"/>
        </w:tabs>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Policy 3300/Procedure 3300P Student Discipline</w:t>
      </w:r>
      <w:r w:rsidRPr="00AC2256">
        <w:rPr>
          <w:rFonts w:ascii="Georgia" w:eastAsia="Times New Roman" w:hAnsi="Georgia" w:cs="Times New Roman"/>
          <w:color w:val="000000"/>
          <w:kern w:val="28"/>
          <w:sz w:val="20"/>
          <w:szCs w:val="20"/>
          <w:lang w:eastAsia="en-US"/>
        </w:rPr>
        <w:tab/>
        <w:t>43</w:t>
      </w:r>
    </w:p>
    <w:p w14:paraId="27925EC7" w14:textId="77777777" w:rsidR="00AC2256" w:rsidRPr="00AC2256" w:rsidRDefault="00AC2256" w:rsidP="00AC2256">
      <w:pPr>
        <w:tabs>
          <w:tab w:val="left" w:leader="dot" w:pos="10080"/>
        </w:tabs>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Policy 3318 Discipline of Special Education Students</w:t>
      </w:r>
      <w:r w:rsidRPr="00AC2256">
        <w:rPr>
          <w:rFonts w:ascii="Georgia" w:eastAsia="Times New Roman" w:hAnsi="Georgia" w:cs="Times New Roman"/>
          <w:color w:val="000000"/>
          <w:kern w:val="28"/>
          <w:sz w:val="20"/>
          <w:szCs w:val="20"/>
          <w:lang w:eastAsia="en-US"/>
        </w:rPr>
        <w:tab/>
        <w:t>43</w:t>
      </w:r>
    </w:p>
    <w:p w14:paraId="354AC180" w14:textId="77777777" w:rsidR="00AC2256" w:rsidRPr="00AC2256" w:rsidRDefault="00AC2256" w:rsidP="00AC2256">
      <w:pPr>
        <w:tabs>
          <w:tab w:val="left" w:leader="dot" w:pos="10080"/>
        </w:tabs>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Policy 3319/Procedure 3319P Use of Physical Restraint and Isolation with Students</w:t>
      </w:r>
      <w:r w:rsidRPr="00AC2256">
        <w:rPr>
          <w:rFonts w:ascii="Georgia" w:eastAsia="Times New Roman" w:hAnsi="Georgia" w:cs="Times New Roman"/>
          <w:color w:val="000000"/>
          <w:kern w:val="28"/>
          <w:sz w:val="20"/>
          <w:szCs w:val="20"/>
          <w:lang w:eastAsia="en-US"/>
        </w:rPr>
        <w:tab/>
        <w:t>43</w:t>
      </w:r>
    </w:p>
    <w:p w14:paraId="0FEE10BD" w14:textId="77777777" w:rsidR="00AC2256" w:rsidRPr="00AC2256" w:rsidRDefault="00AC2256" w:rsidP="00AC2256">
      <w:pPr>
        <w:tabs>
          <w:tab w:val="left" w:leader="dot" w:pos="10080"/>
        </w:tabs>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Policy 3332/Procedure 3332P Teacher Responsibilities and Rights</w:t>
      </w:r>
      <w:r w:rsidRPr="00AC2256">
        <w:rPr>
          <w:rFonts w:ascii="Georgia" w:eastAsia="Times New Roman" w:hAnsi="Georgia" w:cs="Times New Roman"/>
          <w:color w:val="000000"/>
          <w:kern w:val="28"/>
          <w:sz w:val="20"/>
          <w:szCs w:val="20"/>
          <w:lang w:eastAsia="en-US"/>
        </w:rPr>
        <w:tab/>
        <w:t>43</w:t>
      </w:r>
    </w:p>
    <w:p w14:paraId="3B04CFD8" w14:textId="77777777" w:rsidR="00AC2256" w:rsidRPr="00AC2256" w:rsidRDefault="00AC2256" w:rsidP="00AC2256">
      <w:pPr>
        <w:tabs>
          <w:tab w:val="left" w:leader="dot" w:pos="10080"/>
        </w:tabs>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Policy 3400/Procedure 3400P Student Welfare</w:t>
      </w:r>
      <w:r w:rsidRPr="00AC2256">
        <w:rPr>
          <w:rFonts w:ascii="Georgia" w:eastAsia="Times New Roman" w:hAnsi="Georgia" w:cs="Times New Roman"/>
          <w:color w:val="000000"/>
          <w:kern w:val="28"/>
          <w:sz w:val="20"/>
          <w:szCs w:val="20"/>
          <w:lang w:eastAsia="en-US"/>
        </w:rPr>
        <w:tab/>
        <w:t>43</w:t>
      </w:r>
    </w:p>
    <w:p w14:paraId="42A65940" w14:textId="77777777" w:rsidR="00AC2256" w:rsidRPr="00AC2256" w:rsidRDefault="00AC2256" w:rsidP="00AC2256">
      <w:pPr>
        <w:tabs>
          <w:tab w:val="left" w:leader="dot" w:pos="10080"/>
        </w:tabs>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Policy 3401/Procedure 3401P Social Emotional Climate</w:t>
      </w:r>
      <w:r w:rsidRPr="00AC2256">
        <w:rPr>
          <w:rFonts w:ascii="Georgia" w:eastAsia="Times New Roman" w:hAnsi="Georgia" w:cs="Times New Roman"/>
          <w:color w:val="000000"/>
          <w:kern w:val="28"/>
          <w:sz w:val="20"/>
          <w:szCs w:val="20"/>
          <w:lang w:eastAsia="en-US"/>
        </w:rPr>
        <w:tab/>
        <w:t>43</w:t>
      </w:r>
    </w:p>
    <w:p w14:paraId="02BAC68B" w14:textId="77777777" w:rsidR="00AC2256" w:rsidRPr="00AC2256" w:rsidRDefault="00AC2256" w:rsidP="00AC2256">
      <w:pPr>
        <w:tabs>
          <w:tab w:val="left" w:leader="dot" w:pos="10080"/>
        </w:tabs>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Policy 3416/Procedure 3416P Medication at School</w:t>
      </w:r>
      <w:r w:rsidRPr="00AC2256">
        <w:rPr>
          <w:rFonts w:ascii="Georgia" w:eastAsia="Times New Roman" w:hAnsi="Georgia" w:cs="Times New Roman"/>
          <w:color w:val="000000"/>
          <w:kern w:val="28"/>
          <w:sz w:val="20"/>
          <w:szCs w:val="20"/>
          <w:lang w:eastAsia="en-US"/>
        </w:rPr>
        <w:tab/>
        <w:t>43</w:t>
      </w:r>
    </w:p>
    <w:p w14:paraId="525F7140" w14:textId="77777777" w:rsidR="00AC2256" w:rsidRPr="00AC2256" w:rsidRDefault="00AC2256" w:rsidP="00AC2256">
      <w:pPr>
        <w:tabs>
          <w:tab w:val="left" w:leader="dot" w:pos="10080"/>
        </w:tabs>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Policy 3418/Procedure 3418P Animals in Schools</w:t>
      </w:r>
      <w:r w:rsidRPr="00AC2256">
        <w:rPr>
          <w:rFonts w:ascii="Georgia" w:eastAsia="Times New Roman" w:hAnsi="Georgia" w:cs="Times New Roman"/>
          <w:color w:val="000000"/>
          <w:kern w:val="28"/>
          <w:sz w:val="20"/>
          <w:szCs w:val="20"/>
          <w:lang w:eastAsia="en-US"/>
        </w:rPr>
        <w:tab/>
        <w:t>43</w:t>
      </w:r>
    </w:p>
    <w:p w14:paraId="32888B48" w14:textId="77777777" w:rsidR="00AC2256" w:rsidRPr="00AC2256" w:rsidRDefault="00AC2256" w:rsidP="00AC2256">
      <w:pPr>
        <w:tabs>
          <w:tab w:val="left" w:leader="dot" w:pos="10080"/>
        </w:tabs>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Policy 3421/Procedure 3421P Child Abuse, Neglect and Exploitation</w:t>
      </w:r>
      <w:r w:rsidRPr="00AC2256">
        <w:rPr>
          <w:rFonts w:ascii="Georgia" w:eastAsia="Times New Roman" w:hAnsi="Georgia" w:cs="Times New Roman"/>
          <w:color w:val="000000"/>
          <w:kern w:val="28"/>
          <w:sz w:val="20"/>
          <w:szCs w:val="20"/>
          <w:lang w:eastAsia="en-US"/>
        </w:rPr>
        <w:tab/>
        <w:t>43</w:t>
      </w:r>
    </w:p>
    <w:p w14:paraId="3B540A45" w14:textId="77777777" w:rsidR="00AC2256" w:rsidRPr="00AC2256" w:rsidRDefault="00AC2256" w:rsidP="00AC2256">
      <w:pPr>
        <w:tabs>
          <w:tab w:val="left" w:leader="dot" w:pos="10080"/>
        </w:tabs>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Policy 3530/Procedure 3530P Student Fundraising Activities</w:t>
      </w:r>
      <w:r w:rsidRPr="00AC2256">
        <w:rPr>
          <w:rFonts w:ascii="Georgia" w:eastAsia="Times New Roman" w:hAnsi="Georgia" w:cs="Times New Roman"/>
          <w:color w:val="000000"/>
          <w:kern w:val="28"/>
          <w:sz w:val="20"/>
          <w:szCs w:val="20"/>
          <w:lang w:eastAsia="en-US"/>
        </w:rPr>
        <w:tab/>
        <w:t>44</w:t>
      </w:r>
    </w:p>
    <w:p w14:paraId="221ACCFD" w14:textId="77777777" w:rsidR="00AC2256" w:rsidRPr="00AC2256" w:rsidRDefault="00AC2256" w:rsidP="00AC2256">
      <w:pPr>
        <w:tabs>
          <w:tab w:val="left" w:leader="dot" w:pos="10080"/>
        </w:tabs>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Procedure 3600P Student Records</w:t>
      </w:r>
      <w:r w:rsidRPr="00AC2256">
        <w:rPr>
          <w:rFonts w:ascii="Georgia" w:eastAsia="Times New Roman" w:hAnsi="Georgia" w:cs="Times New Roman"/>
          <w:color w:val="000000"/>
          <w:kern w:val="28"/>
          <w:sz w:val="20"/>
          <w:szCs w:val="20"/>
          <w:lang w:eastAsia="en-US"/>
        </w:rPr>
        <w:tab/>
        <w:t>44</w:t>
      </w:r>
    </w:p>
    <w:p w14:paraId="7936CA2B" w14:textId="77777777" w:rsidR="00AC2256" w:rsidRPr="00AC2256" w:rsidRDefault="00AC2256" w:rsidP="00AC2256">
      <w:pPr>
        <w:tabs>
          <w:tab w:val="left" w:leader="dot" w:pos="10080"/>
        </w:tabs>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Procedure 3610P Child Custody</w:t>
      </w:r>
      <w:r w:rsidRPr="00AC2256">
        <w:rPr>
          <w:rFonts w:ascii="Georgia" w:eastAsia="Times New Roman" w:hAnsi="Georgia" w:cs="Times New Roman"/>
          <w:color w:val="000000"/>
          <w:kern w:val="28"/>
          <w:sz w:val="20"/>
          <w:szCs w:val="20"/>
          <w:lang w:eastAsia="en-US"/>
        </w:rPr>
        <w:tab/>
        <w:t>44</w:t>
      </w:r>
    </w:p>
    <w:p w14:paraId="45F6BFAB" w14:textId="77777777" w:rsidR="00AC2256" w:rsidRPr="00AC2256" w:rsidRDefault="00AC2256" w:rsidP="00AC2256">
      <w:pPr>
        <w:tabs>
          <w:tab w:val="left" w:leader="dot" w:pos="8640"/>
        </w:tabs>
        <w:spacing w:before="120" w:after="0" w:line="240" w:lineRule="auto"/>
        <w:rPr>
          <w:rFonts w:ascii="Georgia" w:eastAsia="Times New Roman" w:hAnsi="Georgia" w:cs="Times New Roman"/>
          <w:color w:val="000000"/>
          <w:kern w:val="28"/>
          <w:sz w:val="20"/>
          <w:szCs w:val="20"/>
          <w:u w:val="single"/>
          <w:lang w:eastAsia="en-US"/>
        </w:rPr>
      </w:pPr>
      <w:r w:rsidRPr="00AC2256">
        <w:rPr>
          <w:rFonts w:ascii="Georgia" w:eastAsia="Times New Roman" w:hAnsi="Georgia" w:cs="Times New Roman"/>
          <w:b/>
          <w:color w:val="000000"/>
          <w:kern w:val="28"/>
          <w:sz w:val="20"/>
          <w:szCs w:val="20"/>
          <w:u w:val="single"/>
          <w:lang w:eastAsia="en-US"/>
        </w:rPr>
        <w:t>SERIES 4000 – COMMUNITY RELATIONS</w:t>
      </w:r>
    </w:p>
    <w:p w14:paraId="2623DA44" w14:textId="77777777" w:rsidR="00AC2256" w:rsidRPr="00AC2256" w:rsidRDefault="00AC2256" w:rsidP="00AC2256">
      <w:pPr>
        <w:tabs>
          <w:tab w:val="left" w:leader="dot" w:pos="10080"/>
        </w:tabs>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Procedure 4131P Confidential Communications</w:t>
      </w:r>
      <w:r w:rsidRPr="00AC2256">
        <w:rPr>
          <w:rFonts w:ascii="Georgia" w:eastAsia="Times New Roman" w:hAnsi="Georgia" w:cs="Times New Roman"/>
          <w:color w:val="000000"/>
          <w:kern w:val="28"/>
          <w:sz w:val="20"/>
          <w:szCs w:val="20"/>
          <w:lang w:eastAsia="en-US"/>
        </w:rPr>
        <w:tab/>
        <w:t>44</w:t>
      </w:r>
    </w:p>
    <w:p w14:paraId="48791FB2" w14:textId="77777777" w:rsidR="00AC2256" w:rsidRPr="00AC2256" w:rsidRDefault="00AC2256" w:rsidP="00AC2256">
      <w:pPr>
        <w:tabs>
          <w:tab w:val="left" w:leader="dot" w:pos="10080"/>
        </w:tabs>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Policy 4205 Use of Tobacco, Nicotine Products and Delivery Devices</w:t>
      </w:r>
      <w:r w:rsidRPr="00AC2256">
        <w:rPr>
          <w:rFonts w:ascii="Georgia" w:eastAsia="Times New Roman" w:hAnsi="Georgia" w:cs="Times New Roman"/>
          <w:color w:val="000000"/>
          <w:kern w:val="28"/>
          <w:sz w:val="20"/>
          <w:szCs w:val="20"/>
          <w:lang w:eastAsia="en-US"/>
        </w:rPr>
        <w:tab/>
        <w:t>44</w:t>
      </w:r>
    </w:p>
    <w:p w14:paraId="69C1C3F5" w14:textId="77777777" w:rsidR="00AC2256" w:rsidRPr="00AC2256" w:rsidRDefault="00AC2256" w:rsidP="00AC2256">
      <w:pPr>
        <w:tabs>
          <w:tab w:val="left" w:leader="dot" w:pos="10080"/>
        </w:tabs>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Policy 4207 Regulation of Firearms and Dangerous Weapons on School District Property</w:t>
      </w:r>
      <w:r w:rsidRPr="00AC2256">
        <w:rPr>
          <w:rFonts w:ascii="Georgia" w:eastAsia="Times New Roman" w:hAnsi="Georgia" w:cs="Times New Roman"/>
          <w:color w:val="000000"/>
          <w:kern w:val="28"/>
          <w:sz w:val="20"/>
          <w:szCs w:val="20"/>
          <w:lang w:eastAsia="en-US"/>
        </w:rPr>
        <w:tab/>
        <w:t>44</w:t>
      </w:r>
    </w:p>
    <w:p w14:paraId="4987751B" w14:textId="77777777" w:rsidR="00AC2256" w:rsidRPr="00AC2256" w:rsidRDefault="00AC2256" w:rsidP="00AC2256">
      <w:pPr>
        <w:tabs>
          <w:tab w:val="left" w:leader="dot" w:pos="10080"/>
        </w:tabs>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Policy 4310 Contact with School/District Staff</w:t>
      </w:r>
      <w:r w:rsidRPr="00AC2256">
        <w:rPr>
          <w:rFonts w:ascii="Georgia" w:eastAsia="Times New Roman" w:hAnsi="Georgia" w:cs="Times New Roman"/>
          <w:color w:val="000000"/>
          <w:kern w:val="28"/>
          <w:sz w:val="20"/>
          <w:szCs w:val="20"/>
          <w:lang w:eastAsia="en-US"/>
        </w:rPr>
        <w:tab/>
        <w:t>44</w:t>
      </w:r>
    </w:p>
    <w:p w14:paraId="6CA4643F" w14:textId="77777777" w:rsidR="00AC2256" w:rsidRPr="00AC2256" w:rsidRDefault="00AC2256" w:rsidP="00AC2256">
      <w:pPr>
        <w:tabs>
          <w:tab w:val="left" w:leader="dot" w:pos="10080"/>
        </w:tabs>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Procedure 4312P Complaints to Board Members Concerning Staff</w:t>
      </w:r>
      <w:r w:rsidRPr="00AC2256">
        <w:rPr>
          <w:rFonts w:ascii="Georgia" w:eastAsia="Times New Roman" w:hAnsi="Georgia" w:cs="Times New Roman"/>
          <w:color w:val="000000"/>
          <w:kern w:val="28"/>
          <w:sz w:val="20"/>
          <w:szCs w:val="20"/>
          <w:lang w:eastAsia="en-US"/>
        </w:rPr>
        <w:tab/>
        <w:t>45</w:t>
      </w:r>
    </w:p>
    <w:p w14:paraId="79A6C41D" w14:textId="77777777" w:rsidR="00AC2256" w:rsidRPr="00AC2256" w:rsidRDefault="00AC2256" w:rsidP="00AC2256">
      <w:pPr>
        <w:tabs>
          <w:tab w:val="left" w:leader="dot" w:pos="10080"/>
        </w:tabs>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Policy 4314/Procedure 4314P Visitors, Animals on District Property and/or Disruption of School Operations</w:t>
      </w:r>
      <w:r w:rsidRPr="00AC2256">
        <w:rPr>
          <w:rFonts w:ascii="Georgia" w:eastAsia="Times New Roman" w:hAnsi="Georgia" w:cs="Times New Roman"/>
          <w:color w:val="000000"/>
          <w:kern w:val="28"/>
          <w:sz w:val="20"/>
          <w:szCs w:val="20"/>
          <w:lang w:eastAsia="en-US"/>
        </w:rPr>
        <w:tab/>
        <w:t>45</w:t>
      </w:r>
    </w:p>
    <w:p w14:paraId="0DBE76DD" w14:textId="77777777" w:rsidR="00AC2256" w:rsidRPr="00AC2256" w:rsidRDefault="00AC2256" w:rsidP="00AC2256">
      <w:pPr>
        <w:tabs>
          <w:tab w:val="left" w:leader="dot" w:pos="10080"/>
        </w:tabs>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Policy 4340/Procedure 4340P Public Access to District Records</w:t>
      </w:r>
      <w:r w:rsidRPr="00AC2256">
        <w:rPr>
          <w:rFonts w:ascii="Georgia" w:eastAsia="Times New Roman" w:hAnsi="Georgia" w:cs="Times New Roman"/>
          <w:color w:val="000000"/>
          <w:kern w:val="28"/>
          <w:sz w:val="20"/>
          <w:szCs w:val="20"/>
          <w:lang w:eastAsia="en-US"/>
        </w:rPr>
        <w:tab/>
        <w:t>45</w:t>
      </w:r>
    </w:p>
    <w:p w14:paraId="5EE2A62B" w14:textId="77777777" w:rsidR="00AC2256" w:rsidRPr="00AC2256" w:rsidRDefault="00AC2256" w:rsidP="00AC2256">
      <w:pPr>
        <w:tabs>
          <w:tab w:val="left" w:leader="dot" w:pos="10080"/>
        </w:tabs>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Policy 4411/Procedure 4411P Working Relationships with Law Enforcement, the Department of Children, Youth, and Families, and the Local Health Department</w:t>
      </w:r>
      <w:r w:rsidRPr="00AC2256">
        <w:rPr>
          <w:rFonts w:ascii="Georgia" w:eastAsia="Times New Roman" w:hAnsi="Georgia" w:cs="Times New Roman"/>
          <w:color w:val="000000"/>
          <w:kern w:val="28"/>
          <w:sz w:val="20"/>
          <w:szCs w:val="20"/>
          <w:lang w:eastAsia="en-US"/>
        </w:rPr>
        <w:tab/>
        <w:t>45</w:t>
      </w:r>
    </w:p>
    <w:p w14:paraId="380DAE11" w14:textId="77777777" w:rsidR="00AC2256" w:rsidRPr="00AC2256" w:rsidRDefault="00AC2256" w:rsidP="00AC2256">
      <w:pPr>
        <w:tabs>
          <w:tab w:val="left" w:leader="dot" w:pos="10080"/>
        </w:tabs>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Policy 4412 Political Relationships with Governmental Agencies</w:t>
      </w:r>
      <w:r w:rsidRPr="00AC2256">
        <w:rPr>
          <w:rFonts w:ascii="Georgia" w:eastAsia="Times New Roman" w:hAnsi="Georgia" w:cs="Times New Roman"/>
          <w:color w:val="000000"/>
          <w:kern w:val="28"/>
          <w:sz w:val="20"/>
          <w:szCs w:val="20"/>
          <w:lang w:eastAsia="en-US"/>
        </w:rPr>
        <w:tab/>
        <w:t>45</w:t>
      </w:r>
    </w:p>
    <w:p w14:paraId="7FDB91F9" w14:textId="77777777" w:rsidR="00AC2256" w:rsidRPr="00AC2256" w:rsidRDefault="00AC2256" w:rsidP="00AC2256">
      <w:pPr>
        <w:spacing w:after="0" w:line="240" w:lineRule="auto"/>
        <w:rPr>
          <w:rFonts w:ascii="Georgia" w:eastAsia="Times New Roman" w:hAnsi="Georgia" w:cs="Times New Roman"/>
          <w:b/>
          <w:color w:val="000000"/>
          <w:kern w:val="28"/>
          <w:sz w:val="20"/>
          <w:szCs w:val="20"/>
          <w:lang w:eastAsia="en-US"/>
        </w:rPr>
      </w:pPr>
    </w:p>
    <w:p w14:paraId="257BE875" w14:textId="77777777" w:rsidR="00AC2256" w:rsidRPr="00AC2256" w:rsidRDefault="00AC2256" w:rsidP="00AC2256">
      <w:pPr>
        <w:spacing w:after="0" w:line="240" w:lineRule="auto"/>
        <w:rPr>
          <w:rFonts w:ascii="Georgia" w:eastAsia="Times New Roman" w:hAnsi="Georgia" w:cs="Times New Roman"/>
          <w:b/>
          <w:color w:val="000000"/>
          <w:kern w:val="28"/>
          <w:sz w:val="20"/>
          <w:szCs w:val="20"/>
          <w:u w:val="single"/>
          <w:lang w:eastAsia="en-US"/>
        </w:rPr>
      </w:pPr>
      <w:r w:rsidRPr="00AC2256">
        <w:rPr>
          <w:rFonts w:ascii="Georgia" w:eastAsia="Times New Roman" w:hAnsi="Georgia" w:cs="Times New Roman"/>
          <w:b/>
          <w:color w:val="000000"/>
          <w:kern w:val="28"/>
          <w:sz w:val="20"/>
          <w:szCs w:val="20"/>
          <w:u w:val="single"/>
          <w:lang w:eastAsia="en-US"/>
        </w:rPr>
        <w:t>SERIES 5000 – HUMAN RESOURCES</w:t>
      </w:r>
    </w:p>
    <w:p w14:paraId="1D9192AB" w14:textId="77777777" w:rsidR="00AC2256" w:rsidRPr="00AC2256" w:rsidRDefault="00AC2256" w:rsidP="00AC2256">
      <w:pPr>
        <w:tabs>
          <w:tab w:val="left" w:leader="dot" w:pos="10080"/>
        </w:tabs>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Policy 5010/Procedure 5010P Affirmative Action and Nondiscrimination</w:t>
      </w:r>
      <w:r w:rsidRPr="00AC2256">
        <w:rPr>
          <w:rFonts w:ascii="Georgia" w:eastAsia="Times New Roman" w:hAnsi="Georgia" w:cs="Times New Roman"/>
          <w:color w:val="000000"/>
          <w:kern w:val="28"/>
          <w:sz w:val="20"/>
          <w:szCs w:val="20"/>
          <w:lang w:eastAsia="en-US"/>
        </w:rPr>
        <w:tab/>
        <w:t>45</w:t>
      </w:r>
    </w:p>
    <w:p w14:paraId="74B46C81" w14:textId="77777777" w:rsidR="00AC2256" w:rsidRPr="00AC2256" w:rsidRDefault="00AC2256" w:rsidP="00AC2256">
      <w:pPr>
        <w:tabs>
          <w:tab w:val="left" w:leader="dot" w:pos="10080"/>
        </w:tabs>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Policy 5140 Tobacco or Tobacco-Like Products Use Policy</w:t>
      </w:r>
      <w:r w:rsidRPr="00AC2256">
        <w:rPr>
          <w:rFonts w:ascii="Georgia" w:eastAsia="Times New Roman" w:hAnsi="Georgia" w:cs="Times New Roman"/>
          <w:color w:val="000000"/>
          <w:kern w:val="28"/>
          <w:sz w:val="20"/>
          <w:szCs w:val="20"/>
          <w:lang w:eastAsia="en-US"/>
        </w:rPr>
        <w:tab/>
        <w:t>45</w:t>
      </w:r>
    </w:p>
    <w:p w14:paraId="48B38E85" w14:textId="77777777" w:rsidR="00AC2256" w:rsidRPr="00AC2256" w:rsidRDefault="00AC2256" w:rsidP="00AC2256">
      <w:pPr>
        <w:tabs>
          <w:tab w:val="left" w:leader="dot" w:pos="10080"/>
        </w:tabs>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Policy 5150 Drug-Free Workplace</w:t>
      </w:r>
      <w:r w:rsidRPr="00AC2256">
        <w:rPr>
          <w:rFonts w:ascii="Georgia" w:eastAsia="Times New Roman" w:hAnsi="Georgia" w:cs="Times New Roman"/>
          <w:color w:val="000000"/>
          <w:kern w:val="28"/>
          <w:sz w:val="20"/>
          <w:szCs w:val="20"/>
          <w:lang w:eastAsia="en-US"/>
        </w:rPr>
        <w:tab/>
        <w:t>46</w:t>
      </w:r>
    </w:p>
    <w:p w14:paraId="2B6F4F52"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lastRenderedPageBreak/>
        <w:br w:type="page"/>
      </w:r>
    </w:p>
    <w:p w14:paraId="6842CFCF" w14:textId="77777777" w:rsidR="00AC2256" w:rsidRPr="00AC2256" w:rsidRDefault="00AC2256" w:rsidP="00AC2256">
      <w:pPr>
        <w:tabs>
          <w:tab w:val="left" w:leader="dot" w:pos="10080"/>
        </w:tabs>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lastRenderedPageBreak/>
        <w:t>Policy 5160/Procedure 5160P Sexual Harassment</w:t>
      </w:r>
      <w:r w:rsidRPr="00AC2256">
        <w:rPr>
          <w:rFonts w:ascii="Georgia" w:eastAsia="Times New Roman" w:hAnsi="Georgia" w:cs="Times New Roman"/>
          <w:color w:val="000000"/>
          <w:kern w:val="28"/>
          <w:sz w:val="20"/>
          <w:szCs w:val="20"/>
          <w:lang w:eastAsia="en-US"/>
        </w:rPr>
        <w:tab/>
        <w:t>46</w:t>
      </w:r>
    </w:p>
    <w:p w14:paraId="662B1BED" w14:textId="77777777" w:rsidR="00AC2256" w:rsidRPr="00AC2256" w:rsidRDefault="00AC2256" w:rsidP="00AC2256">
      <w:pPr>
        <w:tabs>
          <w:tab w:val="left" w:leader="dot" w:pos="10080"/>
        </w:tabs>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Policy 5161 Civility in the Workplace</w:t>
      </w:r>
      <w:r w:rsidRPr="00AC2256">
        <w:rPr>
          <w:rFonts w:ascii="Georgia" w:eastAsia="Times New Roman" w:hAnsi="Georgia" w:cs="Times New Roman"/>
          <w:color w:val="000000"/>
          <w:kern w:val="28"/>
          <w:sz w:val="20"/>
          <w:szCs w:val="20"/>
          <w:lang w:eastAsia="en-US"/>
        </w:rPr>
        <w:tab/>
        <w:t>46</w:t>
      </w:r>
    </w:p>
    <w:p w14:paraId="1EDB4A3C" w14:textId="77777777" w:rsidR="00AC2256" w:rsidRPr="00AC2256" w:rsidRDefault="00AC2256" w:rsidP="00AC2256">
      <w:pPr>
        <w:tabs>
          <w:tab w:val="left" w:leader="dot" w:pos="10080"/>
        </w:tabs>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Policy 5215 Conflicts of Interest</w:t>
      </w:r>
      <w:r w:rsidRPr="00AC2256">
        <w:rPr>
          <w:rFonts w:ascii="Georgia" w:eastAsia="Times New Roman" w:hAnsi="Georgia" w:cs="Times New Roman"/>
          <w:color w:val="000000"/>
          <w:kern w:val="28"/>
          <w:sz w:val="20"/>
          <w:szCs w:val="20"/>
          <w:lang w:eastAsia="en-US"/>
        </w:rPr>
        <w:tab/>
        <w:t>46</w:t>
      </w:r>
    </w:p>
    <w:p w14:paraId="5DBBB24B" w14:textId="77777777" w:rsidR="00AC2256" w:rsidRPr="00AC2256" w:rsidRDefault="00AC2256" w:rsidP="00AC2256">
      <w:pPr>
        <w:tabs>
          <w:tab w:val="left" w:leader="dot" w:pos="10080"/>
        </w:tabs>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Policy 5225/Procedure 5225P Technology</w:t>
      </w:r>
      <w:r w:rsidRPr="00AC2256">
        <w:rPr>
          <w:rFonts w:ascii="Georgia" w:eastAsia="Times New Roman" w:hAnsi="Georgia" w:cs="Times New Roman"/>
          <w:color w:val="000000"/>
          <w:kern w:val="28"/>
          <w:sz w:val="20"/>
          <w:szCs w:val="20"/>
          <w:lang w:eastAsia="en-US"/>
        </w:rPr>
        <w:tab/>
        <w:t>46</w:t>
      </w:r>
    </w:p>
    <w:p w14:paraId="04B3C091" w14:textId="77777777" w:rsidR="00AC2256" w:rsidRPr="00AC2256" w:rsidRDefault="00AC2256" w:rsidP="00AC2256">
      <w:pPr>
        <w:tabs>
          <w:tab w:val="left" w:leader="dot" w:pos="10080"/>
        </w:tabs>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Policy 5253/Procedure 5253P Maintaining Professional Staff/Student Boundaries</w:t>
      </w:r>
      <w:r w:rsidRPr="00AC2256">
        <w:rPr>
          <w:rFonts w:ascii="Georgia" w:eastAsia="Times New Roman" w:hAnsi="Georgia" w:cs="Times New Roman"/>
          <w:color w:val="000000"/>
          <w:kern w:val="28"/>
          <w:sz w:val="20"/>
          <w:szCs w:val="20"/>
          <w:lang w:eastAsia="en-US"/>
        </w:rPr>
        <w:tab/>
        <w:t>46</w:t>
      </w:r>
    </w:p>
    <w:p w14:paraId="7EEF1B91" w14:textId="77777777" w:rsidR="00AC2256" w:rsidRPr="00AC2256" w:rsidRDefault="00AC2256" w:rsidP="00AC2256">
      <w:pPr>
        <w:tabs>
          <w:tab w:val="left" w:leader="dot" w:pos="10080"/>
        </w:tabs>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Policy 5270 Disciplinary Action and Discharge</w:t>
      </w:r>
      <w:r w:rsidRPr="00AC2256">
        <w:rPr>
          <w:rFonts w:ascii="Georgia" w:eastAsia="Times New Roman" w:hAnsi="Georgia" w:cs="Times New Roman"/>
          <w:color w:val="000000"/>
          <w:kern w:val="28"/>
          <w:sz w:val="20"/>
          <w:szCs w:val="20"/>
          <w:lang w:eastAsia="en-US"/>
        </w:rPr>
        <w:tab/>
        <w:t>46</w:t>
      </w:r>
    </w:p>
    <w:p w14:paraId="36017FEA" w14:textId="77777777" w:rsidR="00AC2256" w:rsidRPr="00AC2256" w:rsidRDefault="00AC2256" w:rsidP="00AC2256">
      <w:pPr>
        <w:tabs>
          <w:tab w:val="left" w:leader="dot" w:pos="10080"/>
        </w:tabs>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Policy 5320/Procedure 5320P Leaves of Absence</w:t>
      </w:r>
      <w:r w:rsidRPr="00AC2256">
        <w:rPr>
          <w:rFonts w:ascii="Georgia" w:eastAsia="Times New Roman" w:hAnsi="Georgia" w:cs="Times New Roman"/>
          <w:color w:val="000000"/>
          <w:kern w:val="28"/>
          <w:sz w:val="20"/>
          <w:szCs w:val="20"/>
          <w:lang w:eastAsia="en-US"/>
        </w:rPr>
        <w:tab/>
        <w:t>47</w:t>
      </w:r>
    </w:p>
    <w:p w14:paraId="7294FFC2" w14:textId="77777777" w:rsidR="00AC2256" w:rsidRPr="00AC2256" w:rsidRDefault="00AC2256" w:rsidP="00AC2256">
      <w:pPr>
        <w:tabs>
          <w:tab w:val="left" w:leader="dot" w:pos="10080"/>
        </w:tabs>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Policy 5320.9/Procedure 5320.9P Family and Medical Leave</w:t>
      </w:r>
      <w:r w:rsidRPr="00AC2256">
        <w:rPr>
          <w:rFonts w:ascii="Georgia" w:eastAsia="Times New Roman" w:hAnsi="Georgia" w:cs="Times New Roman"/>
          <w:color w:val="000000"/>
          <w:kern w:val="28"/>
          <w:sz w:val="20"/>
          <w:szCs w:val="20"/>
          <w:lang w:eastAsia="en-US"/>
        </w:rPr>
        <w:tab/>
        <w:t>47</w:t>
      </w:r>
    </w:p>
    <w:p w14:paraId="5924A7D1" w14:textId="77777777" w:rsidR="00AC2256" w:rsidRPr="00AC2256" w:rsidRDefault="00AC2256" w:rsidP="00AC2256">
      <w:pPr>
        <w:tabs>
          <w:tab w:val="left" w:leader="dot" w:pos="10080"/>
        </w:tabs>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Policy 5406/Procedure 5406P Shared Leave Program</w:t>
      </w:r>
      <w:r w:rsidRPr="00AC2256">
        <w:rPr>
          <w:rFonts w:ascii="Georgia" w:eastAsia="Times New Roman" w:hAnsi="Georgia" w:cs="Times New Roman"/>
          <w:color w:val="000000"/>
          <w:kern w:val="28"/>
          <w:sz w:val="20"/>
          <w:szCs w:val="20"/>
          <w:lang w:eastAsia="en-US"/>
        </w:rPr>
        <w:tab/>
        <w:t>47</w:t>
      </w:r>
    </w:p>
    <w:p w14:paraId="6E46DDF5" w14:textId="77777777" w:rsidR="00AC2256" w:rsidRPr="00AC2256" w:rsidRDefault="00AC2256" w:rsidP="00AC2256">
      <w:pPr>
        <w:tabs>
          <w:tab w:val="left" w:leader="dot" w:pos="8640"/>
        </w:tabs>
        <w:spacing w:before="120" w:after="0" w:line="240" w:lineRule="auto"/>
        <w:rPr>
          <w:rFonts w:ascii="Georgia" w:eastAsia="Times New Roman" w:hAnsi="Georgia" w:cs="Times New Roman"/>
          <w:b/>
          <w:color w:val="000000"/>
          <w:kern w:val="28"/>
          <w:sz w:val="20"/>
          <w:szCs w:val="20"/>
          <w:u w:val="single"/>
          <w:lang w:eastAsia="en-US"/>
        </w:rPr>
      </w:pPr>
      <w:r w:rsidRPr="00AC2256">
        <w:rPr>
          <w:rFonts w:ascii="Georgia" w:eastAsia="Times New Roman" w:hAnsi="Georgia" w:cs="Times New Roman"/>
          <w:b/>
          <w:color w:val="000000"/>
          <w:kern w:val="28"/>
          <w:sz w:val="20"/>
          <w:szCs w:val="20"/>
          <w:u w:val="single"/>
          <w:lang w:eastAsia="en-US"/>
        </w:rPr>
        <w:t>SERIES 6000 – MANAGEMENT SUPPORT</w:t>
      </w:r>
    </w:p>
    <w:p w14:paraId="2FBDE276" w14:textId="77777777" w:rsidR="00AC2256" w:rsidRPr="00AC2256" w:rsidRDefault="00AC2256" w:rsidP="00AC2256">
      <w:pPr>
        <w:tabs>
          <w:tab w:val="left" w:leader="dot" w:pos="10080"/>
        </w:tabs>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Procedure 6114P Gifts</w:t>
      </w:r>
      <w:r w:rsidRPr="00AC2256">
        <w:rPr>
          <w:rFonts w:ascii="Georgia" w:eastAsia="Times New Roman" w:hAnsi="Georgia" w:cs="Times New Roman"/>
          <w:color w:val="000000"/>
          <w:kern w:val="28"/>
          <w:sz w:val="20"/>
          <w:szCs w:val="20"/>
          <w:lang w:eastAsia="en-US"/>
        </w:rPr>
        <w:tab/>
        <w:t>47</w:t>
      </w:r>
    </w:p>
    <w:p w14:paraId="22A5966C" w14:textId="77777777" w:rsidR="00AC2256" w:rsidRPr="00AC2256" w:rsidRDefault="00AC2256" w:rsidP="00AC2256">
      <w:pPr>
        <w:tabs>
          <w:tab w:val="left" w:leader="dot" w:pos="10080"/>
        </w:tabs>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Procedure 6213P Reimbursement for Travel Expenses</w:t>
      </w:r>
      <w:r w:rsidRPr="00AC2256">
        <w:rPr>
          <w:rFonts w:ascii="Georgia" w:eastAsia="Times New Roman" w:hAnsi="Georgia" w:cs="Times New Roman"/>
          <w:color w:val="000000"/>
          <w:kern w:val="28"/>
          <w:sz w:val="20"/>
          <w:szCs w:val="20"/>
          <w:lang w:eastAsia="en-US"/>
        </w:rPr>
        <w:tab/>
        <w:t>47</w:t>
      </w:r>
    </w:p>
    <w:p w14:paraId="458860A3" w14:textId="77777777" w:rsidR="00AC2256" w:rsidRPr="00AC2256" w:rsidRDefault="00AC2256" w:rsidP="00AC2256">
      <w:pPr>
        <w:tabs>
          <w:tab w:val="left" w:leader="dot" w:pos="10080"/>
        </w:tabs>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Procedure 6225P Food and Beverage Consumption</w:t>
      </w:r>
      <w:r w:rsidRPr="00AC2256">
        <w:rPr>
          <w:rFonts w:ascii="Georgia" w:eastAsia="Times New Roman" w:hAnsi="Georgia" w:cs="Times New Roman"/>
          <w:color w:val="000000"/>
          <w:kern w:val="28"/>
          <w:sz w:val="20"/>
          <w:szCs w:val="20"/>
          <w:lang w:eastAsia="en-US"/>
        </w:rPr>
        <w:tab/>
        <w:t>47</w:t>
      </w:r>
    </w:p>
    <w:p w14:paraId="1BF017EC" w14:textId="77777777" w:rsidR="00AC2256" w:rsidRPr="00AC2256" w:rsidRDefault="00AC2256" w:rsidP="00AC2256">
      <w:pPr>
        <w:tabs>
          <w:tab w:val="left" w:leader="dot" w:pos="10080"/>
        </w:tabs>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Procedure 6505P Video Security on School District Grounds or Property</w:t>
      </w:r>
      <w:r w:rsidRPr="00AC2256">
        <w:rPr>
          <w:rFonts w:ascii="Georgia" w:eastAsia="Times New Roman" w:hAnsi="Georgia" w:cs="Times New Roman"/>
          <w:color w:val="000000"/>
          <w:kern w:val="28"/>
          <w:sz w:val="20"/>
          <w:szCs w:val="20"/>
          <w:lang w:eastAsia="en-US"/>
        </w:rPr>
        <w:tab/>
        <w:t>47</w:t>
      </w:r>
    </w:p>
    <w:p w14:paraId="64D26FE1" w14:textId="77777777" w:rsidR="00AC2256" w:rsidRPr="00AC2256" w:rsidRDefault="00AC2256" w:rsidP="00AC2256">
      <w:pPr>
        <w:tabs>
          <w:tab w:val="left" w:leader="dot" w:pos="10080"/>
        </w:tabs>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Policy 6531 Care of District Property</w:t>
      </w:r>
      <w:r w:rsidRPr="00AC2256">
        <w:rPr>
          <w:rFonts w:ascii="Georgia" w:eastAsia="Times New Roman" w:hAnsi="Georgia" w:cs="Times New Roman"/>
          <w:color w:val="000000"/>
          <w:kern w:val="28"/>
          <w:sz w:val="20"/>
          <w:szCs w:val="20"/>
          <w:lang w:eastAsia="en-US"/>
        </w:rPr>
        <w:tab/>
        <w:t>47</w:t>
      </w:r>
    </w:p>
    <w:p w14:paraId="781AFEF3" w14:textId="77777777" w:rsidR="00AC2256" w:rsidRPr="00AC2256" w:rsidRDefault="00AC2256" w:rsidP="00AC2256">
      <w:pPr>
        <w:tabs>
          <w:tab w:val="left" w:leader="dot" w:pos="10080"/>
        </w:tabs>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Procedure 6540P School District’s Responsibility for Privately-Owned Property</w:t>
      </w:r>
      <w:r w:rsidRPr="00AC2256">
        <w:rPr>
          <w:rFonts w:ascii="Georgia" w:eastAsia="Times New Roman" w:hAnsi="Georgia" w:cs="Times New Roman"/>
          <w:color w:val="000000"/>
          <w:kern w:val="28"/>
          <w:sz w:val="20"/>
          <w:szCs w:val="20"/>
          <w:lang w:eastAsia="en-US"/>
        </w:rPr>
        <w:tab/>
        <w:t>48</w:t>
      </w:r>
    </w:p>
    <w:p w14:paraId="3EB3A5EA" w14:textId="77777777" w:rsidR="00AC2256" w:rsidRPr="00AC2256" w:rsidRDefault="00AC2256" w:rsidP="00AC2256">
      <w:pPr>
        <w:tabs>
          <w:tab w:val="left" w:leader="dot" w:pos="10080"/>
        </w:tabs>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Procedure 6550P Data Security and Privacy</w:t>
      </w:r>
      <w:r w:rsidRPr="00AC2256">
        <w:rPr>
          <w:rFonts w:ascii="Georgia" w:eastAsia="Times New Roman" w:hAnsi="Georgia" w:cs="Times New Roman"/>
          <w:color w:val="000000"/>
          <w:kern w:val="28"/>
          <w:sz w:val="20"/>
          <w:szCs w:val="20"/>
          <w:lang w:eastAsia="en-US"/>
        </w:rPr>
        <w:tab/>
        <w:t>48</w:t>
      </w:r>
    </w:p>
    <w:p w14:paraId="0CF0E2BE" w14:textId="77777777" w:rsidR="00AC2256" w:rsidRPr="00AC2256" w:rsidRDefault="00AC2256" w:rsidP="00AC2256">
      <w:pPr>
        <w:tabs>
          <w:tab w:val="left" w:leader="dot" w:pos="10080"/>
        </w:tabs>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Procedure 6571P Lending of District-Owned Equipment and Books</w:t>
      </w:r>
      <w:r w:rsidRPr="00AC2256">
        <w:rPr>
          <w:rFonts w:ascii="Georgia" w:eastAsia="Times New Roman" w:hAnsi="Georgia" w:cs="Times New Roman"/>
          <w:color w:val="000000"/>
          <w:kern w:val="28"/>
          <w:sz w:val="20"/>
          <w:szCs w:val="20"/>
          <w:lang w:eastAsia="en-US"/>
        </w:rPr>
        <w:tab/>
        <w:t>48</w:t>
      </w:r>
    </w:p>
    <w:p w14:paraId="1037599C"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p>
    <w:p w14:paraId="36756D32"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sectPr w:rsidR="00AC2256" w:rsidRPr="00AC2256" w:rsidSect="00B3039C">
          <w:pgSz w:w="12240" w:h="15840"/>
          <w:pgMar w:top="720" w:right="720" w:bottom="720" w:left="720" w:header="720" w:footer="720" w:gutter="0"/>
          <w:cols w:space="720"/>
          <w:docGrid w:linePitch="360"/>
        </w:sectPr>
      </w:pPr>
    </w:p>
    <w:tbl>
      <w:tblPr>
        <w:tblW w:w="0" w:type="auto"/>
        <w:jc w:val="center"/>
        <w:shd w:val="clear" w:color="auto" w:fill="1F497D"/>
        <w:tblLook w:val="04A0" w:firstRow="1" w:lastRow="0" w:firstColumn="1" w:lastColumn="0" w:noHBand="0" w:noVBand="1"/>
      </w:tblPr>
      <w:tblGrid>
        <w:gridCol w:w="10790"/>
      </w:tblGrid>
      <w:tr w:rsidR="00AC2256" w:rsidRPr="00AC2256" w14:paraId="3AD97FCE" w14:textId="77777777" w:rsidTr="00AC2256">
        <w:trPr>
          <w:jc w:val="center"/>
        </w:trPr>
        <w:tc>
          <w:tcPr>
            <w:tcW w:w="10790" w:type="dxa"/>
            <w:shd w:val="clear" w:color="auto" w:fill="1F497D"/>
          </w:tcPr>
          <w:p w14:paraId="51EAE17E" w14:textId="77777777" w:rsidR="00AC2256" w:rsidRPr="00AC2256" w:rsidRDefault="00AC2256" w:rsidP="00AC2256">
            <w:pPr>
              <w:spacing w:before="60" w:after="60"/>
              <w:rPr>
                <w:rFonts w:ascii="Georgia" w:eastAsia="Times New Roman" w:hAnsi="Georgia"/>
                <w:b/>
                <w:color w:val="FFFFFF"/>
                <w:kern w:val="28"/>
                <w:sz w:val="22"/>
                <w:szCs w:val="22"/>
                <w:lang w:eastAsia="en-US"/>
              </w:rPr>
            </w:pPr>
            <w:r w:rsidRPr="00AC2256">
              <w:rPr>
                <w:rFonts w:ascii="Georgia" w:eastAsia="Times New Roman" w:hAnsi="Georgia"/>
                <w:b/>
                <w:color w:val="FFFFFF"/>
                <w:kern w:val="28"/>
                <w:sz w:val="22"/>
                <w:szCs w:val="22"/>
                <w:shd w:val="clear" w:color="auto" w:fill="00447C"/>
                <w:lang w:eastAsia="en-US"/>
              </w:rPr>
              <w:lastRenderedPageBreak/>
              <w:t>Diversity, Equity, Inclusion, and Belonging</w:t>
            </w:r>
          </w:p>
        </w:tc>
      </w:tr>
    </w:tbl>
    <w:p w14:paraId="4508E44B" w14:textId="77777777" w:rsidR="00AC2256" w:rsidRPr="00AC2256" w:rsidRDefault="00AC2256" w:rsidP="00AC2256">
      <w:pPr>
        <w:spacing w:after="0" w:line="240" w:lineRule="auto"/>
        <w:rPr>
          <w:rFonts w:ascii="Times New Roman" w:eastAsia="Times New Roman" w:hAnsi="Times New Roman" w:cs="Times New Roman"/>
          <w:color w:val="000000"/>
          <w:kern w:val="28"/>
          <w:sz w:val="12"/>
          <w:szCs w:val="12"/>
          <w:lang w:eastAsia="en-US"/>
        </w:rPr>
      </w:pPr>
    </w:p>
    <w:tbl>
      <w:tblPr>
        <w:tblW w:w="0" w:type="auto"/>
        <w:tblInd w:w="5" w:type="dxa"/>
        <w:tblBorders>
          <w:bottom w:val="single" w:sz="18" w:space="0" w:color="D9531E"/>
        </w:tblBorders>
        <w:tblLook w:val="04A0" w:firstRow="1" w:lastRow="0" w:firstColumn="1" w:lastColumn="0" w:noHBand="0" w:noVBand="1"/>
      </w:tblPr>
      <w:tblGrid>
        <w:gridCol w:w="10790"/>
      </w:tblGrid>
      <w:tr w:rsidR="00AC2256" w:rsidRPr="00AC2256" w14:paraId="64AC5221" w14:textId="77777777" w:rsidTr="008F277C">
        <w:tc>
          <w:tcPr>
            <w:tcW w:w="10790" w:type="dxa"/>
          </w:tcPr>
          <w:p w14:paraId="012ADEA7" w14:textId="77777777" w:rsidR="00AC2256" w:rsidRPr="00AC2256" w:rsidRDefault="00AC2256" w:rsidP="00AC2256">
            <w:pPr>
              <w:tabs>
                <w:tab w:val="left" w:pos="10800"/>
              </w:tabs>
              <w:spacing w:before="60" w:after="60"/>
              <w:rPr>
                <w:rFonts w:ascii="Georgia" w:eastAsia="Times New Roman" w:hAnsi="Georgia"/>
                <w:color w:val="auto"/>
                <w:sz w:val="22"/>
                <w:szCs w:val="22"/>
                <w:lang w:eastAsia="en-US"/>
              </w:rPr>
            </w:pPr>
            <w:r w:rsidRPr="00AC2256">
              <w:rPr>
                <w:rFonts w:ascii="Georgia" w:eastAsia="Times New Roman" w:hAnsi="Georgia"/>
                <w:b/>
                <w:bCs/>
                <w:color w:val="D9531E"/>
                <w:sz w:val="22"/>
                <w:szCs w:val="22"/>
                <w:lang w:eastAsia="en-US"/>
              </w:rPr>
              <w:t>Policy 0010</w:t>
            </w:r>
          </w:p>
        </w:tc>
      </w:tr>
    </w:tbl>
    <w:p w14:paraId="41D7B54C" w14:textId="77777777" w:rsidR="00AC2256" w:rsidRPr="00AC2256" w:rsidRDefault="00AC2256" w:rsidP="00AC2256">
      <w:pPr>
        <w:spacing w:before="120" w:after="0" w:line="240" w:lineRule="auto"/>
        <w:rPr>
          <w:rFonts w:ascii="Georgia" w:eastAsia="Times New Roman" w:hAnsi="Georgia" w:cs="Times New Roman"/>
          <w:color w:val="auto"/>
          <w:sz w:val="20"/>
          <w:szCs w:val="20"/>
          <w:lang w:eastAsia="en-US"/>
        </w:rPr>
      </w:pPr>
      <w:r w:rsidRPr="00AC2256">
        <w:rPr>
          <w:rFonts w:ascii="Georgia" w:eastAsia="Times New Roman" w:hAnsi="Georgia" w:cs="Times New Roman"/>
          <w:color w:val="auto"/>
          <w:sz w:val="20"/>
          <w:szCs w:val="20"/>
          <w:lang w:eastAsia="en-US"/>
        </w:rPr>
        <w:t xml:space="preserve">Everett Public Schools is a diverse, inclusive, and equitable school district where all students, employees, and volunteers, whatever their gender, race, ethnicity, national origin, age, sexual orientation or identity, education or physical, sensory, or mental ability should feel valued and respected. The district respects diverse life experiences, heritages, and values, and welcomes the many languages and dialects spoken by its students, employees, and volunteers. All students, employees and volunteers should feel safe, healthy, engaged, and supported by the district. </w:t>
      </w:r>
    </w:p>
    <w:p w14:paraId="0B530CD7" w14:textId="77777777" w:rsidR="00AC2256" w:rsidRPr="00AC2256" w:rsidRDefault="00AC2256" w:rsidP="00AC2256">
      <w:pPr>
        <w:spacing w:before="120" w:after="0" w:line="240" w:lineRule="auto"/>
        <w:rPr>
          <w:rFonts w:ascii="Georgia" w:eastAsia="Times New Roman" w:hAnsi="Georgia" w:cs="Times New Roman"/>
          <w:color w:val="auto"/>
          <w:sz w:val="20"/>
          <w:szCs w:val="20"/>
          <w:lang w:eastAsia="en-US"/>
        </w:rPr>
      </w:pPr>
      <w:r w:rsidRPr="00AC2256">
        <w:rPr>
          <w:rFonts w:ascii="Georgia" w:eastAsia="Times New Roman" w:hAnsi="Georgia" w:cs="Times New Roman"/>
          <w:color w:val="auto"/>
          <w:sz w:val="20"/>
          <w:szCs w:val="20"/>
          <w:lang w:eastAsia="en-US"/>
        </w:rPr>
        <w:t xml:space="preserve">The district is committed to a nondiscriminatory approach and equitable outcomes for all. We acknowledge the historical role educational institutions have played in creating and implementing policies and practices that result in predictably lower academic and graduation outcomes and disproportionate disciplinary action for students of color. We recognize these disparities contradict our beliefs and values about what students can achieve, and we affirm the important role of adults in ensuring conditions for success. We are committed to removing barriers, and to ensuring students access, opportunity, and inclusion throughout our system. </w:t>
      </w:r>
    </w:p>
    <w:p w14:paraId="0C203A9F" w14:textId="77777777" w:rsidR="00AC2256" w:rsidRPr="00AC2256" w:rsidRDefault="00AC2256" w:rsidP="00AC2256">
      <w:pPr>
        <w:spacing w:before="120" w:after="0" w:line="240" w:lineRule="auto"/>
        <w:rPr>
          <w:rFonts w:ascii="Georgia" w:eastAsia="Times New Roman" w:hAnsi="Georgia" w:cs="Times New Roman"/>
          <w:color w:val="auto"/>
          <w:sz w:val="20"/>
          <w:szCs w:val="20"/>
          <w:lang w:eastAsia="en-US"/>
        </w:rPr>
      </w:pPr>
      <w:r w:rsidRPr="00AC2256">
        <w:rPr>
          <w:rFonts w:ascii="Georgia" w:eastAsia="Times New Roman" w:hAnsi="Georgia" w:cs="Times New Roman"/>
          <w:color w:val="auto"/>
          <w:sz w:val="20"/>
          <w:szCs w:val="20"/>
          <w:lang w:eastAsia="en-US"/>
        </w:rPr>
        <w:t>The district will work to eliminate inequitable practices aggressively and efficiently within our system. We will allocate resources to provide equitable education and environments to all children and families regardless of gender, race, ethnicity, national origin, age, sexual orientation or identity, education, or physical, sensory, or mental ability.</w:t>
      </w:r>
    </w:p>
    <w:p w14:paraId="4B75A72C" w14:textId="77777777" w:rsidR="00AC2256" w:rsidRPr="00AC2256" w:rsidRDefault="00AC2256" w:rsidP="00AC2256">
      <w:pPr>
        <w:spacing w:before="120" w:after="0" w:line="240" w:lineRule="auto"/>
        <w:rPr>
          <w:rFonts w:ascii="Georgia" w:eastAsia="Times New Roman" w:hAnsi="Georgia" w:cs="Times New Roman"/>
          <w:color w:val="auto"/>
          <w:sz w:val="20"/>
          <w:szCs w:val="20"/>
          <w:u w:val="single"/>
          <w:lang w:eastAsia="en-US"/>
        </w:rPr>
      </w:pPr>
      <w:r w:rsidRPr="00AC2256">
        <w:rPr>
          <w:rFonts w:ascii="Georgia" w:eastAsia="Times New Roman" w:hAnsi="Georgia" w:cs="Times New Roman"/>
          <w:color w:val="auto"/>
          <w:sz w:val="20"/>
          <w:szCs w:val="20"/>
          <w:u w:val="single"/>
          <w:lang w:eastAsia="en-US"/>
        </w:rPr>
        <w:t>The board commits to:</w:t>
      </w:r>
    </w:p>
    <w:p w14:paraId="7B9B32C6" w14:textId="77777777" w:rsidR="00AC2256" w:rsidRPr="00AC2256" w:rsidRDefault="00AC2256" w:rsidP="00AC2256">
      <w:pPr>
        <w:numPr>
          <w:ilvl w:val="0"/>
          <w:numId w:val="71"/>
        </w:numPr>
        <w:spacing w:before="120" w:after="0" w:line="240" w:lineRule="auto"/>
        <w:ind w:left="360"/>
        <w:rPr>
          <w:rFonts w:ascii="Georgia" w:eastAsia="Times New Roman" w:hAnsi="Georgia" w:cs="Times New Roman"/>
          <w:color w:val="auto"/>
          <w:sz w:val="20"/>
          <w:szCs w:val="20"/>
          <w:u w:val="single"/>
          <w:lang w:eastAsia="en-US"/>
        </w:rPr>
      </w:pPr>
      <w:r w:rsidRPr="00AC2256">
        <w:rPr>
          <w:rFonts w:ascii="Georgia" w:eastAsia="Times New Roman" w:hAnsi="Georgia" w:cs="Times New Roman"/>
          <w:color w:val="auto"/>
          <w:sz w:val="20"/>
          <w:szCs w:val="20"/>
          <w:lang w:eastAsia="en-US"/>
        </w:rPr>
        <w:t>Provide system-wide direction, support, oversight, and shared accountability to advance equity and eliminate inequities in Everett Public Schools.</w:t>
      </w:r>
    </w:p>
    <w:p w14:paraId="0BF7D66F" w14:textId="77777777" w:rsidR="00AC2256" w:rsidRPr="00AC2256" w:rsidRDefault="00AC2256" w:rsidP="00AC2256">
      <w:pPr>
        <w:numPr>
          <w:ilvl w:val="0"/>
          <w:numId w:val="71"/>
        </w:numPr>
        <w:spacing w:before="120" w:after="0" w:line="240" w:lineRule="auto"/>
        <w:ind w:left="360"/>
        <w:rPr>
          <w:rFonts w:ascii="Georgia" w:eastAsia="Times New Roman" w:hAnsi="Georgia" w:cs="Times New Roman"/>
          <w:color w:val="auto"/>
          <w:sz w:val="20"/>
          <w:szCs w:val="20"/>
          <w:u w:val="single"/>
          <w:lang w:eastAsia="en-US"/>
        </w:rPr>
      </w:pPr>
      <w:r w:rsidRPr="00AC2256">
        <w:rPr>
          <w:rFonts w:ascii="Georgia" w:eastAsia="Times New Roman" w:hAnsi="Georgia" w:cs="Times New Roman"/>
          <w:color w:val="auto"/>
          <w:sz w:val="20"/>
          <w:szCs w:val="20"/>
          <w:lang w:eastAsia="en-US"/>
        </w:rPr>
        <w:t xml:space="preserve">Affirm, inspire, and serve each student in our diverse population, especially students who have been marginalized through race or other means, and students who face significant barriers. </w:t>
      </w:r>
    </w:p>
    <w:p w14:paraId="3DEA2795" w14:textId="77777777" w:rsidR="00AC2256" w:rsidRPr="00AC2256" w:rsidRDefault="00AC2256" w:rsidP="00AC2256">
      <w:pPr>
        <w:numPr>
          <w:ilvl w:val="0"/>
          <w:numId w:val="71"/>
        </w:numPr>
        <w:spacing w:before="120" w:after="0" w:line="240" w:lineRule="auto"/>
        <w:ind w:left="360"/>
        <w:rPr>
          <w:rFonts w:ascii="Georgia" w:eastAsia="Times New Roman" w:hAnsi="Georgia" w:cs="Times New Roman"/>
          <w:color w:val="auto"/>
          <w:sz w:val="20"/>
          <w:szCs w:val="20"/>
          <w:u w:val="single"/>
          <w:lang w:eastAsia="en-US"/>
        </w:rPr>
      </w:pPr>
      <w:r w:rsidRPr="00AC2256">
        <w:rPr>
          <w:rFonts w:ascii="Georgia" w:eastAsia="Times New Roman" w:hAnsi="Georgia" w:cs="Times New Roman"/>
          <w:color w:val="auto"/>
          <w:sz w:val="20"/>
          <w:szCs w:val="20"/>
          <w:lang w:eastAsia="en-US"/>
        </w:rPr>
        <w:t xml:space="preserve">Create opportunities and remove barriers to identify and nurture strengths in each student and to ensure our community can in turn be strengthened by each student. </w:t>
      </w:r>
    </w:p>
    <w:p w14:paraId="5AFD4F00" w14:textId="77777777" w:rsidR="00AC2256" w:rsidRPr="00AC2256" w:rsidRDefault="00AC2256" w:rsidP="00AC2256">
      <w:pPr>
        <w:numPr>
          <w:ilvl w:val="0"/>
          <w:numId w:val="71"/>
        </w:numPr>
        <w:spacing w:before="120" w:after="0" w:line="240" w:lineRule="auto"/>
        <w:ind w:left="360"/>
        <w:rPr>
          <w:rFonts w:ascii="Georgia" w:eastAsia="Times New Roman" w:hAnsi="Georgia" w:cs="Times New Roman"/>
          <w:color w:val="auto"/>
          <w:sz w:val="20"/>
          <w:szCs w:val="20"/>
          <w:u w:val="single"/>
          <w:lang w:eastAsia="en-US"/>
        </w:rPr>
      </w:pPr>
      <w:r w:rsidRPr="00AC2256">
        <w:rPr>
          <w:rFonts w:ascii="Georgia" w:eastAsia="Times New Roman" w:hAnsi="Georgia" w:cs="Times New Roman"/>
          <w:color w:val="auto"/>
          <w:sz w:val="20"/>
          <w:szCs w:val="20"/>
          <w:lang w:eastAsia="en-US"/>
        </w:rPr>
        <w:t xml:space="preserve">Provide ongoing board development and learning opportunities about inequities and biases that impact students, staff, and families in our community, and about effective strategies for addressing them. </w:t>
      </w:r>
    </w:p>
    <w:p w14:paraId="42CCA4F7" w14:textId="77777777" w:rsidR="00AC2256" w:rsidRPr="00AC2256" w:rsidRDefault="00AC2256" w:rsidP="00AC2256">
      <w:pPr>
        <w:numPr>
          <w:ilvl w:val="0"/>
          <w:numId w:val="71"/>
        </w:numPr>
        <w:spacing w:before="120" w:after="0" w:line="240" w:lineRule="auto"/>
        <w:ind w:left="360"/>
        <w:rPr>
          <w:rFonts w:ascii="Georgia" w:eastAsia="Times New Roman" w:hAnsi="Georgia" w:cs="Times New Roman"/>
          <w:color w:val="auto"/>
          <w:sz w:val="20"/>
          <w:szCs w:val="20"/>
          <w:u w:val="single"/>
          <w:lang w:eastAsia="en-US"/>
        </w:rPr>
      </w:pPr>
      <w:r w:rsidRPr="00AC2256">
        <w:rPr>
          <w:rFonts w:ascii="Georgia" w:eastAsia="Times New Roman" w:hAnsi="Georgia" w:cs="Times New Roman"/>
          <w:color w:val="auto"/>
          <w:sz w:val="20"/>
          <w:szCs w:val="20"/>
          <w:lang w:eastAsia="en-US"/>
        </w:rPr>
        <w:t>Address inequities and biases that create feelings of fear, lack of belonging, and academic,</w:t>
      </w:r>
      <w:r w:rsidRPr="00AC2256">
        <w:rPr>
          <w:rFonts w:ascii="Georgia" w:eastAsia="Times New Roman" w:hAnsi="Georgia" w:cs="Times New Roman"/>
          <w:b/>
          <w:bCs/>
          <w:color w:val="auto"/>
          <w:sz w:val="20"/>
          <w:szCs w:val="20"/>
          <w:u w:val="single"/>
          <w:lang w:eastAsia="en-US"/>
        </w:rPr>
        <w:t xml:space="preserve"> </w:t>
      </w:r>
      <w:r w:rsidRPr="00AC2256">
        <w:rPr>
          <w:rFonts w:ascii="Georgia" w:eastAsia="Times New Roman" w:hAnsi="Georgia" w:cs="Times New Roman"/>
          <w:color w:val="auto"/>
          <w:sz w:val="20"/>
          <w:szCs w:val="20"/>
          <w:lang w:eastAsia="en-US"/>
        </w:rPr>
        <w:t xml:space="preserve">social, and emotional barriers for students, all of which can contribute to reduced academic participation and performance. </w:t>
      </w:r>
    </w:p>
    <w:p w14:paraId="3FE17C22" w14:textId="77777777" w:rsidR="00AC2256" w:rsidRPr="00AC2256" w:rsidRDefault="00AC2256" w:rsidP="00AC2256">
      <w:pPr>
        <w:numPr>
          <w:ilvl w:val="0"/>
          <w:numId w:val="71"/>
        </w:numPr>
        <w:spacing w:before="120" w:after="0" w:line="240" w:lineRule="auto"/>
        <w:ind w:left="360"/>
        <w:rPr>
          <w:rFonts w:ascii="Georgia" w:eastAsia="Times New Roman" w:hAnsi="Georgia" w:cs="Times New Roman"/>
          <w:color w:val="auto"/>
          <w:sz w:val="20"/>
          <w:szCs w:val="20"/>
          <w:u w:val="single"/>
          <w:lang w:eastAsia="en-US"/>
        </w:rPr>
      </w:pPr>
      <w:r w:rsidRPr="00AC2256">
        <w:rPr>
          <w:rFonts w:ascii="Georgia" w:eastAsia="Times New Roman" w:hAnsi="Georgia" w:cs="Times New Roman"/>
          <w:color w:val="auto"/>
          <w:sz w:val="20"/>
          <w:szCs w:val="20"/>
          <w:lang w:eastAsia="en-US"/>
        </w:rPr>
        <w:t>Ensure our policies directly address racism and occurrences of racial tension in ways that both provide positive guidelines and expectations, and that direct development of robust reporting and investigation processes.</w:t>
      </w:r>
    </w:p>
    <w:p w14:paraId="48640D7A" w14:textId="77777777" w:rsidR="00AC2256" w:rsidRPr="00AC2256" w:rsidRDefault="00AC2256" w:rsidP="00AC2256">
      <w:pPr>
        <w:spacing w:before="120" w:after="0" w:line="240" w:lineRule="auto"/>
        <w:rPr>
          <w:rFonts w:ascii="Georgia" w:eastAsia="Times New Roman" w:hAnsi="Georgia" w:cs="Times New Roman"/>
          <w:color w:val="auto"/>
          <w:sz w:val="20"/>
          <w:szCs w:val="20"/>
          <w:u w:val="single"/>
          <w:lang w:eastAsia="en-US"/>
        </w:rPr>
      </w:pPr>
      <w:r w:rsidRPr="00AC2256">
        <w:rPr>
          <w:rFonts w:ascii="Georgia" w:eastAsia="Times New Roman" w:hAnsi="Georgia" w:cs="Times New Roman"/>
          <w:color w:val="auto"/>
          <w:sz w:val="20"/>
          <w:szCs w:val="20"/>
          <w:u w:val="single"/>
          <w:lang w:eastAsia="en-US"/>
        </w:rPr>
        <w:t xml:space="preserve">This policy establishes that our district shall: </w:t>
      </w:r>
    </w:p>
    <w:p w14:paraId="4165D517" w14:textId="77777777" w:rsidR="00AC2256" w:rsidRPr="00AC2256" w:rsidRDefault="00AC2256" w:rsidP="00AC2256">
      <w:pPr>
        <w:numPr>
          <w:ilvl w:val="0"/>
          <w:numId w:val="72"/>
        </w:numPr>
        <w:spacing w:before="120" w:after="0" w:line="240" w:lineRule="auto"/>
        <w:ind w:left="360"/>
        <w:rPr>
          <w:rFonts w:ascii="Georgia" w:eastAsia="Times New Roman" w:hAnsi="Georgia" w:cs="Times New Roman"/>
          <w:color w:val="auto"/>
          <w:sz w:val="20"/>
          <w:szCs w:val="20"/>
          <w:lang w:eastAsia="en-US"/>
        </w:rPr>
      </w:pPr>
      <w:r w:rsidRPr="00AC2256">
        <w:rPr>
          <w:rFonts w:ascii="Georgia" w:eastAsia="Times New Roman" w:hAnsi="Georgia" w:cs="Times New Roman"/>
          <w:color w:val="auto"/>
          <w:sz w:val="20"/>
          <w:szCs w:val="20"/>
          <w:lang w:eastAsia="en-US"/>
        </w:rPr>
        <w:t>See diversity, inclusion, and equity as connected to its mission and critical to promoting the well-being of the staff, students, and communities it serves.</w:t>
      </w:r>
    </w:p>
    <w:p w14:paraId="7AACB00A" w14:textId="77777777" w:rsidR="00AC2256" w:rsidRPr="00AC2256" w:rsidRDefault="00AC2256" w:rsidP="00AC2256">
      <w:pPr>
        <w:numPr>
          <w:ilvl w:val="0"/>
          <w:numId w:val="72"/>
        </w:numPr>
        <w:spacing w:before="120" w:after="0" w:line="240" w:lineRule="auto"/>
        <w:ind w:left="360"/>
        <w:rPr>
          <w:rFonts w:ascii="Georgia" w:eastAsia="Times New Roman" w:hAnsi="Georgia" w:cs="Times New Roman"/>
          <w:color w:val="auto"/>
          <w:sz w:val="20"/>
          <w:szCs w:val="20"/>
          <w:lang w:eastAsia="en-US"/>
        </w:rPr>
      </w:pPr>
      <w:r w:rsidRPr="00AC2256">
        <w:rPr>
          <w:rFonts w:ascii="Georgia" w:eastAsia="Times New Roman" w:hAnsi="Georgia" w:cs="Times New Roman"/>
          <w:color w:val="auto"/>
          <w:sz w:val="20"/>
          <w:szCs w:val="20"/>
          <w:lang w:eastAsia="en-US"/>
        </w:rPr>
        <w:t>Dismantle any inequities within its policies, systems, programs, and services, and to consistently update and report on organizational progress.</w:t>
      </w:r>
    </w:p>
    <w:p w14:paraId="4DEA63EC" w14:textId="77777777" w:rsidR="00AC2256" w:rsidRPr="00AC2256" w:rsidRDefault="00AC2256" w:rsidP="00AC2256">
      <w:pPr>
        <w:numPr>
          <w:ilvl w:val="0"/>
          <w:numId w:val="72"/>
        </w:numPr>
        <w:spacing w:before="120" w:after="0" w:line="240" w:lineRule="auto"/>
        <w:ind w:left="360"/>
        <w:rPr>
          <w:rFonts w:ascii="Georgia" w:eastAsia="Times New Roman" w:hAnsi="Georgia" w:cs="Times New Roman"/>
          <w:color w:val="auto"/>
          <w:sz w:val="20"/>
          <w:szCs w:val="20"/>
          <w:lang w:eastAsia="en-US"/>
        </w:rPr>
      </w:pPr>
      <w:r w:rsidRPr="00AC2256">
        <w:rPr>
          <w:rFonts w:ascii="Georgia" w:eastAsia="Times New Roman" w:hAnsi="Georgia" w:cs="Times New Roman"/>
          <w:color w:val="auto"/>
          <w:sz w:val="20"/>
          <w:szCs w:val="20"/>
          <w:lang w:eastAsia="en-US"/>
        </w:rPr>
        <w:t xml:space="preserve">Adopt curriculum, and teaching and learning strategies, that leverage, reflect, and affirm the unique experiences and social, racial, cultural, linguistic, and familial backgrounds of the Everett Public Schools community. </w:t>
      </w:r>
    </w:p>
    <w:p w14:paraId="34082AFA" w14:textId="77777777" w:rsidR="00AC2256" w:rsidRPr="00AC2256" w:rsidRDefault="00AC2256" w:rsidP="00AC2256">
      <w:pPr>
        <w:numPr>
          <w:ilvl w:val="0"/>
          <w:numId w:val="72"/>
        </w:numPr>
        <w:spacing w:before="120" w:after="0" w:line="240" w:lineRule="auto"/>
        <w:ind w:left="360"/>
        <w:rPr>
          <w:rFonts w:ascii="Georgia" w:eastAsia="Times New Roman" w:hAnsi="Georgia" w:cs="Times New Roman"/>
          <w:color w:val="auto"/>
          <w:sz w:val="20"/>
          <w:szCs w:val="20"/>
          <w:lang w:eastAsia="en-US"/>
        </w:rPr>
      </w:pPr>
      <w:r w:rsidRPr="00AC2256">
        <w:rPr>
          <w:rFonts w:ascii="Georgia" w:eastAsia="Times New Roman" w:hAnsi="Georgia" w:cs="Times New Roman"/>
          <w:color w:val="auto"/>
          <w:sz w:val="20"/>
          <w:szCs w:val="20"/>
          <w:lang w:eastAsia="en-US"/>
        </w:rPr>
        <w:t xml:space="preserve">Ensure disciplinary actions are undertaken without bias and/or disproportionality. </w:t>
      </w:r>
    </w:p>
    <w:p w14:paraId="38659548" w14:textId="77777777" w:rsidR="00AC2256" w:rsidRPr="00AC2256" w:rsidRDefault="00AC2256" w:rsidP="00AC2256">
      <w:pPr>
        <w:numPr>
          <w:ilvl w:val="0"/>
          <w:numId w:val="72"/>
        </w:numPr>
        <w:spacing w:before="120" w:after="0" w:line="240" w:lineRule="auto"/>
        <w:ind w:left="360"/>
        <w:rPr>
          <w:rFonts w:ascii="Georgia" w:eastAsia="Times New Roman" w:hAnsi="Georgia" w:cs="Times New Roman"/>
          <w:color w:val="auto"/>
          <w:sz w:val="20"/>
          <w:szCs w:val="20"/>
          <w:lang w:eastAsia="en-US"/>
        </w:rPr>
      </w:pPr>
      <w:r w:rsidRPr="00AC2256">
        <w:rPr>
          <w:rFonts w:ascii="Georgia" w:eastAsia="Times New Roman" w:hAnsi="Georgia" w:cs="Times New Roman"/>
          <w:color w:val="auto"/>
          <w:sz w:val="20"/>
          <w:szCs w:val="20"/>
          <w:lang w:eastAsia="en-US"/>
        </w:rPr>
        <w:t>Implement hiring processes that proactively support the district’s commitment to hiring, recruitment, and retention of highly qualified staff of color and that promote and honor other aspects of a diverse workforce.</w:t>
      </w:r>
    </w:p>
    <w:p w14:paraId="2C1CCA8B" w14:textId="77777777" w:rsidR="00AC2256" w:rsidRPr="00AC2256" w:rsidRDefault="00AC2256" w:rsidP="00AC2256">
      <w:pPr>
        <w:numPr>
          <w:ilvl w:val="0"/>
          <w:numId w:val="72"/>
        </w:numPr>
        <w:spacing w:before="120" w:after="0" w:line="240" w:lineRule="auto"/>
        <w:ind w:left="360"/>
        <w:rPr>
          <w:rFonts w:ascii="Georgia" w:eastAsia="Times New Roman" w:hAnsi="Georgia" w:cs="Times New Roman"/>
          <w:color w:val="auto"/>
          <w:sz w:val="20"/>
          <w:szCs w:val="20"/>
          <w:lang w:eastAsia="en-US"/>
        </w:rPr>
      </w:pPr>
      <w:r w:rsidRPr="00AC2256">
        <w:rPr>
          <w:rFonts w:ascii="Georgia" w:eastAsia="Times New Roman" w:hAnsi="Georgia" w:cs="Times New Roman"/>
          <w:color w:val="auto"/>
          <w:sz w:val="20"/>
          <w:szCs w:val="20"/>
          <w:lang w:eastAsia="en-US"/>
        </w:rPr>
        <w:t>Provide professional development to staff and students in anti-racist practices, equitable practices, culturally responsive teaching practices, eliminating microaggressions, and bias awareness.</w:t>
      </w:r>
    </w:p>
    <w:p w14:paraId="6792F2BD" w14:textId="77777777" w:rsidR="00AC2256" w:rsidRPr="00AC2256" w:rsidRDefault="00AC2256" w:rsidP="00AC2256">
      <w:pPr>
        <w:numPr>
          <w:ilvl w:val="0"/>
          <w:numId w:val="72"/>
        </w:numPr>
        <w:spacing w:before="120" w:after="0" w:line="240" w:lineRule="auto"/>
        <w:ind w:left="360"/>
        <w:rPr>
          <w:rFonts w:ascii="Georgia" w:eastAsia="Times New Roman" w:hAnsi="Georgia" w:cs="Times New Roman"/>
          <w:color w:val="auto"/>
          <w:sz w:val="20"/>
          <w:szCs w:val="20"/>
          <w:lang w:eastAsia="en-US"/>
        </w:rPr>
      </w:pPr>
      <w:r w:rsidRPr="00AC2256">
        <w:rPr>
          <w:rFonts w:ascii="Georgia" w:eastAsia="Times New Roman" w:hAnsi="Georgia" w:cs="Times New Roman"/>
          <w:color w:val="auto"/>
          <w:sz w:val="20"/>
          <w:szCs w:val="20"/>
          <w:lang w:eastAsia="en-US"/>
        </w:rPr>
        <w:t>Expect all employees to embrace equity, inclusion, and belonging, and to express these in values in workplace interactions and everyday practices.</w:t>
      </w:r>
    </w:p>
    <w:p w14:paraId="0B771800" w14:textId="77777777" w:rsidR="00AC2256" w:rsidRPr="00AC2256" w:rsidRDefault="00AC2256" w:rsidP="00AC2256">
      <w:pPr>
        <w:numPr>
          <w:ilvl w:val="0"/>
          <w:numId w:val="72"/>
        </w:numPr>
        <w:spacing w:before="120" w:after="0" w:line="240" w:lineRule="auto"/>
        <w:ind w:left="360"/>
        <w:rPr>
          <w:rFonts w:ascii="Georgia" w:eastAsia="Times New Roman" w:hAnsi="Georgia" w:cs="Times New Roman"/>
          <w:color w:val="auto"/>
          <w:sz w:val="20"/>
          <w:szCs w:val="20"/>
          <w:lang w:eastAsia="en-US"/>
        </w:rPr>
      </w:pPr>
      <w:r w:rsidRPr="00AC2256">
        <w:rPr>
          <w:rFonts w:ascii="Georgia" w:eastAsia="Times New Roman" w:hAnsi="Georgia" w:cs="Times New Roman"/>
          <w:color w:val="auto"/>
          <w:sz w:val="20"/>
          <w:szCs w:val="20"/>
          <w:lang w:eastAsia="en-US"/>
        </w:rPr>
        <w:t>Develop reporting, investigation, communication, and accountability processes, particularly related to actions of racism and occurrences of racial tension or other discriminatory actions.</w:t>
      </w:r>
    </w:p>
    <w:p w14:paraId="72E07B95" w14:textId="77777777" w:rsidR="00AC2256" w:rsidRPr="00AC2256" w:rsidRDefault="00AC2256" w:rsidP="00AC2256">
      <w:pPr>
        <w:numPr>
          <w:ilvl w:val="0"/>
          <w:numId w:val="72"/>
        </w:numPr>
        <w:spacing w:before="120" w:after="0" w:line="240" w:lineRule="auto"/>
        <w:ind w:left="360"/>
        <w:rPr>
          <w:rFonts w:ascii="Georgia" w:eastAsia="Times New Roman" w:hAnsi="Georgia" w:cs="Times New Roman"/>
          <w:color w:val="auto"/>
          <w:sz w:val="20"/>
          <w:szCs w:val="20"/>
          <w:lang w:eastAsia="en-US"/>
        </w:rPr>
      </w:pPr>
      <w:r w:rsidRPr="00AC2256">
        <w:rPr>
          <w:rFonts w:ascii="Georgia" w:eastAsia="Times New Roman" w:hAnsi="Georgia" w:cs="Times New Roman"/>
          <w:color w:val="auto"/>
          <w:sz w:val="20"/>
          <w:szCs w:val="20"/>
          <w:lang w:eastAsia="en-US"/>
        </w:rPr>
        <w:lastRenderedPageBreak/>
        <w:t xml:space="preserve">Model diversity, inclusion, and belonging for all students and employees to foster an inclusive environment to achieve equitable outcomes. </w:t>
      </w:r>
    </w:p>
    <w:p w14:paraId="28F1FD30" w14:textId="77777777" w:rsidR="00AC2256" w:rsidRPr="00AC2256" w:rsidRDefault="00AC2256" w:rsidP="00AC2256">
      <w:pPr>
        <w:numPr>
          <w:ilvl w:val="0"/>
          <w:numId w:val="72"/>
        </w:numPr>
        <w:spacing w:before="120" w:after="0" w:line="240" w:lineRule="auto"/>
        <w:ind w:left="360"/>
        <w:rPr>
          <w:rFonts w:ascii="Georgia" w:eastAsia="Times New Roman" w:hAnsi="Georgia" w:cs="Times New Roman"/>
          <w:color w:val="auto"/>
          <w:sz w:val="20"/>
          <w:szCs w:val="20"/>
          <w:lang w:eastAsia="en-US"/>
        </w:rPr>
      </w:pPr>
      <w:r w:rsidRPr="00AC2256">
        <w:rPr>
          <w:rFonts w:ascii="Georgia" w:eastAsia="Times New Roman" w:hAnsi="Georgia" w:cs="Times New Roman"/>
          <w:color w:val="auto"/>
          <w:sz w:val="20"/>
          <w:szCs w:val="20"/>
          <w:lang w:eastAsia="en-US"/>
        </w:rPr>
        <w:t>Practice and encourage transparent communication in all interactions.</w:t>
      </w:r>
    </w:p>
    <w:p w14:paraId="668AF03A" w14:textId="77777777" w:rsidR="00AC2256" w:rsidRPr="00AC2256" w:rsidRDefault="00AC2256" w:rsidP="00AC2256">
      <w:pPr>
        <w:numPr>
          <w:ilvl w:val="0"/>
          <w:numId w:val="72"/>
        </w:numPr>
        <w:spacing w:before="120" w:after="0" w:line="240" w:lineRule="auto"/>
        <w:ind w:left="360"/>
        <w:rPr>
          <w:rFonts w:ascii="Georgia" w:eastAsia="Times New Roman" w:hAnsi="Georgia" w:cs="Times New Roman"/>
          <w:color w:val="auto"/>
          <w:sz w:val="20"/>
          <w:szCs w:val="20"/>
          <w:lang w:eastAsia="en-US"/>
        </w:rPr>
      </w:pPr>
      <w:r w:rsidRPr="00AC2256">
        <w:rPr>
          <w:rFonts w:ascii="Georgia" w:eastAsia="Times New Roman" w:hAnsi="Georgia" w:cs="Times New Roman"/>
          <w:color w:val="auto"/>
          <w:sz w:val="20"/>
          <w:szCs w:val="20"/>
          <w:lang w:eastAsia="en-US"/>
        </w:rPr>
        <w:t>Commit time and resources to expanding more diverse leadership within our leadership, staff, and advisory bodies.</w:t>
      </w:r>
    </w:p>
    <w:p w14:paraId="7B2EE072" w14:textId="77777777" w:rsidR="00AC2256" w:rsidRPr="00AC2256" w:rsidRDefault="00AC2256" w:rsidP="00AC2256">
      <w:pPr>
        <w:numPr>
          <w:ilvl w:val="0"/>
          <w:numId w:val="74"/>
        </w:numPr>
        <w:spacing w:before="120" w:after="0" w:line="240" w:lineRule="auto"/>
        <w:ind w:left="360"/>
        <w:rPr>
          <w:rFonts w:ascii="Georgia" w:eastAsia="Times New Roman" w:hAnsi="Georgia" w:cs="Times New Roman"/>
          <w:color w:val="auto"/>
          <w:sz w:val="20"/>
          <w:szCs w:val="20"/>
          <w:lang w:eastAsia="en-US"/>
        </w:rPr>
      </w:pPr>
      <w:r w:rsidRPr="00AC2256">
        <w:rPr>
          <w:rFonts w:ascii="Georgia" w:eastAsia="Times New Roman" w:hAnsi="Georgia" w:cs="Times New Roman"/>
          <w:color w:val="auto"/>
          <w:sz w:val="20"/>
          <w:szCs w:val="20"/>
          <w:lang w:eastAsia="en-US"/>
        </w:rPr>
        <w:t>Build a sense of community and belonging among staff to increase retention.</w:t>
      </w:r>
    </w:p>
    <w:p w14:paraId="50656D86" w14:textId="77777777" w:rsidR="00AC2256" w:rsidRPr="00AC2256" w:rsidRDefault="00AC2256" w:rsidP="00AC2256">
      <w:pPr>
        <w:numPr>
          <w:ilvl w:val="0"/>
          <w:numId w:val="74"/>
        </w:numPr>
        <w:spacing w:before="120" w:after="0" w:line="240" w:lineRule="auto"/>
        <w:ind w:left="360"/>
        <w:rPr>
          <w:rFonts w:ascii="Georgia" w:eastAsia="Times New Roman" w:hAnsi="Georgia" w:cs="Times New Roman"/>
          <w:color w:val="auto"/>
          <w:sz w:val="20"/>
          <w:szCs w:val="20"/>
          <w:lang w:eastAsia="en-US"/>
        </w:rPr>
      </w:pPr>
      <w:r w:rsidRPr="00AC2256">
        <w:rPr>
          <w:rFonts w:ascii="Georgia" w:eastAsia="Times New Roman" w:hAnsi="Georgia" w:cs="Times New Roman"/>
          <w:color w:val="auto"/>
          <w:sz w:val="20"/>
          <w:szCs w:val="20"/>
          <w:lang w:eastAsia="en-US"/>
        </w:rPr>
        <w:t>Create an environment where all families have a sense of belonging and inclusion.</w:t>
      </w:r>
    </w:p>
    <w:p w14:paraId="5E278E1C" w14:textId="77777777" w:rsidR="00AC2256" w:rsidRPr="00AC2256" w:rsidRDefault="00AC2256" w:rsidP="00AC2256">
      <w:pPr>
        <w:numPr>
          <w:ilvl w:val="0"/>
          <w:numId w:val="74"/>
        </w:numPr>
        <w:spacing w:before="120" w:after="0" w:line="240" w:lineRule="auto"/>
        <w:ind w:left="360"/>
        <w:rPr>
          <w:rFonts w:ascii="Georgia" w:eastAsia="Times New Roman" w:hAnsi="Georgia" w:cs="Times New Roman"/>
          <w:color w:val="auto"/>
          <w:sz w:val="20"/>
          <w:szCs w:val="20"/>
          <w:lang w:eastAsia="en-US"/>
        </w:rPr>
      </w:pPr>
      <w:r w:rsidRPr="00AC2256">
        <w:rPr>
          <w:rFonts w:ascii="Georgia" w:eastAsia="Times New Roman" w:hAnsi="Georgia" w:cs="Times New Roman"/>
          <w:color w:val="auto"/>
          <w:sz w:val="20"/>
          <w:szCs w:val="20"/>
          <w:lang w:eastAsia="en-US"/>
        </w:rPr>
        <w:t>Review this policy on an annual basis to ensure the commitment to equity, diversity, inclusion, and belonging remains at the forefront of our work.</w:t>
      </w:r>
    </w:p>
    <w:p w14:paraId="2E83BF9C" w14:textId="77777777" w:rsidR="00AC2256" w:rsidRPr="00AC2256" w:rsidRDefault="00AC2256" w:rsidP="00AC2256">
      <w:pPr>
        <w:spacing w:before="120" w:after="0" w:line="240" w:lineRule="auto"/>
        <w:rPr>
          <w:rFonts w:ascii="Georgia" w:eastAsia="Times New Roman" w:hAnsi="Georgia" w:cs="Times New Roman"/>
          <w:color w:val="auto"/>
          <w:sz w:val="20"/>
          <w:szCs w:val="20"/>
          <w:lang w:eastAsia="en-US"/>
        </w:rPr>
      </w:pPr>
      <w:r w:rsidRPr="00AC2256">
        <w:rPr>
          <w:rFonts w:ascii="Georgia" w:eastAsia="Times New Roman" w:hAnsi="Georgia" w:cs="Times New Roman"/>
          <w:color w:val="auto"/>
          <w:sz w:val="20"/>
          <w:szCs w:val="20"/>
          <w:lang w:eastAsia="en-US"/>
        </w:rPr>
        <w:t>This work is guided by the Everett Public Schools’ core values that were created in partnership with our community, and are steeped in steadfast commitment to each student’s success:</w:t>
      </w:r>
    </w:p>
    <w:p w14:paraId="0F5A8BAE" w14:textId="77777777" w:rsidR="00AC2256" w:rsidRPr="00AC2256" w:rsidRDefault="00AC2256" w:rsidP="00AC2256">
      <w:pPr>
        <w:numPr>
          <w:ilvl w:val="0"/>
          <w:numId w:val="73"/>
        </w:numPr>
        <w:spacing w:before="120" w:after="0" w:line="240" w:lineRule="auto"/>
        <w:ind w:left="360"/>
        <w:rPr>
          <w:rFonts w:ascii="Georgia" w:eastAsia="Times New Roman" w:hAnsi="Georgia" w:cs="Times New Roman"/>
          <w:color w:val="auto"/>
          <w:sz w:val="20"/>
          <w:szCs w:val="20"/>
          <w:lang w:eastAsia="en-US"/>
        </w:rPr>
      </w:pPr>
      <w:r w:rsidRPr="00AC2256">
        <w:rPr>
          <w:rFonts w:ascii="Georgia" w:eastAsia="Times New Roman" w:hAnsi="Georgia" w:cs="Times New Roman"/>
          <w:b/>
          <w:bCs/>
          <w:color w:val="auto"/>
          <w:sz w:val="20"/>
          <w:szCs w:val="20"/>
          <w:lang w:eastAsia="en-US"/>
        </w:rPr>
        <w:t>Passion</w:t>
      </w:r>
      <w:r w:rsidRPr="00AC2256">
        <w:rPr>
          <w:rFonts w:ascii="Georgia" w:eastAsia="Times New Roman" w:hAnsi="Georgia" w:cs="Times New Roman"/>
          <w:color w:val="auto"/>
          <w:sz w:val="20"/>
          <w:szCs w:val="20"/>
          <w:lang w:eastAsia="en-US"/>
        </w:rPr>
        <w:t>: We are passionate about teaching and learning.</w:t>
      </w:r>
    </w:p>
    <w:p w14:paraId="1FAD5B0B" w14:textId="77777777" w:rsidR="00AC2256" w:rsidRPr="00AC2256" w:rsidRDefault="00AC2256" w:rsidP="00AC2256">
      <w:pPr>
        <w:numPr>
          <w:ilvl w:val="0"/>
          <w:numId w:val="73"/>
        </w:numPr>
        <w:spacing w:before="120" w:after="0" w:line="240" w:lineRule="auto"/>
        <w:ind w:left="360"/>
        <w:rPr>
          <w:rFonts w:ascii="Georgia" w:eastAsia="Times New Roman" w:hAnsi="Georgia" w:cs="Times New Roman"/>
          <w:color w:val="auto"/>
          <w:sz w:val="20"/>
          <w:szCs w:val="20"/>
          <w:lang w:eastAsia="en-US"/>
        </w:rPr>
      </w:pPr>
      <w:r w:rsidRPr="00AC2256">
        <w:rPr>
          <w:rFonts w:ascii="Georgia" w:eastAsia="Times New Roman" w:hAnsi="Georgia" w:cs="Times New Roman"/>
          <w:b/>
          <w:bCs/>
          <w:color w:val="auto"/>
          <w:sz w:val="20"/>
          <w:szCs w:val="20"/>
          <w:lang w:eastAsia="en-US"/>
        </w:rPr>
        <w:t>Respect</w:t>
      </w:r>
      <w:r w:rsidRPr="00AC2256">
        <w:rPr>
          <w:rFonts w:ascii="Georgia" w:eastAsia="Times New Roman" w:hAnsi="Georgia" w:cs="Times New Roman"/>
          <w:color w:val="auto"/>
          <w:sz w:val="20"/>
          <w:szCs w:val="20"/>
          <w:lang w:eastAsia="en-US"/>
        </w:rPr>
        <w:t>: We value differences among people and treat one another with respect.</w:t>
      </w:r>
    </w:p>
    <w:p w14:paraId="588A7DC0" w14:textId="77777777" w:rsidR="00AC2256" w:rsidRPr="00AC2256" w:rsidRDefault="00AC2256" w:rsidP="00AC2256">
      <w:pPr>
        <w:numPr>
          <w:ilvl w:val="0"/>
          <w:numId w:val="73"/>
        </w:numPr>
        <w:spacing w:before="120" w:after="0" w:line="240" w:lineRule="auto"/>
        <w:ind w:left="360"/>
        <w:rPr>
          <w:rFonts w:ascii="Georgia" w:eastAsia="Times New Roman" w:hAnsi="Georgia" w:cs="Times New Roman"/>
          <w:color w:val="auto"/>
          <w:sz w:val="20"/>
          <w:szCs w:val="20"/>
          <w:lang w:eastAsia="en-US"/>
        </w:rPr>
      </w:pPr>
      <w:r w:rsidRPr="00AC2256">
        <w:rPr>
          <w:rFonts w:ascii="Georgia" w:eastAsia="Times New Roman" w:hAnsi="Georgia" w:cs="Times New Roman"/>
          <w:b/>
          <w:bCs/>
          <w:color w:val="auto"/>
          <w:sz w:val="20"/>
          <w:szCs w:val="20"/>
          <w:lang w:eastAsia="en-US"/>
        </w:rPr>
        <w:t>Integrity</w:t>
      </w:r>
      <w:r w:rsidRPr="00AC2256">
        <w:rPr>
          <w:rFonts w:ascii="Georgia" w:eastAsia="Times New Roman" w:hAnsi="Georgia" w:cs="Times New Roman"/>
          <w:color w:val="auto"/>
          <w:sz w:val="20"/>
          <w:szCs w:val="20"/>
          <w:lang w:eastAsia="en-US"/>
        </w:rPr>
        <w:t>: We act in good faith, serving others with honesty and dignity. We serve as stewards of the public trust.</w:t>
      </w:r>
    </w:p>
    <w:p w14:paraId="540716E6" w14:textId="77777777" w:rsidR="00AC2256" w:rsidRPr="00AC2256" w:rsidRDefault="00AC2256" w:rsidP="00AC2256">
      <w:pPr>
        <w:widowControl w:val="0"/>
        <w:numPr>
          <w:ilvl w:val="0"/>
          <w:numId w:val="73"/>
        </w:numPr>
        <w:spacing w:before="120" w:after="0" w:line="240" w:lineRule="auto"/>
        <w:ind w:left="360"/>
        <w:rPr>
          <w:rFonts w:ascii="Georgia" w:eastAsia="Times New Roman" w:hAnsi="Georgia" w:cs="Times New Roman"/>
          <w:color w:val="auto"/>
          <w:sz w:val="20"/>
          <w:szCs w:val="16"/>
          <w:lang w:eastAsia="en-US"/>
        </w:rPr>
      </w:pPr>
      <w:r w:rsidRPr="00AC2256">
        <w:rPr>
          <w:rFonts w:ascii="Georgia" w:eastAsia="Times New Roman" w:hAnsi="Georgia" w:cs="Times New Roman"/>
          <w:b/>
          <w:bCs/>
          <w:color w:val="auto"/>
          <w:sz w:val="20"/>
          <w:szCs w:val="16"/>
          <w:lang w:eastAsia="en-US"/>
        </w:rPr>
        <w:t>Diversity</w:t>
      </w:r>
      <w:r w:rsidRPr="00AC2256">
        <w:rPr>
          <w:rFonts w:ascii="Georgia" w:eastAsia="Times New Roman" w:hAnsi="Georgia" w:cs="Times New Roman"/>
          <w:color w:val="auto"/>
          <w:sz w:val="20"/>
          <w:szCs w:val="16"/>
          <w:lang w:eastAsia="en-US"/>
        </w:rPr>
        <w:t>: We embrace diversity as an essential asset; we are inclusive and treat our differences as a core strength.</w:t>
      </w:r>
    </w:p>
    <w:p w14:paraId="2F0661D4" w14:textId="77777777" w:rsidR="00AC2256" w:rsidRPr="00AC2256" w:rsidRDefault="00AC2256" w:rsidP="00AC2256">
      <w:pPr>
        <w:widowControl w:val="0"/>
        <w:numPr>
          <w:ilvl w:val="0"/>
          <w:numId w:val="73"/>
        </w:numPr>
        <w:spacing w:before="120" w:after="0" w:line="240" w:lineRule="auto"/>
        <w:ind w:left="360"/>
        <w:rPr>
          <w:rFonts w:ascii="Georgia" w:eastAsia="Times New Roman" w:hAnsi="Georgia" w:cs="Times New Roman"/>
          <w:color w:val="auto"/>
          <w:sz w:val="20"/>
          <w:szCs w:val="16"/>
          <w:lang w:eastAsia="en-US"/>
        </w:rPr>
      </w:pPr>
      <w:r w:rsidRPr="00AC2256">
        <w:rPr>
          <w:rFonts w:ascii="Georgia" w:eastAsia="Times New Roman" w:hAnsi="Georgia" w:cs="Times New Roman"/>
          <w:b/>
          <w:bCs/>
          <w:color w:val="auto"/>
          <w:sz w:val="20"/>
          <w:szCs w:val="16"/>
          <w:lang w:eastAsia="en-US"/>
        </w:rPr>
        <w:t>Equity</w:t>
      </w:r>
      <w:r w:rsidRPr="00AC2256">
        <w:rPr>
          <w:rFonts w:ascii="Georgia" w:eastAsia="Times New Roman" w:hAnsi="Georgia" w:cs="Times New Roman"/>
          <w:color w:val="auto"/>
          <w:sz w:val="20"/>
          <w:szCs w:val="16"/>
          <w:lang w:eastAsia="en-US"/>
        </w:rPr>
        <w:t>: We honor and support each student’s right to learn and achieve.</w:t>
      </w:r>
    </w:p>
    <w:p w14:paraId="22E3C78D" w14:textId="77777777" w:rsidR="00AC2256" w:rsidRPr="00AC2256" w:rsidRDefault="00AC2256" w:rsidP="00AC2256">
      <w:pPr>
        <w:widowControl w:val="0"/>
        <w:numPr>
          <w:ilvl w:val="0"/>
          <w:numId w:val="73"/>
        </w:numPr>
        <w:spacing w:before="120" w:after="0" w:line="240" w:lineRule="auto"/>
        <w:ind w:left="360"/>
        <w:rPr>
          <w:rFonts w:ascii="Georgia" w:eastAsia="Times New Roman" w:hAnsi="Georgia" w:cs="Times New Roman"/>
          <w:color w:val="auto"/>
          <w:sz w:val="20"/>
          <w:szCs w:val="16"/>
          <w:lang w:eastAsia="en-US"/>
        </w:rPr>
      </w:pPr>
      <w:r w:rsidRPr="00AC2256">
        <w:rPr>
          <w:rFonts w:ascii="Georgia" w:eastAsia="Times New Roman" w:hAnsi="Georgia" w:cs="Times New Roman"/>
          <w:b/>
          <w:bCs/>
          <w:color w:val="auto"/>
          <w:sz w:val="20"/>
          <w:szCs w:val="16"/>
          <w:lang w:eastAsia="en-US"/>
        </w:rPr>
        <w:t>Learning</w:t>
      </w:r>
      <w:r w:rsidRPr="00AC2256">
        <w:rPr>
          <w:rFonts w:ascii="Georgia" w:eastAsia="Times New Roman" w:hAnsi="Georgia" w:cs="Times New Roman"/>
          <w:color w:val="auto"/>
          <w:sz w:val="20"/>
          <w:szCs w:val="16"/>
          <w:lang w:eastAsia="en-US"/>
        </w:rPr>
        <w:t>: We believe each student can learn and achieve to high standards.</w:t>
      </w:r>
    </w:p>
    <w:p w14:paraId="176B3548" w14:textId="77777777" w:rsidR="00AC2256" w:rsidRPr="00AC2256" w:rsidRDefault="00AC2256" w:rsidP="00AC2256">
      <w:pPr>
        <w:widowControl w:val="0"/>
        <w:numPr>
          <w:ilvl w:val="0"/>
          <w:numId w:val="73"/>
        </w:numPr>
        <w:spacing w:before="120" w:after="0" w:line="240" w:lineRule="auto"/>
        <w:ind w:left="360"/>
        <w:rPr>
          <w:rFonts w:ascii="Georgia" w:eastAsia="Times New Roman" w:hAnsi="Georgia" w:cs="Times New Roman"/>
          <w:color w:val="auto"/>
          <w:sz w:val="20"/>
          <w:szCs w:val="16"/>
          <w:lang w:eastAsia="en-US"/>
        </w:rPr>
      </w:pPr>
      <w:r w:rsidRPr="00AC2256">
        <w:rPr>
          <w:rFonts w:ascii="Georgia" w:eastAsia="Times New Roman" w:hAnsi="Georgia" w:cs="Times New Roman"/>
          <w:b/>
          <w:bCs/>
          <w:color w:val="auto"/>
          <w:sz w:val="20"/>
          <w:szCs w:val="16"/>
          <w:lang w:eastAsia="en-US"/>
        </w:rPr>
        <w:t>Collaboration</w:t>
      </w:r>
      <w:r w:rsidRPr="00AC2256">
        <w:rPr>
          <w:rFonts w:ascii="Georgia" w:eastAsia="Times New Roman" w:hAnsi="Georgia" w:cs="Times New Roman"/>
          <w:color w:val="auto"/>
          <w:sz w:val="20"/>
          <w:szCs w:val="16"/>
          <w:lang w:eastAsia="en-US"/>
        </w:rPr>
        <w:t>: We believe in learning and working together, the value of diverse views, and the power of collective wisdom.</w:t>
      </w:r>
    </w:p>
    <w:p w14:paraId="06E7C275" w14:textId="77777777" w:rsidR="00AC2256" w:rsidRPr="00AC2256" w:rsidRDefault="00AC2256" w:rsidP="00AC2256">
      <w:pPr>
        <w:spacing w:before="120" w:after="0" w:line="240" w:lineRule="auto"/>
        <w:rPr>
          <w:rFonts w:ascii="Georgia" w:eastAsia="Times New Roman" w:hAnsi="Georgia" w:cs="Times New Roman"/>
          <w:color w:val="auto"/>
          <w:sz w:val="20"/>
          <w:szCs w:val="20"/>
          <w:lang w:eastAsia="en-US"/>
        </w:rPr>
      </w:pPr>
    </w:p>
    <w:tbl>
      <w:tblPr>
        <w:tblW w:w="0" w:type="auto"/>
        <w:jc w:val="center"/>
        <w:shd w:val="clear" w:color="auto" w:fill="1F497D"/>
        <w:tblLook w:val="04A0" w:firstRow="1" w:lastRow="0" w:firstColumn="1" w:lastColumn="0" w:noHBand="0" w:noVBand="1"/>
      </w:tblPr>
      <w:tblGrid>
        <w:gridCol w:w="10790"/>
      </w:tblGrid>
      <w:tr w:rsidR="00AC2256" w:rsidRPr="00AC2256" w14:paraId="366BEC7E" w14:textId="77777777" w:rsidTr="00AC2256">
        <w:trPr>
          <w:jc w:val="center"/>
        </w:trPr>
        <w:tc>
          <w:tcPr>
            <w:tcW w:w="10790" w:type="dxa"/>
            <w:shd w:val="clear" w:color="auto" w:fill="1F497D"/>
          </w:tcPr>
          <w:p w14:paraId="041BB7EF" w14:textId="77777777" w:rsidR="00AC2256" w:rsidRPr="00AC2256" w:rsidRDefault="00AC2256" w:rsidP="00AC2256">
            <w:pPr>
              <w:spacing w:before="60" w:after="60"/>
              <w:rPr>
                <w:rFonts w:ascii="Georgia" w:eastAsia="Times New Roman" w:hAnsi="Georgia"/>
                <w:b/>
                <w:color w:val="FFFFFF"/>
                <w:kern w:val="28"/>
                <w:sz w:val="22"/>
                <w:szCs w:val="22"/>
                <w:lang w:eastAsia="en-US"/>
              </w:rPr>
            </w:pPr>
            <w:r w:rsidRPr="00AC2256">
              <w:rPr>
                <w:rFonts w:ascii="Georgia" w:eastAsia="Times New Roman" w:hAnsi="Georgia"/>
                <w:b/>
                <w:color w:val="FFFFFF"/>
                <w:kern w:val="28"/>
                <w:sz w:val="22"/>
                <w:szCs w:val="22"/>
                <w:shd w:val="clear" w:color="auto" w:fill="00447C"/>
                <w:lang w:eastAsia="en-US"/>
              </w:rPr>
              <w:t>Nondiscrimination</w:t>
            </w:r>
            <w:r w:rsidRPr="00AC2256">
              <w:rPr>
                <w:rFonts w:ascii="Georgia" w:eastAsia="Times New Roman" w:hAnsi="Georgia"/>
                <w:b/>
                <w:color w:val="FFFFFF"/>
                <w:kern w:val="28"/>
                <w:sz w:val="22"/>
                <w:szCs w:val="22"/>
                <w:lang w:eastAsia="en-US"/>
              </w:rPr>
              <w:t xml:space="preserve"> on the Basis of Sex in Education Programs and Activities and Title IX</w:t>
            </w:r>
          </w:p>
        </w:tc>
      </w:tr>
    </w:tbl>
    <w:p w14:paraId="655C7F1A" w14:textId="77777777" w:rsidR="00AC2256" w:rsidRPr="00AC2256" w:rsidRDefault="00AC2256" w:rsidP="00AC2256">
      <w:pPr>
        <w:spacing w:after="0" w:line="240" w:lineRule="auto"/>
        <w:rPr>
          <w:rFonts w:ascii="Times New Roman" w:eastAsia="Times New Roman" w:hAnsi="Times New Roman" w:cs="Times New Roman"/>
          <w:color w:val="000000"/>
          <w:kern w:val="28"/>
          <w:sz w:val="12"/>
          <w:szCs w:val="12"/>
          <w:lang w:eastAsia="en-US"/>
        </w:rPr>
      </w:pPr>
    </w:p>
    <w:tbl>
      <w:tblPr>
        <w:tblW w:w="0" w:type="auto"/>
        <w:tblInd w:w="5" w:type="dxa"/>
        <w:tblBorders>
          <w:bottom w:val="single" w:sz="18" w:space="0" w:color="D9531E"/>
        </w:tblBorders>
        <w:tblLook w:val="04A0" w:firstRow="1" w:lastRow="0" w:firstColumn="1" w:lastColumn="0" w:noHBand="0" w:noVBand="1"/>
      </w:tblPr>
      <w:tblGrid>
        <w:gridCol w:w="10790"/>
      </w:tblGrid>
      <w:tr w:rsidR="00AC2256" w:rsidRPr="00AC2256" w14:paraId="1261BD36" w14:textId="77777777" w:rsidTr="008F277C">
        <w:tc>
          <w:tcPr>
            <w:tcW w:w="10790" w:type="dxa"/>
          </w:tcPr>
          <w:p w14:paraId="288506C7" w14:textId="77777777" w:rsidR="00AC2256" w:rsidRPr="00AC2256" w:rsidRDefault="00AC2256" w:rsidP="00AC2256">
            <w:pPr>
              <w:tabs>
                <w:tab w:val="left" w:pos="10800"/>
              </w:tabs>
              <w:spacing w:before="60" w:after="60"/>
              <w:rPr>
                <w:rFonts w:ascii="Georgia" w:eastAsia="Times New Roman" w:hAnsi="Georgia"/>
                <w:color w:val="auto"/>
                <w:sz w:val="22"/>
                <w:szCs w:val="22"/>
                <w:lang w:eastAsia="en-US"/>
              </w:rPr>
            </w:pPr>
            <w:r w:rsidRPr="00AC2256">
              <w:rPr>
                <w:rFonts w:ascii="Georgia" w:eastAsia="Times New Roman" w:hAnsi="Georgia"/>
                <w:b/>
                <w:bCs/>
                <w:color w:val="D9531E"/>
                <w:sz w:val="22"/>
                <w:szCs w:val="22"/>
                <w:lang w:eastAsia="en-US"/>
              </w:rPr>
              <w:t>Policy 2152</w:t>
            </w:r>
          </w:p>
        </w:tc>
      </w:tr>
    </w:tbl>
    <w:p w14:paraId="4AA48DF1" w14:textId="77777777" w:rsidR="00AC2256" w:rsidRPr="00AC2256" w:rsidRDefault="00AC2256" w:rsidP="00AC2256">
      <w:pPr>
        <w:spacing w:before="120" w:after="0" w:line="240" w:lineRule="auto"/>
        <w:rPr>
          <w:rFonts w:ascii="Georgia" w:eastAsia="Times New Roman" w:hAnsi="Georgia" w:cs="Times New Roman"/>
          <w:color w:val="auto"/>
          <w:sz w:val="20"/>
          <w:szCs w:val="20"/>
          <w:lang w:eastAsia="en-US"/>
        </w:rPr>
      </w:pPr>
      <w:r w:rsidRPr="00AC2256">
        <w:rPr>
          <w:rFonts w:ascii="Georgia" w:eastAsia="Times New Roman" w:hAnsi="Georgia" w:cs="Times New Roman"/>
          <w:color w:val="auto"/>
          <w:sz w:val="20"/>
          <w:szCs w:val="20"/>
          <w:lang w:eastAsia="en-US"/>
        </w:rPr>
        <w:t>Everett Public Schools shall not discriminate on the basis of sex in its educational programs or activities. The district is required by Title IX of the 1972 Educational Amendments and by regulations promulgated thereunder not to discriminate on the basis of sex against students, student activities, applicants or employees.</w:t>
      </w:r>
    </w:p>
    <w:p w14:paraId="25E641C6" w14:textId="77777777" w:rsidR="00AC2256" w:rsidRPr="00AC2256" w:rsidRDefault="00AC2256" w:rsidP="00AC2256">
      <w:pPr>
        <w:spacing w:after="0" w:line="240" w:lineRule="auto"/>
        <w:rPr>
          <w:rFonts w:ascii="Georgia" w:eastAsia="Times New Roman" w:hAnsi="Georgia" w:cs="Times New Roman"/>
          <w:color w:val="auto"/>
          <w:sz w:val="20"/>
          <w:szCs w:val="20"/>
          <w:lang w:eastAsia="en-US"/>
        </w:rPr>
      </w:pPr>
    </w:p>
    <w:p w14:paraId="0D762000" w14:textId="77777777" w:rsidR="00AC2256" w:rsidRPr="00AC2256" w:rsidRDefault="00AC2256" w:rsidP="00AC2256">
      <w:pPr>
        <w:spacing w:after="0" w:line="240" w:lineRule="auto"/>
        <w:rPr>
          <w:rFonts w:ascii="Georgia" w:eastAsia="Times New Roman" w:hAnsi="Georgia" w:cs="Times New Roman"/>
          <w:color w:val="auto"/>
          <w:sz w:val="20"/>
          <w:szCs w:val="20"/>
          <w:lang w:eastAsia="en-US"/>
        </w:rPr>
      </w:pPr>
      <w:r w:rsidRPr="00AC2256">
        <w:rPr>
          <w:rFonts w:ascii="Georgia" w:eastAsia="Times New Roman" w:hAnsi="Georgia" w:cs="Times New Roman"/>
          <w:color w:val="auto"/>
          <w:sz w:val="20"/>
          <w:szCs w:val="20"/>
          <w:lang w:eastAsia="en-US"/>
        </w:rPr>
        <w:t>Consistent with the requirements of Title IX, Everett Public Schools is committed to provide opportunities in interscholastic athletics for female and male students in the district, which equally and effectively accommodate the athletic interests and abilities of members of both sexes. The district will develop procedures to determine if it is meeting the requirements of Title IX and how the addition of an interscholastic sport may be requested and processed.</w:t>
      </w:r>
    </w:p>
    <w:p w14:paraId="07B65607" w14:textId="77777777" w:rsidR="00AC2256" w:rsidRPr="00AC2256" w:rsidRDefault="00AC2256" w:rsidP="00AC2256">
      <w:pPr>
        <w:spacing w:after="0" w:line="240" w:lineRule="auto"/>
        <w:rPr>
          <w:rFonts w:ascii="Georgia" w:eastAsia="Times New Roman" w:hAnsi="Georgia" w:cs="Times New Roman"/>
          <w:color w:val="auto"/>
          <w:sz w:val="20"/>
          <w:szCs w:val="20"/>
          <w:lang w:eastAsia="en-US"/>
        </w:rPr>
      </w:pPr>
    </w:p>
    <w:p w14:paraId="790EFC98" w14:textId="77777777" w:rsidR="00AC2256" w:rsidRPr="00AC2256" w:rsidRDefault="00AC2256" w:rsidP="00AC2256">
      <w:pPr>
        <w:spacing w:after="0" w:line="240" w:lineRule="auto"/>
        <w:rPr>
          <w:rFonts w:ascii="Georgia" w:eastAsia="Times New Roman" w:hAnsi="Georgia" w:cs="Times New Roman"/>
          <w:color w:val="auto"/>
          <w:sz w:val="20"/>
          <w:szCs w:val="20"/>
          <w:lang w:eastAsia="en-US"/>
        </w:rPr>
      </w:pPr>
      <w:r w:rsidRPr="00AC2256">
        <w:rPr>
          <w:rFonts w:ascii="Georgia" w:eastAsia="Times New Roman" w:hAnsi="Georgia" w:cs="Times New Roman"/>
          <w:color w:val="auto"/>
          <w:sz w:val="20"/>
          <w:szCs w:val="20"/>
          <w:lang w:eastAsia="en-US"/>
        </w:rPr>
        <w:t>Any person having an inquiry concerning Everett Public Schools’ implementation of the state and federal statutes and regulations should contact the district’s Title IX/Civil Rights Compliance Officer or the district administrator in charge of student athletics.</w:t>
      </w:r>
    </w:p>
    <w:p w14:paraId="4EFD39F2" w14:textId="77777777" w:rsidR="00AC2256" w:rsidRPr="00AC2256" w:rsidRDefault="00AC2256" w:rsidP="00AC2256">
      <w:pPr>
        <w:spacing w:after="0" w:line="240" w:lineRule="auto"/>
        <w:rPr>
          <w:rFonts w:ascii="Georgia" w:eastAsia="Times New Roman" w:hAnsi="Georgia" w:cs="Times New Roman"/>
          <w:color w:val="auto"/>
          <w:sz w:val="20"/>
          <w:szCs w:val="20"/>
          <w:lang w:eastAsia="en-US"/>
        </w:rPr>
      </w:pPr>
    </w:p>
    <w:p w14:paraId="63A4D3F3" w14:textId="77777777" w:rsidR="00AC2256" w:rsidRPr="00AC2256" w:rsidRDefault="00AC2256" w:rsidP="00AC2256">
      <w:pPr>
        <w:spacing w:after="0" w:line="240" w:lineRule="auto"/>
        <w:rPr>
          <w:rFonts w:ascii="Georgia" w:eastAsia="Times New Roman" w:hAnsi="Georgia" w:cs="Times New Roman"/>
          <w:color w:val="auto"/>
          <w:sz w:val="20"/>
          <w:szCs w:val="20"/>
          <w:lang w:eastAsia="en-US"/>
        </w:rPr>
      </w:pPr>
      <w:r w:rsidRPr="00AC2256">
        <w:rPr>
          <w:rFonts w:ascii="Georgia" w:eastAsia="Times New Roman" w:hAnsi="Georgia" w:cs="Times New Roman"/>
          <w:color w:val="auto"/>
          <w:sz w:val="20"/>
          <w:szCs w:val="20"/>
          <w:lang w:eastAsia="en-US"/>
        </w:rPr>
        <w:t>The superintendent is authorized to develop administrative procedures to implement this policy.</w:t>
      </w:r>
    </w:p>
    <w:p w14:paraId="456405B7" w14:textId="77777777" w:rsidR="00AC2256" w:rsidRPr="00AC2256" w:rsidRDefault="00AC2256" w:rsidP="00AC2256">
      <w:pPr>
        <w:spacing w:after="0" w:line="240" w:lineRule="auto"/>
        <w:rPr>
          <w:rFonts w:ascii="Georgia" w:eastAsia="Times New Roman" w:hAnsi="Georgia" w:cs="Times New Roman"/>
          <w:color w:val="000000"/>
          <w:kern w:val="28"/>
          <w:sz w:val="12"/>
          <w:szCs w:val="20"/>
          <w:lang w:eastAsia="en-US"/>
        </w:rPr>
      </w:pPr>
    </w:p>
    <w:tbl>
      <w:tblPr>
        <w:tblW w:w="0" w:type="auto"/>
        <w:jc w:val="center"/>
        <w:shd w:val="clear" w:color="auto" w:fill="DBE5F1"/>
        <w:tblLook w:val="04A0" w:firstRow="1" w:lastRow="0" w:firstColumn="1" w:lastColumn="0" w:noHBand="0" w:noVBand="1"/>
      </w:tblPr>
      <w:tblGrid>
        <w:gridCol w:w="10790"/>
      </w:tblGrid>
      <w:tr w:rsidR="00AC2256" w:rsidRPr="00AC2256" w14:paraId="02E4249E" w14:textId="77777777" w:rsidTr="00AC2256">
        <w:trPr>
          <w:jc w:val="center"/>
        </w:trPr>
        <w:tc>
          <w:tcPr>
            <w:tcW w:w="10790" w:type="dxa"/>
            <w:shd w:val="clear" w:color="auto" w:fill="DBE5F1"/>
          </w:tcPr>
          <w:p w14:paraId="293C21A9" w14:textId="77777777" w:rsidR="00AC2256" w:rsidRPr="00AC2256" w:rsidRDefault="00AC2256" w:rsidP="00AC2256">
            <w:pPr>
              <w:spacing w:before="60" w:after="60"/>
              <w:rPr>
                <w:rFonts w:ascii="Georgia" w:eastAsia="Times New Roman" w:hAnsi="Georgia"/>
                <w:b/>
                <w:color w:val="00447C"/>
                <w:kern w:val="28"/>
                <w:sz w:val="22"/>
                <w:szCs w:val="22"/>
                <w:lang w:eastAsia="en-US"/>
              </w:rPr>
            </w:pPr>
            <w:r w:rsidRPr="00AC2256">
              <w:rPr>
                <w:rFonts w:ascii="Georgia" w:eastAsia="Times New Roman" w:hAnsi="Georgia"/>
                <w:b/>
                <w:color w:val="00447C"/>
                <w:kern w:val="28"/>
                <w:sz w:val="22"/>
                <w:szCs w:val="22"/>
                <w:lang w:eastAsia="en-US"/>
              </w:rPr>
              <w:t>Procedure</w:t>
            </w:r>
          </w:p>
        </w:tc>
      </w:tr>
    </w:tbl>
    <w:p w14:paraId="055D7B2C" w14:textId="77777777" w:rsidR="00AC2256" w:rsidRPr="00AC2256" w:rsidRDefault="00AC2256" w:rsidP="00AC2256">
      <w:pPr>
        <w:spacing w:after="0" w:line="240" w:lineRule="auto"/>
        <w:rPr>
          <w:rFonts w:ascii="Times New Roman" w:eastAsia="Times New Roman" w:hAnsi="Times New Roman" w:cs="Times New Roman"/>
          <w:color w:val="000000"/>
          <w:kern w:val="28"/>
          <w:sz w:val="12"/>
          <w:szCs w:val="12"/>
          <w:lang w:eastAsia="en-US"/>
        </w:rPr>
      </w:pPr>
    </w:p>
    <w:tbl>
      <w:tblPr>
        <w:tblW w:w="0" w:type="auto"/>
        <w:tblBorders>
          <w:bottom w:val="single" w:sz="18" w:space="0" w:color="D9531E"/>
        </w:tblBorders>
        <w:tblLook w:val="04A0" w:firstRow="1" w:lastRow="0" w:firstColumn="1" w:lastColumn="0" w:noHBand="0" w:noVBand="1"/>
      </w:tblPr>
      <w:tblGrid>
        <w:gridCol w:w="10790"/>
      </w:tblGrid>
      <w:tr w:rsidR="00AC2256" w:rsidRPr="00AC2256" w14:paraId="4DB9868F" w14:textId="77777777" w:rsidTr="008F277C">
        <w:tc>
          <w:tcPr>
            <w:tcW w:w="10790" w:type="dxa"/>
          </w:tcPr>
          <w:p w14:paraId="6E4AFC2F" w14:textId="77777777" w:rsidR="00AC2256" w:rsidRPr="00AC2256" w:rsidRDefault="00AC2256" w:rsidP="00AC2256">
            <w:pPr>
              <w:tabs>
                <w:tab w:val="left" w:pos="10800"/>
              </w:tabs>
              <w:spacing w:before="60" w:after="60"/>
              <w:rPr>
                <w:rFonts w:ascii="Georgia" w:eastAsia="Times New Roman" w:hAnsi="Georgia"/>
                <w:color w:val="auto"/>
                <w:sz w:val="22"/>
                <w:szCs w:val="22"/>
                <w:lang w:eastAsia="en-US"/>
              </w:rPr>
            </w:pPr>
            <w:r w:rsidRPr="00AC2256">
              <w:rPr>
                <w:rFonts w:ascii="Georgia" w:eastAsia="Times New Roman" w:hAnsi="Georgia"/>
                <w:b/>
                <w:bCs/>
                <w:color w:val="D9531E"/>
                <w:sz w:val="22"/>
                <w:szCs w:val="22"/>
                <w:lang w:eastAsia="en-US"/>
              </w:rPr>
              <w:t>2152P</w:t>
            </w:r>
          </w:p>
        </w:tc>
      </w:tr>
    </w:tbl>
    <w:p w14:paraId="616BF171" w14:textId="77777777" w:rsidR="00AC2256" w:rsidRPr="00AC2256" w:rsidRDefault="00AC2256" w:rsidP="00AC2256">
      <w:pPr>
        <w:spacing w:before="120" w:after="0" w:line="240" w:lineRule="auto"/>
        <w:rPr>
          <w:rFonts w:ascii="Georgia" w:eastAsia="Times New Roman" w:hAnsi="Georgia" w:cs="Times New Roman"/>
          <w:color w:val="auto"/>
          <w:sz w:val="20"/>
          <w:szCs w:val="16"/>
          <w:lang w:eastAsia="en-US"/>
        </w:rPr>
      </w:pPr>
      <w:r w:rsidRPr="00AC2256">
        <w:rPr>
          <w:rFonts w:ascii="Georgia" w:eastAsia="Times New Roman" w:hAnsi="Georgia" w:cs="Times New Roman"/>
          <w:color w:val="auto"/>
          <w:sz w:val="20"/>
          <w:szCs w:val="16"/>
          <w:lang w:eastAsia="en-US"/>
        </w:rPr>
        <w:t>Consistent with the requirements of Title IX, Everett Public Schools is committed to provide opportunities in interscholastic athletics for female and male students in the district, which equally and effectively accommodate the athletic interests and abilities of members of both sexes. These procedures were developed to assist Everett Public Schools in meeting the requirements of Title IX.</w:t>
      </w:r>
    </w:p>
    <w:p w14:paraId="051A5F8F" w14:textId="77777777" w:rsidR="00AC2256" w:rsidRPr="00AC2256" w:rsidRDefault="00AC2256" w:rsidP="00AC2256">
      <w:pPr>
        <w:spacing w:after="0" w:line="240" w:lineRule="auto"/>
        <w:rPr>
          <w:rFonts w:ascii="Georgia" w:eastAsia="Times New Roman" w:hAnsi="Georgia" w:cs="Times New Roman"/>
          <w:color w:val="auto"/>
          <w:sz w:val="20"/>
          <w:szCs w:val="16"/>
          <w:u w:val="single"/>
          <w:lang w:eastAsia="en-US"/>
        </w:rPr>
      </w:pPr>
    </w:p>
    <w:p w14:paraId="5FD0ACD1" w14:textId="77777777" w:rsidR="00AC2256" w:rsidRPr="00AC2256" w:rsidRDefault="00AC2256" w:rsidP="00AC2256">
      <w:pPr>
        <w:keepNext/>
        <w:spacing w:after="0" w:line="240" w:lineRule="auto"/>
        <w:outlineLvl w:val="1"/>
        <w:rPr>
          <w:rFonts w:ascii="Georgia" w:eastAsia="Times New Roman" w:hAnsi="Georgia" w:cs="Times New Roman"/>
          <w:b/>
          <w:color w:val="auto"/>
          <w:sz w:val="20"/>
          <w:szCs w:val="16"/>
          <w:u w:val="single"/>
          <w:lang w:eastAsia="en-US"/>
        </w:rPr>
      </w:pPr>
      <w:r w:rsidRPr="00AC2256">
        <w:rPr>
          <w:rFonts w:ascii="Georgia" w:eastAsia="Times New Roman" w:hAnsi="Georgia" w:cs="Times New Roman"/>
          <w:b/>
          <w:color w:val="auto"/>
          <w:sz w:val="20"/>
          <w:szCs w:val="16"/>
          <w:u w:val="single"/>
          <w:lang w:eastAsia="en-US"/>
        </w:rPr>
        <w:t>Title IX Program/Activity Evaluation</w:t>
      </w:r>
    </w:p>
    <w:p w14:paraId="6382ACC8" w14:textId="77777777" w:rsidR="00AC2256" w:rsidRPr="00AC2256" w:rsidRDefault="00AC2256" w:rsidP="00AC2256">
      <w:pPr>
        <w:spacing w:before="120" w:after="0" w:line="240" w:lineRule="auto"/>
        <w:rPr>
          <w:rFonts w:ascii="Georgia" w:eastAsia="Times New Roman" w:hAnsi="Georgia" w:cs="Times New Roman"/>
          <w:color w:val="auto"/>
          <w:sz w:val="20"/>
          <w:szCs w:val="16"/>
          <w:lang w:eastAsia="en-US"/>
        </w:rPr>
      </w:pPr>
      <w:r w:rsidRPr="00AC2256">
        <w:rPr>
          <w:rFonts w:ascii="Georgia" w:eastAsia="Times New Roman" w:hAnsi="Georgia" w:cs="Times New Roman"/>
          <w:color w:val="auto"/>
          <w:sz w:val="20"/>
          <w:szCs w:val="16"/>
          <w:lang w:eastAsia="en-US"/>
        </w:rPr>
        <w:t xml:space="preserve">To provide equal educational opportunity in its programs, including athletic programs, the Title IX/Civil Rights Compliance Officer, in cooperation with the district’s administrator for athletics, shall be responsible for providing </w:t>
      </w:r>
      <w:r w:rsidRPr="00AC2256">
        <w:rPr>
          <w:rFonts w:ascii="Georgia" w:eastAsia="Times New Roman" w:hAnsi="Georgia" w:cs="Times New Roman"/>
          <w:color w:val="auto"/>
          <w:sz w:val="20"/>
          <w:szCs w:val="16"/>
          <w:lang w:eastAsia="en-US"/>
        </w:rPr>
        <w:lastRenderedPageBreak/>
        <w:t>ongoing monitoring to assure that the district’s athletic program effectively accommodates the athletic interests and abilities of both sexes. The Title IX/Civil Rights Compliance Officer shall annually report to the superintendent regarding participation opportunities for students and will recommend any changes needed for program compliance.</w:t>
      </w:r>
    </w:p>
    <w:p w14:paraId="272B7336" w14:textId="77777777" w:rsidR="00AC2256" w:rsidRPr="00AC2256" w:rsidRDefault="00AC2256" w:rsidP="00AC2256">
      <w:pPr>
        <w:spacing w:after="0" w:line="240" w:lineRule="auto"/>
        <w:rPr>
          <w:rFonts w:ascii="Georgia" w:eastAsia="Times New Roman" w:hAnsi="Georgia" w:cs="Times New Roman"/>
          <w:color w:val="auto"/>
          <w:sz w:val="20"/>
          <w:szCs w:val="16"/>
          <w:u w:val="single"/>
          <w:lang w:eastAsia="en-US"/>
        </w:rPr>
      </w:pPr>
    </w:p>
    <w:p w14:paraId="48EFB070" w14:textId="77777777" w:rsidR="00AC2256" w:rsidRPr="00AC2256" w:rsidRDefault="00AC2256" w:rsidP="00AC2256">
      <w:pPr>
        <w:keepNext/>
        <w:spacing w:after="0" w:line="240" w:lineRule="auto"/>
        <w:outlineLvl w:val="1"/>
        <w:rPr>
          <w:rFonts w:ascii="Georgia" w:eastAsia="Times New Roman" w:hAnsi="Georgia" w:cs="Times New Roman"/>
          <w:b/>
          <w:color w:val="auto"/>
          <w:sz w:val="20"/>
          <w:szCs w:val="16"/>
          <w:u w:val="single"/>
          <w:lang w:eastAsia="en-US"/>
        </w:rPr>
      </w:pPr>
      <w:r w:rsidRPr="00AC2256">
        <w:rPr>
          <w:rFonts w:ascii="Georgia" w:eastAsia="Times New Roman" w:hAnsi="Georgia" w:cs="Times New Roman"/>
          <w:b/>
          <w:color w:val="auto"/>
          <w:sz w:val="20"/>
          <w:szCs w:val="16"/>
          <w:u w:val="single"/>
          <w:lang w:eastAsia="en-US"/>
        </w:rPr>
        <w:t>Determination of Effective Accommodation</w:t>
      </w:r>
    </w:p>
    <w:p w14:paraId="2E50A004" w14:textId="77777777" w:rsidR="00AC2256" w:rsidRPr="00AC2256" w:rsidRDefault="00AC2256" w:rsidP="00AC2256">
      <w:pPr>
        <w:suppressAutoHyphens/>
        <w:spacing w:before="120" w:after="0" w:line="240" w:lineRule="auto"/>
        <w:rPr>
          <w:rFonts w:ascii="Georgia" w:eastAsia="Times New Roman" w:hAnsi="Georgia" w:cs="Times New Roman"/>
          <w:color w:val="auto"/>
          <w:sz w:val="20"/>
          <w:szCs w:val="16"/>
          <w:lang w:eastAsia="en-US"/>
        </w:rPr>
      </w:pPr>
      <w:r w:rsidRPr="00AC2256">
        <w:rPr>
          <w:rFonts w:ascii="Georgia" w:eastAsia="Times New Roman" w:hAnsi="Georgia" w:cs="Times New Roman"/>
          <w:color w:val="auto"/>
          <w:sz w:val="20"/>
          <w:szCs w:val="16"/>
          <w:lang w:eastAsia="en-US"/>
        </w:rPr>
        <w:t>The district will provide participation opportunities in interscholastic athletics for female and male students, which equally and effectively accommodate the athletic interests and abilities of members of both sexes. In determining the district’s compliance with the requirements of Title IX, the following three-prong test will be utilized in determining accommodation:</w:t>
      </w:r>
    </w:p>
    <w:p w14:paraId="66177F6F" w14:textId="77777777" w:rsidR="00AC2256" w:rsidRPr="00AC2256" w:rsidRDefault="00AC2256" w:rsidP="00AC2256">
      <w:pPr>
        <w:numPr>
          <w:ilvl w:val="0"/>
          <w:numId w:val="45"/>
        </w:numPr>
        <w:tabs>
          <w:tab w:val="num" w:pos="1080"/>
        </w:tabs>
        <w:suppressAutoHyphens/>
        <w:spacing w:before="120" w:after="0" w:line="240" w:lineRule="auto"/>
        <w:rPr>
          <w:rFonts w:ascii="Georgia" w:eastAsia="Times New Roman" w:hAnsi="Georgia" w:cs="Times New Roman"/>
          <w:color w:val="auto"/>
          <w:sz w:val="20"/>
          <w:szCs w:val="16"/>
          <w:lang w:eastAsia="en-US"/>
        </w:rPr>
      </w:pPr>
      <w:r w:rsidRPr="00AC2256">
        <w:rPr>
          <w:rFonts w:ascii="Georgia" w:eastAsia="Times New Roman" w:hAnsi="Georgia" w:cs="Times New Roman"/>
          <w:color w:val="auto"/>
          <w:sz w:val="20"/>
          <w:szCs w:val="16"/>
          <w:lang w:eastAsia="en-US"/>
        </w:rPr>
        <w:t>Provide interscholastic participation opportunities for male and female students in numbers substantially proportionate to their respective enrollments; or</w:t>
      </w:r>
    </w:p>
    <w:p w14:paraId="2E80B831" w14:textId="77777777" w:rsidR="00AC2256" w:rsidRPr="00AC2256" w:rsidRDefault="00AC2256" w:rsidP="00AC2256">
      <w:pPr>
        <w:numPr>
          <w:ilvl w:val="0"/>
          <w:numId w:val="45"/>
        </w:numPr>
        <w:tabs>
          <w:tab w:val="num" w:pos="1080"/>
        </w:tabs>
        <w:suppressAutoHyphens/>
        <w:spacing w:before="120" w:after="0" w:line="240" w:lineRule="auto"/>
        <w:rPr>
          <w:rFonts w:ascii="Georgia" w:eastAsia="Times New Roman" w:hAnsi="Georgia" w:cs="Times New Roman"/>
          <w:color w:val="auto"/>
          <w:sz w:val="20"/>
          <w:szCs w:val="16"/>
          <w:lang w:eastAsia="en-US"/>
        </w:rPr>
      </w:pPr>
      <w:r w:rsidRPr="00AC2256">
        <w:rPr>
          <w:rFonts w:ascii="Georgia" w:eastAsia="Times New Roman" w:hAnsi="Georgia" w:cs="Times New Roman"/>
          <w:color w:val="auto"/>
          <w:sz w:val="20"/>
          <w:szCs w:val="16"/>
          <w:lang w:eastAsia="en-US"/>
        </w:rPr>
        <w:t>Show a history and continuing practice of program expansion, which is demonstrably responsive to the developing interests, and abilities of both sexes; or</w:t>
      </w:r>
    </w:p>
    <w:p w14:paraId="1B26F4BD" w14:textId="77777777" w:rsidR="00AC2256" w:rsidRPr="00AC2256" w:rsidRDefault="00AC2256" w:rsidP="00AC2256">
      <w:pPr>
        <w:numPr>
          <w:ilvl w:val="0"/>
          <w:numId w:val="45"/>
        </w:numPr>
        <w:tabs>
          <w:tab w:val="num" w:pos="1080"/>
        </w:tabs>
        <w:suppressAutoHyphens/>
        <w:spacing w:before="120" w:after="0" w:line="240" w:lineRule="auto"/>
        <w:rPr>
          <w:rFonts w:ascii="Georgia" w:eastAsia="Times New Roman" w:hAnsi="Georgia" w:cs="Times New Roman"/>
          <w:color w:val="auto"/>
          <w:sz w:val="20"/>
          <w:szCs w:val="16"/>
          <w:lang w:eastAsia="en-US"/>
        </w:rPr>
      </w:pPr>
      <w:r w:rsidRPr="00AC2256">
        <w:rPr>
          <w:rFonts w:ascii="Georgia" w:eastAsia="Times New Roman" w:hAnsi="Georgia" w:cs="Times New Roman"/>
          <w:color w:val="auto"/>
          <w:sz w:val="20"/>
          <w:szCs w:val="16"/>
          <w:lang w:eastAsia="en-US"/>
        </w:rPr>
        <w:t>Demonstrate that the program has fully and effectively accommodated the interests and abilities of both sexes.</w:t>
      </w:r>
    </w:p>
    <w:p w14:paraId="4087AE55" w14:textId="77777777" w:rsidR="00AC2256" w:rsidRPr="00AC2256" w:rsidRDefault="00AC2256" w:rsidP="00AC2256">
      <w:pPr>
        <w:spacing w:after="0" w:line="240" w:lineRule="auto"/>
        <w:rPr>
          <w:rFonts w:ascii="Georgia" w:eastAsia="Times New Roman" w:hAnsi="Georgia" w:cs="Times New Roman"/>
          <w:color w:val="auto"/>
          <w:sz w:val="20"/>
          <w:szCs w:val="16"/>
          <w:u w:val="single"/>
          <w:lang w:eastAsia="en-US"/>
        </w:rPr>
      </w:pPr>
    </w:p>
    <w:p w14:paraId="3037CB25" w14:textId="77777777" w:rsidR="00AC2256" w:rsidRPr="00AC2256" w:rsidRDefault="00AC2256" w:rsidP="00AC2256">
      <w:pPr>
        <w:keepNext/>
        <w:spacing w:after="0" w:line="240" w:lineRule="auto"/>
        <w:outlineLvl w:val="1"/>
        <w:rPr>
          <w:rFonts w:ascii="Georgia" w:eastAsia="Times New Roman" w:hAnsi="Georgia" w:cs="Times New Roman"/>
          <w:b/>
          <w:color w:val="auto"/>
          <w:sz w:val="20"/>
          <w:szCs w:val="16"/>
          <w:u w:val="single"/>
          <w:lang w:eastAsia="en-US"/>
        </w:rPr>
      </w:pPr>
      <w:r w:rsidRPr="00AC2256">
        <w:rPr>
          <w:rFonts w:ascii="Georgia" w:eastAsia="Times New Roman" w:hAnsi="Georgia" w:cs="Times New Roman"/>
          <w:b/>
          <w:color w:val="auto"/>
          <w:sz w:val="20"/>
          <w:szCs w:val="16"/>
          <w:u w:val="single"/>
          <w:lang w:eastAsia="en-US"/>
        </w:rPr>
        <w:t>Student Interest Survey</w:t>
      </w:r>
    </w:p>
    <w:p w14:paraId="6779233B" w14:textId="77777777" w:rsidR="00AC2256" w:rsidRPr="00AC2256" w:rsidRDefault="00AC2256" w:rsidP="00AC2256">
      <w:pPr>
        <w:tabs>
          <w:tab w:val="left" w:pos="2160"/>
          <w:tab w:val="left" w:pos="2880"/>
          <w:tab w:val="left" w:pos="4500"/>
        </w:tabs>
        <w:spacing w:before="120" w:after="0" w:line="240" w:lineRule="auto"/>
        <w:rPr>
          <w:rFonts w:ascii="Georgia" w:eastAsia="Times New Roman" w:hAnsi="Georgia" w:cs="Times New Roman"/>
          <w:color w:val="auto"/>
          <w:sz w:val="20"/>
          <w:szCs w:val="16"/>
          <w:lang w:eastAsia="en-US"/>
        </w:rPr>
      </w:pPr>
      <w:r w:rsidRPr="00AC2256">
        <w:rPr>
          <w:rFonts w:ascii="Georgia" w:eastAsia="Times New Roman" w:hAnsi="Georgia" w:cs="Times New Roman"/>
          <w:color w:val="auto"/>
          <w:sz w:val="20"/>
          <w:szCs w:val="16"/>
          <w:lang w:eastAsia="en-US"/>
        </w:rPr>
        <w:t>The district will conduct a formal written survey of every student in all grades that offer interscholastic activities regarding their interests and abilities. The student interest survey will be conducted every three years and will include:</w:t>
      </w:r>
    </w:p>
    <w:p w14:paraId="2D4971A4" w14:textId="77777777" w:rsidR="00AC2256" w:rsidRPr="00AC2256" w:rsidRDefault="00AC2256" w:rsidP="00AC2256">
      <w:pPr>
        <w:numPr>
          <w:ilvl w:val="0"/>
          <w:numId w:val="46"/>
        </w:numPr>
        <w:suppressAutoHyphens/>
        <w:spacing w:before="120" w:after="0" w:line="240" w:lineRule="auto"/>
        <w:rPr>
          <w:rFonts w:ascii="Georgia" w:eastAsia="Times New Roman" w:hAnsi="Georgia" w:cs="Times New Roman"/>
          <w:color w:val="auto"/>
          <w:sz w:val="20"/>
          <w:szCs w:val="16"/>
          <w:lang w:eastAsia="en-US"/>
        </w:rPr>
      </w:pPr>
      <w:r w:rsidRPr="00AC2256">
        <w:rPr>
          <w:rFonts w:ascii="Georgia" w:eastAsia="Times New Roman" w:hAnsi="Georgia" w:cs="Times New Roman"/>
          <w:color w:val="auto"/>
          <w:sz w:val="20"/>
          <w:szCs w:val="16"/>
          <w:lang w:eastAsia="en-US"/>
        </w:rPr>
        <w:t>At a minimum, all interscholastic sports currently offered by the district and those sponsored by the Washington Interscholastic Activities Association (WIAA) by sport season; and</w:t>
      </w:r>
    </w:p>
    <w:p w14:paraId="759966EF" w14:textId="77777777" w:rsidR="00AC2256" w:rsidRPr="00AC2256" w:rsidRDefault="00AC2256" w:rsidP="00AC2256">
      <w:pPr>
        <w:numPr>
          <w:ilvl w:val="0"/>
          <w:numId w:val="46"/>
        </w:numPr>
        <w:suppressAutoHyphens/>
        <w:spacing w:before="120" w:after="0" w:line="240" w:lineRule="auto"/>
        <w:rPr>
          <w:rFonts w:ascii="Georgia" w:eastAsia="Times New Roman" w:hAnsi="Georgia" w:cs="Times New Roman"/>
          <w:color w:val="auto"/>
          <w:sz w:val="20"/>
          <w:szCs w:val="16"/>
          <w:lang w:eastAsia="en-US"/>
        </w:rPr>
      </w:pPr>
      <w:r w:rsidRPr="00AC2256">
        <w:rPr>
          <w:rFonts w:ascii="Georgia" w:eastAsia="Times New Roman" w:hAnsi="Georgia" w:cs="Times New Roman"/>
          <w:color w:val="auto"/>
          <w:sz w:val="20"/>
          <w:szCs w:val="16"/>
          <w:lang w:eastAsia="en-US"/>
        </w:rPr>
        <w:t>A space for the student to indicate interest in additional sports not currently offered by the district and/or not currently sponsored by the WIAA by sport season.</w:t>
      </w:r>
    </w:p>
    <w:p w14:paraId="190ECE2C" w14:textId="77777777" w:rsidR="00AC2256" w:rsidRPr="00AC2256" w:rsidRDefault="00AC2256" w:rsidP="00AC2256">
      <w:pPr>
        <w:suppressAutoHyphens/>
        <w:spacing w:after="0" w:line="240" w:lineRule="auto"/>
        <w:rPr>
          <w:rFonts w:ascii="Georgia" w:eastAsia="Times New Roman" w:hAnsi="Georgia" w:cs="Times New Roman"/>
          <w:color w:val="auto"/>
          <w:sz w:val="20"/>
          <w:szCs w:val="16"/>
          <w:lang w:eastAsia="en-US"/>
        </w:rPr>
      </w:pPr>
    </w:p>
    <w:p w14:paraId="68081E76" w14:textId="77777777" w:rsidR="00AC2256" w:rsidRPr="00AC2256" w:rsidRDefault="00AC2256" w:rsidP="00AC2256">
      <w:pPr>
        <w:spacing w:after="0" w:line="240" w:lineRule="auto"/>
        <w:rPr>
          <w:rFonts w:ascii="Georgia" w:eastAsia="Times New Roman" w:hAnsi="Georgia" w:cs="Times New Roman"/>
          <w:color w:val="auto"/>
          <w:sz w:val="20"/>
          <w:szCs w:val="16"/>
          <w:lang w:eastAsia="en-US"/>
        </w:rPr>
      </w:pPr>
      <w:r w:rsidRPr="00AC2256">
        <w:rPr>
          <w:rFonts w:ascii="Georgia" w:eastAsia="Times New Roman" w:hAnsi="Georgia" w:cs="Times New Roman"/>
          <w:color w:val="auto"/>
          <w:sz w:val="20"/>
          <w:szCs w:val="16"/>
          <w:lang w:eastAsia="en-US"/>
        </w:rPr>
        <w:t>The results of the survey and information from other sources will help determine if program additions, modifications or changes are needed to the existing program to assist the district in program compliance.</w:t>
      </w:r>
    </w:p>
    <w:p w14:paraId="1A8582B7" w14:textId="77777777" w:rsidR="00AC2256" w:rsidRPr="00AC2256" w:rsidRDefault="00AC2256" w:rsidP="00AC2256">
      <w:pPr>
        <w:spacing w:after="0" w:line="240" w:lineRule="auto"/>
        <w:rPr>
          <w:rFonts w:ascii="Georgia" w:eastAsia="Times New Roman" w:hAnsi="Georgia" w:cs="Times New Roman"/>
          <w:color w:val="auto"/>
          <w:sz w:val="20"/>
          <w:szCs w:val="16"/>
          <w:u w:val="single"/>
          <w:lang w:eastAsia="en-US"/>
        </w:rPr>
      </w:pPr>
    </w:p>
    <w:p w14:paraId="0EF464E6" w14:textId="77777777" w:rsidR="00AC2256" w:rsidRPr="00AC2256" w:rsidRDefault="00AC2256" w:rsidP="00AC2256">
      <w:pPr>
        <w:spacing w:after="0" w:line="240" w:lineRule="auto"/>
        <w:rPr>
          <w:rFonts w:ascii="Georgia" w:eastAsia="Times New Roman" w:hAnsi="Georgia" w:cs="Times New Roman"/>
          <w:color w:val="auto"/>
          <w:sz w:val="20"/>
          <w:szCs w:val="16"/>
          <w:u w:val="single"/>
          <w:lang w:eastAsia="en-US"/>
        </w:rPr>
      </w:pPr>
      <w:r w:rsidRPr="00AC2256">
        <w:rPr>
          <w:rFonts w:ascii="Georgia" w:eastAsia="Times New Roman" w:hAnsi="Georgia" w:cs="Times New Roman"/>
          <w:b/>
          <w:color w:val="auto"/>
          <w:sz w:val="20"/>
          <w:szCs w:val="16"/>
          <w:u w:val="single"/>
          <w:lang w:eastAsia="en-US"/>
        </w:rPr>
        <w:t>Student Requests for Modifications of Existing Programs or Additional Sports</w:t>
      </w:r>
    </w:p>
    <w:p w14:paraId="50CF8ACB" w14:textId="77777777" w:rsidR="00AC2256" w:rsidRPr="00AC2256" w:rsidRDefault="00AC2256" w:rsidP="00AC2256">
      <w:pPr>
        <w:spacing w:before="120" w:after="0" w:line="240" w:lineRule="auto"/>
        <w:rPr>
          <w:rFonts w:ascii="Georgia" w:eastAsia="Times New Roman" w:hAnsi="Georgia" w:cs="Times New Roman"/>
          <w:color w:val="auto"/>
          <w:sz w:val="20"/>
          <w:szCs w:val="16"/>
          <w:lang w:eastAsia="en-US"/>
        </w:rPr>
      </w:pPr>
      <w:r w:rsidRPr="00AC2256">
        <w:rPr>
          <w:rFonts w:ascii="Georgia" w:eastAsia="Times New Roman" w:hAnsi="Georgia" w:cs="Times New Roman"/>
          <w:color w:val="auto"/>
          <w:sz w:val="20"/>
          <w:szCs w:val="16"/>
          <w:lang w:eastAsia="en-US"/>
        </w:rPr>
        <w:t>Students may make a formal request for modifying an existing program or adding a new sport. Request forms are available at the district athletic office and will be turned in to the district’s administrator for athletics for processing. The administrator will work with the appropriate building principal to determine if the request can be approved. The athletic administrator will respond back in writing to the requesting party within 20 days of receipt. If the request is not approved, the submitting party may request that it be forwarded to the district’s Title IX/Civil Rights Compliance Officer for consideration during the Title IX/Civil Rights Compliance Officer’s annual report to the superintendent. The Title IX/Civil Rights Compliance Officer will review each request and respond back to the submitting party in writing within 20 days of receipt. If the request is subject to further review, the district’s response shall provide a date of final response.</w:t>
      </w:r>
    </w:p>
    <w:p w14:paraId="450C7346" w14:textId="77777777" w:rsidR="00AC2256" w:rsidRPr="00AC2256" w:rsidRDefault="00AC2256" w:rsidP="00AC2256">
      <w:pPr>
        <w:spacing w:after="0" w:line="240" w:lineRule="auto"/>
        <w:rPr>
          <w:rFonts w:ascii="Georgia" w:eastAsia="Times New Roman" w:hAnsi="Georgia" w:cs="Times New Roman"/>
          <w:color w:val="auto"/>
          <w:sz w:val="20"/>
          <w:szCs w:val="16"/>
          <w:u w:val="single"/>
          <w:lang w:eastAsia="en-US"/>
        </w:rPr>
      </w:pPr>
    </w:p>
    <w:p w14:paraId="09AF22FE" w14:textId="77777777" w:rsidR="00AC2256" w:rsidRPr="00AC2256" w:rsidRDefault="00AC2256" w:rsidP="00AC2256">
      <w:pPr>
        <w:keepNext/>
        <w:spacing w:after="0" w:line="240" w:lineRule="auto"/>
        <w:outlineLvl w:val="1"/>
        <w:rPr>
          <w:rFonts w:ascii="Georgia" w:eastAsia="Times New Roman" w:hAnsi="Georgia" w:cs="Times New Roman"/>
          <w:b/>
          <w:color w:val="auto"/>
          <w:sz w:val="20"/>
          <w:szCs w:val="16"/>
          <w:u w:val="single"/>
          <w:lang w:eastAsia="en-US"/>
        </w:rPr>
      </w:pPr>
      <w:r w:rsidRPr="00AC2256">
        <w:rPr>
          <w:rFonts w:ascii="Georgia" w:eastAsia="Times New Roman" w:hAnsi="Georgia" w:cs="Times New Roman"/>
          <w:b/>
          <w:color w:val="auto"/>
          <w:sz w:val="20"/>
          <w:szCs w:val="16"/>
          <w:u w:val="single"/>
          <w:lang w:eastAsia="en-US"/>
        </w:rPr>
        <w:t>Annual Building Program Review</w:t>
      </w:r>
    </w:p>
    <w:p w14:paraId="1EDE2698" w14:textId="77777777" w:rsidR="00AC2256" w:rsidRPr="00AC2256" w:rsidRDefault="00AC2256" w:rsidP="00AC2256">
      <w:pPr>
        <w:spacing w:before="120" w:after="0" w:line="240" w:lineRule="auto"/>
        <w:rPr>
          <w:rFonts w:ascii="Georgia" w:eastAsia="Times New Roman" w:hAnsi="Georgia" w:cs="Times New Roman"/>
          <w:color w:val="auto"/>
          <w:sz w:val="20"/>
          <w:szCs w:val="16"/>
          <w:lang w:eastAsia="en-US"/>
        </w:rPr>
      </w:pPr>
      <w:r w:rsidRPr="00AC2256">
        <w:rPr>
          <w:rFonts w:ascii="Georgia" w:eastAsia="Times New Roman" w:hAnsi="Georgia" w:cs="Times New Roman"/>
          <w:color w:val="auto"/>
          <w:sz w:val="20"/>
          <w:szCs w:val="16"/>
          <w:lang w:eastAsia="en-US"/>
        </w:rPr>
        <w:t>Each building will participate in an annual building program review and submit it to the Title IX/Civil Rights Compliance Officer for processing. The content and format of this review will be established by the district’s Title IX/Civil Rights Compliance Officer. The results will be used in the Title IX/Civil Rights Compliance Officer’s annual report to the superintendent.</w:t>
      </w:r>
    </w:p>
    <w:p w14:paraId="4B7B5129" w14:textId="77777777" w:rsidR="00AC2256" w:rsidRPr="00AC2256" w:rsidRDefault="00AC2256" w:rsidP="00AC2256">
      <w:pPr>
        <w:spacing w:after="0" w:line="240" w:lineRule="auto"/>
        <w:rPr>
          <w:rFonts w:ascii="Georgia" w:eastAsia="Times New Roman" w:hAnsi="Georgia" w:cs="Times New Roman"/>
          <w:color w:val="auto"/>
          <w:sz w:val="20"/>
          <w:szCs w:val="16"/>
          <w:u w:val="single"/>
          <w:lang w:eastAsia="en-US"/>
        </w:rPr>
      </w:pPr>
    </w:p>
    <w:p w14:paraId="54E577B9" w14:textId="77777777" w:rsidR="00AC2256" w:rsidRPr="00AC2256" w:rsidRDefault="00AC2256" w:rsidP="00AC2256">
      <w:pPr>
        <w:keepNext/>
        <w:spacing w:after="0" w:line="240" w:lineRule="auto"/>
        <w:outlineLvl w:val="1"/>
        <w:rPr>
          <w:rFonts w:ascii="Georgia" w:eastAsia="Times New Roman" w:hAnsi="Georgia" w:cs="Times New Roman"/>
          <w:b/>
          <w:color w:val="auto"/>
          <w:sz w:val="20"/>
          <w:szCs w:val="16"/>
          <w:u w:val="single"/>
          <w:lang w:eastAsia="en-US"/>
        </w:rPr>
      </w:pPr>
      <w:r w:rsidRPr="00AC2256">
        <w:rPr>
          <w:rFonts w:ascii="Georgia" w:eastAsia="Times New Roman" w:hAnsi="Georgia" w:cs="Times New Roman"/>
          <w:b/>
          <w:color w:val="auto"/>
          <w:sz w:val="20"/>
          <w:szCs w:val="16"/>
          <w:u w:val="single"/>
          <w:lang w:eastAsia="en-US"/>
        </w:rPr>
        <w:t>Record Retention</w:t>
      </w:r>
    </w:p>
    <w:p w14:paraId="022EC848" w14:textId="77777777" w:rsidR="00AC2256" w:rsidRPr="00AC2256" w:rsidRDefault="00AC2256" w:rsidP="00AC2256">
      <w:pPr>
        <w:spacing w:before="120" w:after="0" w:line="240" w:lineRule="auto"/>
        <w:rPr>
          <w:rFonts w:ascii="Georgia" w:eastAsia="Times New Roman" w:hAnsi="Georgia" w:cs="Times New Roman"/>
          <w:color w:val="auto"/>
          <w:sz w:val="20"/>
          <w:szCs w:val="16"/>
          <w:lang w:eastAsia="en-US"/>
        </w:rPr>
      </w:pPr>
      <w:r w:rsidRPr="00AC2256">
        <w:rPr>
          <w:rFonts w:ascii="Georgia" w:eastAsia="Times New Roman" w:hAnsi="Georgia" w:cs="Times New Roman"/>
          <w:color w:val="auto"/>
          <w:sz w:val="20"/>
          <w:szCs w:val="16"/>
          <w:lang w:eastAsia="en-US"/>
        </w:rPr>
        <w:t>All information gathered and requested by the Title IX/Civil Rights Compliance Officer and presented in the yearly report to the superintendent will be retained for five years. This would include student interest surveys, building program reviews and requests for modification of existing programs or adding of additional sports.</w:t>
      </w:r>
    </w:p>
    <w:p w14:paraId="57C61DFD" w14:textId="77777777" w:rsidR="00AC2256" w:rsidRPr="00AC2256" w:rsidRDefault="00AC2256" w:rsidP="00AC2256">
      <w:pPr>
        <w:spacing w:after="0" w:line="240" w:lineRule="auto"/>
        <w:rPr>
          <w:rFonts w:ascii="Georgia" w:eastAsia="Times New Roman" w:hAnsi="Georgia" w:cs="Times New Roman"/>
          <w:color w:val="auto"/>
          <w:sz w:val="20"/>
          <w:szCs w:val="16"/>
          <w:u w:val="single"/>
          <w:lang w:eastAsia="en-US"/>
        </w:rPr>
      </w:pPr>
    </w:p>
    <w:p w14:paraId="667956B7" w14:textId="77777777" w:rsidR="00AC2256" w:rsidRPr="00AC2256" w:rsidRDefault="00AC2256" w:rsidP="00AC2256">
      <w:pPr>
        <w:keepNext/>
        <w:spacing w:after="0" w:line="240" w:lineRule="auto"/>
        <w:outlineLvl w:val="2"/>
        <w:rPr>
          <w:rFonts w:ascii="Georgia" w:eastAsia="Times New Roman" w:hAnsi="Georgia" w:cs="Times New Roman"/>
          <w:b/>
          <w:color w:val="auto"/>
          <w:sz w:val="20"/>
          <w:szCs w:val="16"/>
          <w:u w:val="single"/>
          <w:lang w:eastAsia="en-US"/>
        </w:rPr>
      </w:pPr>
      <w:r w:rsidRPr="00AC2256">
        <w:rPr>
          <w:rFonts w:ascii="Georgia" w:eastAsia="Times New Roman" w:hAnsi="Georgia" w:cs="Times New Roman"/>
          <w:b/>
          <w:color w:val="auto"/>
          <w:sz w:val="20"/>
          <w:szCs w:val="16"/>
          <w:u w:val="single"/>
          <w:lang w:eastAsia="en-US"/>
        </w:rPr>
        <w:t>Information and Inquiry</w:t>
      </w:r>
    </w:p>
    <w:p w14:paraId="58009939" w14:textId="77777777" w:rsidR="00AC2256" w:rsidRPr="00AC2256" w:rsidRDefault="00AC2256" w:rsidP="00AC2256">
      <w:pPr>
        <w:spacing w:before="120" w:after="0" w:line="240" w:lineRule="auto"/>
        <w:rPr>
          <w:rFonts w:ascii="Georgia" w:eastAsia="Times New Roman" w:hAnsi="Georgia" w:cs="Times New Roman"/>
          <w:color w:val="auto"/>
          <w:sz w:val="20"/>
          <w:szCs w:val="16"/>
          <w:lang w:eastAsia="en-US"/>
        </w:rPr>
      </w:pPr>
      <w:r w:rsidRPr="00AC2256">
        <w:rPr>
          <w:rFonts w:ascii="Georgia" w:eastAsia="Times New Roman" w:hAnsi="Georgia" w:cs="Times New Roman"/>
          <w:color w:val="auto"/>
          <w:sz w:val="20"/>
          <w:szCs w:val="16"/>
          <w:lang w:eastAsia="en-US"/>
        </w:rPr>
        <w:t xml:space="preserve">Information about </w:t>
      </w:r>
      <w:hyperlink r:id="rId79" w:history="1">
        <w:r w:rsidRPr="00AC2256">
          <w:rPr>
            <w:rFonts w:ascii="Georgia" w:eastAsia="Times New Roman" w:hAnsi="Georgia" w:cs="Times New Roman"/>
            <w:color w:val="0000FF"/>
            <w:sz w:val="20"/>
            <w:szCs w:val="16"/>
            <w:u w:val="single"/>
            <w:lang w:eastAsia="en-US"/>
          </w:rPr>
          <w:t>Board Policy 2152</w:t>
        </w:r>
      </w:hyperlink>
      <w:r w:rsidRPr="00AC2256">
        <w:rPr>
          <w:rFonts w:ascii="Georgia" w:eastAsia="Times New Roman" w:hAnsi="Georgia" w:cs="Times New Roman"/>
          <w:color w:val="auto"/>
          <w:sz w:val="20"/>
          <w:szCs w:val="16"/>
          <w:lang w:eastAsia="en-US"/>
        </w:rPr>
        <w:t xml:space="preserve"> and this procedure will be published initially and as needed in the </w:t>
      </w:r>
      <w:hyperlink r:id="rId80" w:history="1">
        <w:r w:rsidRPr="00AC2256">
          <w:rPr>
            <w:rFonts w:ascii="Georgia" w:eastAsia="Times New Roman" w:hAnsi="Georgia" w:cs="Times New Roman"/>
            <w:color w:val="0000FF"/>
            <w:sz w:val="20"/>
            <w:szCs w:val="16"/>
            <w:u w:val="single"/>
            <w:lang w:eastAsia="en-US"/>
          </w:rPr>
          <w:t>Student Rights and Responsibilities Handbook</w:t>
        </w:r>
      </w:hyperlink>
      <w:r w:rsidRPr="00AC2256">
        <w:rPr>
          <w:rFonts w:ascii="Georgia" w:eastAsia="Times New Roman" w:hAnsi="Georgia" w:cs="Times New Roman"/>
          <w:color w:val="auto"/>
          <w:sz w:val="20"/>
          <w:szCs w:val="16"/>
          <w:lang w:eastAsia="en-US"/>
        </w:rPr>
        <w:t>.</w:t>
      </w:r>
    </w:p>
    <w:p w14:paraId="2A030B61" w14:textId="77777777" w:rsidR="00AC2256" w:rsidRPr="00AC2256" w:rsidRDefault="00AC2256" w:rsidP="00AC2256">
      <w:pPr>
        <w:spacing w:after="0" w:line="240" w:lineRule="auto"/>
        <w:rPr>
          <w:rFonts w:ascii="Georgia" w:eastAsia="Times New Roman" w:hAnsi="Georgia" w:cs="Times New Roman"/>
          <w:color w:val="auto"/>
          <w:sz w:val="20"/>
          <w:szCs w:val="16"/>
          <w:lang w:eastAsia="en-US"/>
        </w:rPr>
      </w:pPr>
    </w:p>
    <w:p w14:paraId="51D862C0" w14:textId="77777777" w:rsidR="00AC2256" w:rsidRPr="00AC2256" w:rsidRDefault="00AC2256" w:rsidP="00AC2256">
      <w:pPr>
        <w:spacing w:after="0" w:line="240" w:lineRule="auto"/>
        <w:rPr>
          <w:rFonts w:ascii="Georgia" w:eastAsia="Times New Roman" w:hAnsi="Georgia" w:cs="Times New Roman"/>
          <w:color w:val="auto"/>
          <w:sz w:val="20"/>
          <w:szCs w:val="16"/>
          <w:lang w:eastAsia="en-US"/>
        </w:rPr>
      </w:pPr>
      <w:r w:rsidRPr="00AC2256">
        <w:rPr>
          <w:rFonts w:ascii="Georgia" w:eastAsia="Times New Roman" w:hAnsi="Georgia" w:cs="Times New Roman"/>
          <w:color w:val="auto"/>
          <w:sz w:val="20"/>
          <w:szCs w:val="16"/>
          <w:lang w:eastAsia="en-US"/>
        </w:rPr>
        <w:t>Any person having an inquiry concerning Everett Public Schools implementation of the state and federal statutes and regulations should contact the district’s Title IX/Civil Rights Compliance Officer or the district administrator in charge of student athletics.</w:t>
      </w:r>
    </w:p>
    <w:p w14:paraId="755149C5"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br w:type="page"/>
      </w:r>
    </w:p>
    <w:tbl>
      <w:tblPr>
        <w:tblW w:w="0" w:type="auto"/>
        <w:jc w:val="center"/>
        <w:shd w:val="clear" w:color="auto" w:fill="1F497D"/>
        <w:tblLook w:val="04A0" w:firstRow="1" w:lastRow="0" w:firstColumn="1" w:lastColumn="0" w:noHBand="0" w:noVBand="1"/>
      </w:tblPr>
      <w:tblGrid>
        <w:gridCol w:w="10790"/>
      </w:tblGrid>
      <w:tr w:rsidR="00AC2256" w:rsidRPr="00AC2256" w14:paraId="603197F7" w14:textId="77777777" w:rsidTr="00AC2256">
        <w:trPr>
          <w:jc w:val="center"/>
        </w:trPr>
        <w:tc>
          <w:tcPr>
            <w:tcW w:w="10790" w:type="dxa"/>
            <w:shd w:val="clear" w:color="auto" w:fill="1F497D"/>
          </w:tcPr>
          <w:p w14:paraId="4A880B98" w14:textId="77777777" w:rsidR="00AC2256" w:rsidRPr="00AC2256" w:rsidRDefault="00AC2256" w:rsidP="00AC2256">
            <w:pPr>
              <w:spacing w:before="60" w:after="60"/>
              <w:rPr>
                <w:rFonts w:ascii="Georgia" w:eastAsia="Times New Roman" w:hAnsi="Georgia"/>
                <w:b/>
                <w:color w:val="FFFFFF"/>
                <w:kern w:val="28"/>
                <w:sz w:val="22"/>
                <w:szCs w:val="22"/>
                <w:lang w:eastAsia="en-US"/>
              </w:rPr>
            </w:pPr>
            <w:r w:rsidRPr="00AC2256">
              <w:rPr>
                <w:rFonts w:ascii="Georgia" w:eastAsia="Times New Roman" w:hAnsi="Georgia"/>
                <w:b/>
                <w:color w:val="FFFFFF"/>
                <w:kern w:val="28"/>
                <w:sz w:val="22"/>
                <w:szCs w:val="22"/>
                <w:shd w:val="clear" w:color="auto" w:fill="00447C"/>
                <w:lang w:eastAsia="en-US"/>
              </w:rPr>
              <w:lastRenderedPageBreak/>
              <w:t>Prohibition of Harassment, Intimidation or Bullying</w:t>
            </w:r>
          </w:p>
        </w:tc>
      </w:tr>
    </w:tbl>
    <w:p w14:paraId="699FBF16" w14:textId="77777777" w:rsidR="00AC2256" w:rsidRPr="00AC2256" w:rsidRDefault="00AC2256" w:rsidP="00AC2256">
      <w:pPr>
        <w:spacing w:after="0" w:line="240" w:lineRule="auto"/>
        <w:rPr>
          <w:rFonts w:ascii="Times New Roman" w:eastAsia="Times New Roman" w:hAnsi="Times New Roman" w:cs="Times New Roman"/>
          <w:color w:val="000000"/>
          <w:kern w:val="28"/>
          <w:sz w:val="12"/>
          <w:szCs w:val="12"/>
          <w:lang w:eastAsia="en-US"/>
        </w:rPr>
      </w:pPr>
    </w:p>
    <w:tbl>
      <w:tblPr>
        <w:tblW w:w="0" w:type="auto"/>
        <w:tblInd w:w="5" w:type="dxa"/>
        <w:tblBorders>
          <w:bottom w:val="single" w:sz="18" w:space="0" w:color="D9531E"/>
        </w:tblBorders>
        <w:tblLook w:val="04A0" w:firstRow="1" w:lastRow="0" w:firstColumn="1" w:lastColumn="0" w:noHBand="0" w:noVBand="1"/>
      </w:tblPr>
      <w:tblGrid>
        <w:gridCol w:w="10790"/>
      </w:tblGrid>
      <w:tr w:rsidR="00AC2256" w:rsidRPr="00AC2256" w14:paraId="385C3DFF" w14:textId="77777777" w:rsidTr="008F277C">
        <w:tc>
          <w:tcPr>
            <w:tcW w:w="10790" w:type="dxa"/>
          </w:tcPr>
          <w:p w14:paraId="30729F76" w14:textId="77777777" w:rsidR="00AC2256" w:rsidRPr="00AC2256" w:rsidRDefault="00AC2256" w:rsidP="00AC2256">
            <w:pPr>
              <w:tabs>
                <w:tab w:val="left" w:pos="10800"/>
              </w:tabs>
              <w:spacing w:before="60" w:after="60"/>
              <w:rPr>
                <w:rFonts w:ascii="Georgia" w:eastAsia="Times New Roman" w:hAnsi="Georgia"/>
                <w:color w:val="auto"/>
                <w:sz w:val="22"/>
                <w:szCs w:val="22"/>
                <w:lang w:eastAsia="en-US"/>
              </w:rPr>
            </w:pPr>
            <w:r w:rsidRPr="00AC2256">
              <w:rPr>
                <w:rFonts w:ascii="Georgia" w:eastAsia="Times New Roman" w:hAnsi="Georgia"/>
                <w:b/>
                <w:bCs/>
                <w:color w:val="D9531E"/>
                <w:sz w:val="22"/>
                <w:szCs w:val="22"/>
                <w:lang w:eastAsia="en-US"/>
              </w:rPr>
              <w:t>Policy 3204</w:t>
            </w:r>
          </w:p>
        </w:tc>
      </w:tr>
    </w:tbl>
    <w:p w14:paraId="45C32818"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p>
    <w:p w14:paraId="6AE5ECFE"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The board is committed to a safe and civil educational environment for all students, employees, parents/legal guardians, volunteers and community members that is free from harassment, intimidation, or bullying (HIB). Our district’s core values include our commitment to value differences among people and treat one another respectfully. HIB of students by other students, by staff members, by volunteers, by parents or by guardians is prohibited.</w:t>
      </w:r>
    </w:p>
    <w:p w14:paraId="11C1C908"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p>
    <w:p w14:paraId="5249FC04"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As defined in legislation, “Harassment, intimidation or bullying” means any intentional electronic, written, verbal, or physical act including but not limited to, one shown to be motivated by any characteristic in </w:t>
      </w:r>
      <w:hyperlink r:id="rId81" w:history="1">
        <w:r w:rsidRPr="00AC2256">
          <w:rPr>
            <w:rFonts w:ascii="Georgia" w:eastAsia="Times New Roman" w:hAnsi="Georgia" w:cs="Times New Roman"/>
            <w:color w:val="0000FF"/>
            <w:kern w:val="28"/>
            <w:sz w:val="20"/>
            <w:szCs w:val="20"/>
            <w:u w:val="single"/>
            <w:lang w:eastAsia="en-US"/>
          </w:rPr>
          <w:t>RCW 28A.640.010</w:t>
        </w:r>
      </w:hyperlink>
      <w:r w:rsidRPr="00AC2256">
        <w:rPr>
          <w:rFonts w:ascii="Georgia" w:eastAsia="Times New Roman" w:hAnsi="Georgia" w:cs="Times New Roman"/>
          <w:color w:val="000000"/>
          <w:kern w:val="28"/>
          <w:sz w:val="20"/>
          <w:szCs w:val="20"/>
          <w:lang w:eastAsia="en-US"/>
        </w:rPr>
        <w:t xml:space="preserve"> and </w:t>
      </w:r>
      <w:hyperlink r:id="rId82" w:history="1">
        <w:r w:rsidRPr="00AC2256">
          <w:rPr>
            <w:rFonts w:ascii="Georgia" w:eastAsia="Times New Roman" w:hAnsi="Georgia" w:cs="Times New Roman"/>
            <w:color w:val="0000FF"/>
            <w:kern w:val="28"/>
            <w:sz w:val="20"/>
            <w:szCs w:val="20"/>
            <w:u w:val="single"/>
            <w:lang w:eastAsia="en-US"/>
          </w:rPr>
          <w:t>RCW 28A 642.010</w:t>
        </w:r>
      </w:hyperlink>
      <w:r w:rsidRPr="00AC2256">
        <w:rPr>
          <w:rFonts w:ascii="Georgia" w:eastAsia="Times New Roman" w:hAnsi="Georgia" w:cs="Times New Roman"/>
          <w:color w:val="000000"/>
          <w:kern w:val="28"/>
          <w:sz w:val="20"/>
          <w:szCs w:val="20"/>
          <w:lang w:eastAsia="en-US"/>
        </w:rPr>
        <w:t>, or other distinguishing characteristics, when the act:</w:t>
      </w:r>
    </w:p>
    <w:p w14:paraId="7B56038F" w14:textId="77777777" w:rsidR="00AC2256" w:rsidRPr="00AC2256" w:rsidRDefault="00AC2256" w:rsidP="00AC2256">
      <w:pPr>
        <w:numPr>
          <w:ilvl w:val="0"/>
          <w:numId w:val="69"/>
        </w:numPr>
        <w:spacing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Physically harms a student or damages the student’s property;</w:t>
      </w:r>
    </w:p>
    <w:p w14:paraId="2DD38A8C" w14:textId="77777777" w:rsidR="00AC2256" w:rsidRPr="00AC2256" w:rsidRDefault="00AC2256" w:rsidP="00AC2256">
      <w:pPr>
        <w:numPr>
          <w:ilvl w:val="0"/>
          <w:numId w:val="69"/>
        </w:numPr>
        <w:spacing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Has the effect of substantially interfering with a student’s education;</w:t>
      </w:r>
    </w:p>
    <w:p w14:paraId="2776F19B" w14:textId="77777777" w:rsidR="00AC2256" w:rsidRPr="00AC2256" w:rsidRDefault="00AC2256" w:rsidP="00AC2256">
      <w:pPr>
        <w:numPr>
          <w:ilvl w:val="0"/>
          <w:numId w:val="69"/>
        </w:numPr>
        <w:spacing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Is so severe, persistent, or pervasive that it creates an intimidating or threatening educational environment; or</w:t>
      </w:r>
    </w:p>
    <w:p w14:paraId="191F8B7F" w14:textId="77777777" w:rsidR="00AC2256" w:rsidRPr="00AC2256" w:rsidRDefault="00AC2256" w:rsidP="00AC2256">
      <w:pPr>
        <w:numPr>
          <w:ilvl w:val="0"/>
          <w:numId w:val="69"/>
        </w:numPr>
        <w:spacing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Has the effect of substantially disrupting the orderly operation of the school.</w:t>
      </w:r>
    </w:p>
    <w:p w14:paraId="6A3745D9"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p>
    <w:p w14:paraId="657F974E"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Nothing in this section requires the affected student to actually possess a characteristic that is a basis for the harassment, intimidation or bullying. </w:t>
      </w:r>
    </w:p>
    <w:p w14:paraId="6ADC86BE"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p>
    <w:p w14:paraId="292A0715"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“Other distinguishing characteristics” can include but are not limited to physical appearance, clothing or other apparel, socioeconomic status and weight.</w:t>
      </w:r>
    </w:p>
    <w:p w14:paraId="4C5E855F"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p>
    <w:p w14:paraId="612F780F"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“Intentional acts” refers to the individual’s choice to engage in the act rather than the ultimate impact of the action(s).</w:t>
      </w:r>
    </w:p>
    <w:p w14:paraId="751DBC86"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p>
    <w:p w14:paraId="10D66229" w14:textId="77777777" w:rsidR="00AC2256" w:rsidRPr="00AC2256" w:rsidRDefault="00AC2256" w:rsidP="00AC2256">
      <w:pPr>
        <w:spacing w:after="0" w:line="240" w:lineRule="auto"/>
        <w:rPr>
          <w:rFonts w:ascii="Georgia" w:eastAsia="Times New Roman" w:hAnsi="Georgia" w:cs="Times New Roman"/>
          <w:b/>
          <w:color w:val="000000"/>
          <w:kern w:val="28"/>
          <w:sz w:val="20"/>
          <w:szCs w:val="20"/>
          <w:u w:val="single"/>
          <w:lang w:eastAsia="en-US"/>
        </w:rPr>
      </w:pPr>
      <w:r w:rsidRPr="00AC2256">
        <w:rPr>
          <w:rFonts w:ascii="Georgia" w:eastAsia="Times New Roman" w:hAnsi="Georgia" w:cs="Times New Roman"/>
          <w:b/>
          <w:color w:val="000000"/>
          <w:kern w:val="28"/>
          <w:sz w:val="20"/>
          <w:szCs w:val="20"/>
          <w:u w:val="single"/>
          <w:lang w:eastAsia="en-US"/>
        </w:rPr>
        <w:t>Behaviors/Expressions</w:t>
      </w:r>
    </w:p>
    <w:p w14:paraId="0B806D94" w14:textId="77777777" w:rsidR="00AC2256" w:rsidRPr="00AC2256" w:rsidRDefault="00AC2256" w:rsidP="00AC2256">
      <w:pPr>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This policy recognizes that ‘harassment,’ ‘intimidation,’ and ‘bullying’ are separate but related behaviors. Each must be addressed appropriately. The accompanying procedure differentiates the three behaviors; however, this differentiation should not be considered part of the legal definition of these behaviors</w:t>
      </w:r>
    </w:p>
    <w:p w14:paraId="58F88076"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p>
    <w:p w14:paraId="50650376"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HIB can take many forms, including but not limited to, slurs, rumors, jokes, innuendoes, demeaning comments, drawings, cartoons, pranks, gestures, physical attacks, threats or other written, oral, physical or electronically transmitted messages or images.  </w:t>
      </w:r>
    </w:p>
    <w:p w14:paraId="4E42A27A"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p>
    <w:p w14:paraId="6D600FA3"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This policy is not intended to prohibit expression of religious, philosophical, or political views, provided that the expression does not substantially disrupt the educational environment. Many behaviors that do not rise to the level of HIB may still be prohibited by other district policies or building, classroom or program rules.</w:t>
      </w:r>
    </w:p>
    <w:p w14:paraId="1944E0F2"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p>
    <w:p w14:paraId="027659CB" w14:textId="77777777" w:rsidR="00AC2256" w:rsidRPr="00AC2256" w:rsidRDefault="00AC2256" w:rsidP="00AC2256">
      <w:pPr>
        <w:spacing w:after="0" w:line="240" w:lineRule="auto"/>
        <w:rPr>
          <w:rFonts w:ascii="Georgia" w:eastAsia="Times New Roman" w:hAnsi="Georgia" w:cs="Times New Roman"/>
          <w:b/>
          <w:color w:val="000000"/>
          <w:kern w:val="28"/>
          <w:sz w:val="20"/>
          <w:szCs w:val="20"/>
          <w:u w:val="single"/>
          <w:lang w:eastAsia="en-US"/>
        </w:rPr>
      </w:pPr>
      <w:r w:rsidRPr="00AC2256">
        <w:rPr>
          <w:rFonts w:ascii="Georgia" w:eastAsia="Times New Roman" w:hAnsi="Georgia" w:cs="Times New Roman"/>
          <w:b/>
          <w:color w:val="000000"/>
          <w:kern w:val="28"/>
          <w:sz w:val="20"/>
          <w:szCs w:val="20"/>
          <w:u w:val="single"/>
          <w:lang w:eastAsia="en-US"/>
        </w:rPr>
        <w:t>Training</w:t>
      </w:r>
    </w:p>
    <w:p w14:paraId="115F64DD" w14:textId="77777777" w:rsidR="00AC2256" w:rsidRPr="00AC2256" w:rsidRDefault="00AC2256" w:rsidP="00AC2256">
      <w:pPr>
        <w:spacing w:before="120" w:after="0" w:line="240" w:lineRule="auto"/>
        <w:rPr>
          <w:rFonts w:ascii="Georgia" w:eastAsia="Times New Roman" w:hAnsi="Georgia" w:cs="Times New Roman"/>
          <w:b/>
          <w:color w:val="000000"/>
          <w:kern w:val="28"/>
          <w:sz w:val="20"/>
          <w:szCs w:val="20"/>
          <w:u w:val="single"/>
          <w:lang w:eastAsia="en-US"/>
        </w:rPr>
      </w:pPr>
      <w:r w:rsidRPr="00AC2256">
        <w:rPr>
          <w:rFonts w:ascii="Georgia" w:eastAsia="Times New Roman" w:hAnsi="Georgia" w:cs="Times New Roman"/>
          <w:color w:val="000000"/>
          <w:kern w:val="28"/>
          <w:sz w:val="20"/>
          <w:szCs w:val="20"/>
          <w:lang w:eastAsia="en-US"/>
        </w:rPr>
        <w:t>This policy is a component of the district’s responsibility to create and maintain a safe, civil, respectful and inclusive learning community and will be implemented in conjunction with comprehensive training of staff and volunteers. Specific training requirements are included in the accompanying procedure.</w:t>
      </w:r>
    </w:p>
    <w:p w14:paraId="13AD3AE5"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p>
    <w:p w14:paraId="77B92E0B" w14:textId="77777777" w:rsidR="00AC2256" w:rsidRPr="00AC2256" w:rsidRDefault="00AC2256" w:rsidP="00AC2256">
      <w:pPr>
        <w:spacing w:after="0" w:line="240" w:lineRule="auto"/>
        <w:rPr>
          <w:rFonts w:ascii="Georgia" w:eastAsia="Times New Roman" w:hAnsi="Georgia" w:cs="Times New Roman"/>
          <w:b/>
          <w:color w:val="000000"/>
          <w:kern w:val="28"/>
          <w:sz w:val="20"/>
          <w:szCs w:val="20"/>
          <w:u w:val="single"/>
          <w:lang w:eastAsia="en-US"/>
        </w:rPr>
      </w:pPr>
      <w:r w:rsidRPr="00AC2256">
        <w:rPr>
          <w:rFonts w:ascii="Georgia" w:eastAsia="Times New Roman" w:hAnsi="Georgia" w:cs="Times New Roman"/>
          <w:b/>
          <w:color w:val="000000"/>
          <w:kern w:val="28"/>
          <w:sz w:val="20"/>
          <w:szCs w:val="20"/>
          <w:u w:val="single"/>
          <w:lang w:eastAsia="en-US"/>
        </w:rPr>
        <w:t>Prevention</w:t>
      </w:r>
    </w:p>
    <w:p w14:paraId="16284772" w14:textId="77777777" w:rsidR="00AC2256" w:rsidRPr="00AC2256" w:rsidRDefault="00AC2256" w:rsidP="00AC2256">
      <w:pPr>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The district will provide students with strategies designed to prevent HIB. In its efforts to educate students, the district will seek partnerships with families, law enforcement and other community agencies.</w:t>
      </w:r>
    </w:p>
    <w:p w14:paraId="2249A62D" w14:textId="77777777" w:rsidR="00AC2256" w:rsidRPr="00AC2256" w:rsidRDefault="00AC2256" w:rsidP="00AC2256">
      <w:pPr>
        <w:spacing w:after="0" w:line="240" w:lineRule="auto"/>
        <w:rPr>
          <w:rFonts w:ascii="Georgia" w:eastAsia="Times New Roman" w:hAnsi="Georgia" w:cs="Times New Roman"/>
          <w:b/>
          <w:color w:val="000000"/>
          <w:kern w:val="28"/>
          <w:sz w:val="20"/>
          <w:szCs w:val="20"/>
          <w:u w:val="single"/>
          <w:lang w:eastAsia="en-US"/>
        </w:rPr>
      </w:pPr>
    </w:p>
    <w:p w14:paraId="7E78C3F1" w14:textId="77777777" w:rsidR="00AC2256" w:rsidRPr="00AC2256" w:rsidRDefault="00AC2256" w:rsidP="00AC2256">
      <w:pPr>
        <w:spacing w:after="0" w:line="240" w:lineRule="auto"/>
        <w:rPr>
          <w:rFonts w:ascii="Georgia" w:eastAsia="Times New Roman" w:hAnsi="Georgia" w:cs="Times New Roman"/>
          <w:b/>
          <w:color w:val="000000"/>
          <w:kern w:val="28"/>
          <w:sz w:val="20"/>
          <w:szCs w:val="20"/>
          <w:u w:val="single"/>
          <w:lang w:eastAsia="en-US"/>
        </w:rPr>
      </w:pPr>
      <w:r w:rsidRPr="00AC2256">
        <w:rPr>
          <w:rFonts w:ascii="Georgia" w:eastAsia="Times New Roman" w:hAnsi="Georgia" w:cs="Times New Roman"/>
          <w:b/>
          <w:color w:val="000000"/>
          <w:kern w:val="28"/>
          <w:sz w:val="20"/>
          <w:szCs w:val="20"/>
          <w:u w:val="single"/>
          <w:lang w:eastAsia="en-US"/>
        </w:rPr>
        <w:t>Interventions</w:t>
      </w:r>
    </w:p>
    <w:p w14:paraId="7A01EC35" w14:textId="77777777" w:rsidR="00AC2256" w:rsidRPr="00AC2256" w:rsidRDefault="00AC2256" w:rsidP="00AC2256">
      <w:pPr>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Interventions will be designed to remediate the impact on the targeted student(s) and upon others impacted by the violation, to change the behavior of the aggressor, and to restore a positive school climate. </w:t>
      </w:r>
    </w:p>
    <w:p w14:paraId="36CFB09B"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p>
    <w:p w14:paraId="58B6EDD1"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The district will consider the frequency of incidents, developmental age of the student, and severity of the conduct in determining intervention strategies. Interventions will range from counseling, correcting behavior and discipline, to law enforcement referrals.</w:t>
      </w:r>
    </w:p>
    <w:p w14:paraId="7CCE5E03"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br w:type="page"/>
      </w:r>
    </w:p>
    <w:p w14:paraId="13F9994C" w14:textId="77777777" w:rsidR="00AC2256" w:rsidRPr="00AC2256" w:rsidRDefault="00AC2256" w:rsidP="00AC2256">
      <w:pPr>
        <w:spacing w:after="0" w:line="240" w:lineRule="auto"/>
        <w:rPr>
          <w:rFonts w:ascii="Georgia" w:eastAsia="Times New Roman" w:hAnsi="Georgia" w:cs="Times New Roman"/>
          <w:b/>
          <w:color w:val="000000"/>
          <w:kern w:val="28"/>
          <w:sz w:val="20"/>
          <w:szCs w:val="20"/>
          <w:u w:val="single"/>
          <w:lang w:eastAsia="en-US"/>
        </w:rPr>
      </w:pPr>
      <w:r w:rsidRPr="00AC2256">
        <w:rPr>
          <w:rFonts w:ascii="Georgia" w:eastAsia="Times New Roman" w:hAnsi="Georgia" w:cs="Times New Roman"/>
          <w:b/>
          <w:color w:val="000000"/>
          <w:kern w:val="28"/>
          <w:sz w:val="20"/>
          <w:szCs w:val="20"/>
          <w:u w:val="single"/>
          <w:lang w:eastAsia="en-US"/>
        </w:rPr>
        <w:lastRenderedPageBreak/>
        <w:t>Students with Individual Education Plans or Section 504 Plans</w:t>
      </w:r>
    </w:p>
    <w:p w14:paraId="697AA3FE" w14:textId="77777777" w:rsidR="00AC2256" w:rsidRPr="00AC2256" w:rsidRDefault="00AC2256" w:rsidP="00AC2256">
      <w:pPr>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If allegations are proven that a student with an Individual Education Plan (IEP) or Section 504 Plan has been the aggressor or target of HIB, the school will convene the student’s IEP or Section 504 team to determine whether the incident had an impact on the student’s ability to receive a free, appropriate public education (FAPE). The meeting should occur regardless of whether the HIB incident was based on the student’s disability. During the meeting, the team will evaluate issues such as the student’s academic performance, behavior issues, attendance, and participation in extracurricular activities. If a determination is made that the student is not receiving a FAPE, as a result of the HIB incident, the district will provide additional services and supports as deemed necessary, such as counseling, monitoring and/or reevaluation or revision of the student’s IEP or Section 504 plan, to ensure the student receives a FAPE.</w:t>
      </w:r>
    </w:p>
    <w:p w14:paraId="20F227A2"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p>
    <w:p w14:paraId="04E73BF6"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b/>
          <w:color w:val="000000"/>
          <w:kern w:val="28"/>
          <w:sz w:val="20"/>
          <w:szCs w:val="20"/>
          <w:u w:val="single"/>
          <w:lang w:eastAsia="en-US"/>
        </w:rPr>
        <w:t>Retaliation/ False Allegations</w:t>
      </w:r>
    </w:p>
    <w:p w14:paraId="35F3F222" w14:textId="77777777" w:rsidR="00AC2256" w:rsidRPr="00AC2256" w:rsidRDefault="00AC2256" w:rsidP="00AC2256">
      <w:pPr>
        <w:spacing w:before="120" w:after="0" w:line="240" w:lineRule="auto"/>
        <w:rPr>
          <w:rFonts w:ascii="Georgia" w:eastAsia="Times New Roman" w:hAnsi="Georgia" w:cs="Times New Roman"/>
          <w:b/>
          <w:color w:val="000000"/>
          <w:kern w:val="28"/>
          <w:sz w:val="20"/>
          <w:szCs w:val="20"/>
          <w:u w:val="single"/>
          <w:lang w:eastAsia="en-US"/>
        </w:rPr>
      </w:pPr>
      <w:r w:rsidRPr="00AC2256">
        <w:rPr>
          <w:rFonts w:ascii="Georgia" w:eastAsia="Times New Roman" w:hAnsi="Georgia" w:cs="Times New Roman"/>
          <w:color w:val="000000"/>
          <w:kern w:val="28"/>
          <w:sz w:val="20"/>
          <w:szCs w:val="20"/>
          <w:lang w:eastAsia="en-US"/>
        </w:rPr>
        <w:t>Retaliation is prohibited and will result in appropriate discipline. It is a violation of this policy to threaten or harm someone for reporting HIB, or participating in an investigation.</w:t>
      </w:r>
    </w:p>
    <w:p w14:paraId="6A9CCACE"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p>
    <w:p w14:paraId="1C1D337B"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It is also a violation of district policy to knowingly report false allegations of HIB. Students or employees will not be disciplined for making a report in good faith. However, persons found to knowingly report or corroborate false allegations will be subject to appropriate discipline.</w:t>
      </w:r>
    </w:p>
    <w:p w14:paraId="274CA5B7"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p>
    <w:p w14:paraId="427E2184" w14:textId="77777777" w:rsidR="00AC2256" w:rsidRPr="00AC2256" w:rsidRDefault="00AC2256" w:rsidP="00AC2256">
      <w:pPr>
        <w:spacing w:after="0" w:line="240" w:lineRule="auto"/>
        <w:rPr>
          <w:rFonts w:ascii="Georgia" w:eastAsia="Times New Roman" w:hAnsi="Georgia" w:cs="Times New Roman"/>
          <w:b/>
          <w:color w:val="000000"/>
          <w:kern w:val="28"/>
          <w:sz w:val="20"/>
          <w:szCs w:val="20"/>
          <w:u w:val="single"/>
          <w:lang w:eastAsia="en-US"/>
        </w:rPr>
      </w:pPr>
      <w:r w:rsidRPr="00AC2256">
        <w:rPr>
          <w:rFonts w:ascii="Georgia" w:eastAsia="Times New Roman" w:hAnsi="Georgia" w:cs="Times New Roman"/>
          <w:b/>
          <w:color w:val="000000"/>
          <w:kern w:val="28"/>
          <w:sz w:val="20"/>
          <w:szCs w:val="20"/>
          <w:u w:val="single"/>
          <w:lang w:eastAsia="en-US"/>
        </w:rPr>
        <w:t>Compliance Officer</w:t>
      </w:r>
    </w:p>
    <w:p w14:paraId="7BD89C17" w14:textId="77777777" w:rsidR="00AC2256" w:rsidRPr="00AC2256" w:rsidRDefault="00AC2256" w:rsidP="00AC2256">
      <w:pPr>
        <w:spacing w:before="120" w:after="0" w:line="240" w:lineRule="auto"/>
        <w:rPr>
          <w:rFonts w:ascii="Georgia" w:eastAsia="Times New Roman" w:hAnsi="Georgia" w:cs="Times New Roman"/>
          <w:b/>
          <w:color w:val="000000"/>
          <w:kern w:val="28"/>
          <w:sz w:val="20"/>
          <w:szCs w:val="20"/>
          <w:u w:val="single"/>
          <w:lang w:eastAsia="en-US"/>
        </w:rPr>
      </w:pPr>
      <w:r w:rsidRPr="00AC2256">
        <w:rPr>
          <w:rFonts w:ascii="Georgia" w:eastAsia="Times New Roman" w:hAnsi="Georgia" w:cs="Times New Roman"/>
          <w:color w:val="000000"/>
          <w:kern w:val="28"/>
          <w:sz w:val="20"/>
          <w:szCs w:val="20"/>
          <w:lang w:eastAsia="en-US"/>
        </w:rPr>
        <w:t>The superintendent will appoint a HIB compliance officer as the primary district contact to receive copies of all informal complaints (</w:t>
      </w:r>
      <w:hyperlink r:id="rId83" w:history="1">
        <w:r w:rsidRPr="00AC2256">
          <w:rPr>
            <w:rFonts w:ascii="Georgia" w:eastAsia="Times New Roman" w:hAnsi="Georgia" w:cs="Times New Roman"/>
            <w:color w:val="0000FF"/>
            <w:kern w:val="28"/>
            <w:sz w:val="20"/>
            <w:szCs w:val="20"/>
            <w:u w:val="single"/>
            <w:lang w:eastAsia="en-US"/>
          </w:rPr>
          <w:t>HIB Incident Report Forms</w:t>
        </w:r>
      </w:hyperlink>
      <w:r w:rsidRPr="00AC2256">
        <w:rPr>
          <w:rFonts w:ascii="Georgia" w:eastAsia="Times New Roman" w:hAnsi="Georgia" w:cs="Times New Roman"/>
          <w:color w:val="000000"/>
          <w:kern w:val="28"/>
          <w:sz w:val="20"/>
          <w:szCs w:val="20"/>
          <w:lang w:eastAsia="en-US"/>
        </w:rPr>
        <w:t>) and to ensure policy implementation. The name and contact information for the HIB compliance officer will be communicated throughout the district. The district HIB compliance officer will participate in at least one (1) mandatory training opportunity offered by OSPI.</w:t>
      </w:r>
    </w:p>
    <w:p w14:paraId="3FE92813"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p>
    <w:p w14:paraId="6EB33558"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The superintendent is authorized to direct the implementation of procedures addressing the elements of this policy.</w:t>
      </w:r>
    </w:p>
    <w:p w14:paraId="6C126601"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p>
    <w:tbl>
      <w:tblPr>
        <w:tblW w:w="0" w:type="auto"/>
        <w:jc w:val="center"/>
        <w:shd w:val="clear" w:color="auto" w:fill="DBE5F1"/>
        <w:tblLook w:val="04A0" w:firstRow="1" w:lastRow="0" w:firstColumn="1" w:lastColumn="0" w:noHBand="0" w:noVBand="1"/>
      </w:tblPr>
      <w:tblGrid>
        <w:gridCol w:w="10790"/>
      </w:tblGrid>
      <w:tr w:rsidR="00AC2256" w:rsidRPr="00AC2256" w14:paraId="6ABB0287" w14:textId="77777777" w:rsidTr="00AC2256">
        <w:trPr>
          <w:jc w:val="center"/>
        </w:trPr>
        <w:tc>
          <w:tcPr>
            <w:tcW w:w="10790" w:type="dxa"/>
            <w:shd w:val="clear" w:color="auto" w:fill="DBE5F1"/>
          </w:tcPr>
          <w:p w14:paraId="18E02A14" w14:textId="77777777" w:rsidR="00AC2256" w:rsidRPr="00AC2256" w:rsidRDefault="00AC2256" w:rsidP="00AC2256">
            <w:pPr>
              <w:spacing w:before="60" w:after="60"/>
              <w:rPr>
                <w:rFonts w:ascii="Georgia" w:eastAsia="Times New Roman" w:hAnsi="Georgia"/>
                <w:b/>
                <w:color w:val="00447C"/>
                <w:kern w:val="28"/>
                <w:sz w:val="22"/>
                <w:szCs w:val="22"/>
                <w:lang w:eastAsia="en-US"/>
              </w:rPr>
            </w:pPr>
            <w:r w:rsidRPr="00AC2256">
              <w:rPr>
                <w:rFonts w:ascii="Georgia" w:eastAsia="Times New Roman" w:hAnsi="Georgia"/>
                <w:b/>
                <w:color w:val="00447C"/>
                <w:kern w:val="28"/>
                <w:sz w:val="22"/>
                <w:szCs w:val="22"/>
                <w:lang w:eastAsia="en-US"/>
              </w:rPr>
              <w:t>Procedure</w:t>
            </w:r>
          </w:p>
        </w:tc>
      </w:tr>
    </w:tbl>
    <w:p w14:paraId="235CD6E7" w14:textId="77777777" w:rsidR="00AC2256" w:rsidRPr="00AC2256" w:rsidRDefault="00AC2256" w:rsidP="00AC2256">
      <w:pPr>
        <w:spacing w:after="0" w:line="240" w:lineRule="auto"/>
        <w:rPr>
          <w:rFonts w:ascii="Times New Roman" w:eastAsia="Times New Roman" w:hAnsi="Times New Roman" w:cs="Times New Roman"/>
          <w:color w:val="000000"/>
          <w:kern w:val="28"/>
          <w:sz w:val="12"/>
          <w:szCs w:val="12"/>
          <w:lang w:eastAsia="en-US"/>
        </w:rPr>
      </w:pPr>
    </w:p>
    <w:tbl>
      <w:tblPr>
        <w:tblW w:w="0" w:type="auto"/>
        <w:tblBorders>
          <w:bottom w:val="single" w:sz="18" w:space="0" w:color="D9531E"/>
        </w:tblBorders>
        <w:tblLook w:val="04A0" w:firstRow="1" w:lastRow="0" w:firstColumn="1" w:lastColumn="0" w:noHBand="0" w:noVBand="1"/>
      </w:tblPr>
      <w:tblGrid>
        <w:gridCol w:w="10790"/>
      </w:tblGrid>
      <w:tr w:rsidR="00AC2256" w:rsidRPr="00AC2256" w14:paraId="7A7C189E" w14:textId="77777777" w:rsidTr="008F277C">
        <w:tc>
          <w:tcPr>
            <w:tcW w:w="10790" w:type="dxa"/>
          </w:tcPr>
          <w:p w14:paraId="3BAD17F0" w14:textId="77777777" w:rsidR="00AC2256" w:rsidRPr="00AC2256" w:rsidRDefault="00AC2256" w:rsidP="00AC2256">
            <w:pPr>
              <w:tabs>
                <w:tab w:val="left" w:pos="10800"/>
              </w:tabs>
              <w:spacing w:before="60" w:after="60"/>
              <w:rPr>
                <w:rFonts w:ascii="Georgia" w:eastAsia="Times New Roman" w:hAnsi="Georgia"/>
                <w:color w:val="auto"/>
                <w:sz w:val="22"/>
                <w:szCs w:val="22"/>
                <w:lang w:eastAsia="en-US"/>
              </w:rPr>
            </w:pPr>
            <w:r w:rsidRPr="00AC2256">
              <w:rPr>
                <w:rFonts w:ascii="Georgia" w:eastAsia="Times New Roman" w:hAnsi="Georgia"/>
                <w:b/>
                <w:bCs/>
                <w:color w:val="D9531E"/>
                <w:sz w:val="22"/>
                <w:szCs w:val="22"/>
                <w:lang w:eastAsia="en-US"/>
              </w:rPr>
              <w:t>3204P</w:t>
            </w:r>
          </w:p>
        </w:tc>
      </w:tr>
    </w:tbl>
    <w:p w14:paraId="05C95BB7" w14:textId="77777777" w:rsidR="00AC2256" w:rsidRPr="00AC2256" w:rsidRDefault="00AC2256" w:rsidP="00AC2256">
      <w:pPr>
        <w:spacing w:before="120" w:after="120" w:line="240" w:lineRule="auto"/>
        <w:ind w:left="360" w:hanging="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A.</w:t>
      </w:r>
      <w:r w:rsidRPr="00AC2256">
        <w:rPr>
          <w:rFonts w:ascii="Georgia" w:eastAsia="Times New Roman" w:hAnsi="Georgia" w:cs="Times New Roman"/>
          <w:color w:val="000000"/>
          <w:kern w:val="28"/>
          <w:sz w:val="20"/>
          <w:szCs w:val="20"/>
          <w:lang w:eastAsia="en-US"/>
        </w:rPr>
        <w:tab/>
      </w:r>
      <w:r w:rsidRPr="00AC2256">
        <w:rPr>
          <w:rFonts w:ascii="Georgia" w:eastAsia="Times New Roman" w:hAnsi="Georgia" w:cs="Times New Roman"/>
          <w:color w:val="000000"/>
          <w:kern w:val="28"/>
          <w:sz w:val="20"/>
          <w:szCs w:val="20"/>
          <w:u w:val="single"/>
          <w:lang w:eastAsia="en-US"/>
        </w:rPr>
        <w:t>Introduction</w:t>
      </w:r>
    </w:p>
    <w:p w14:paraId="18D027C4" w14:textId="77777777" w:rsidR="00AC2256" w:rsidRPr="00AC2256" w:rsidRDefault="00AC2256" w:rsidP="00AC2256">
      <w:pPr>
        <w:spacing w:before="120" w:after="12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Everett Public Schools strives to provide students with optimal conditions for learning by maintaining a school environment where everyone is treated with respect and no one is physically or emotionally harmed.</w:t>
      </w:r>
    </w:p>
    <w:p w14:paraId="04924B18" w14:textId="77777777" w:rsidR="00AC2256" w:rsidRPr="00AC2256" w:rsidRDefault="00AC2256" w:rsidP="00AC2256">
      <w:pPr>
        <w:spacing w:before="120" w:after="12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In order to ensure respect and prevent harm, it is a violation of district policy for a student to be harassed, intimidated, or bullied by others in the school community, at school sponsored events, or when such actions create a substantial disruption to the educational process. The school community includes all students, school employees, school board members, contractors, unpaid volunteers, families, patrons, and other visitors. Student(s) will not be harassed because of their race, color, religion, ancestry, national origin, gender, sexual orientation, gender expression, gender identity, mental or physical disability, or other distinguishing characteristics.</w:t>
      </w:r>
    </w:p>
    <w:p w14:paraId="7B5796BB" w14:textId="77777777" w:rsidR="00AC2256" w:rsidRPr="00AC2256" w:rsidRDefault="00AC2256" w:rsidP="00AC2256">
      <w:pPr>
        <w:spacing w:before="120" w:after="12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Any school staff who observes, overhears, or otherwise witnesses harassment, intimidation, or bullying or to whom such actions have been reported must take prompt and appropriate action to stop the harassment, intimidation, or bullying and to prevent its reoccurrence.</w:t>
      </w:r>
    </w:p>
    <w:p w14:paraId="6A3E7AEB" w14:textId="77777777" w:rsidR="00AC2256" w:rsidRPr="00AC2256" w:rsidRDefault="00AC2256" w:rsidP="00AC2256">
      <w:pPr>
        <w:spacing w:before="120" w:after="120" w:line="240" w:lineRule="auto"/>
        <w:ind w:left="360" w:hanging="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B.</w:t>
      </w:r>
      <w:r w:rsidRPr="00AC2256">
        <w:rPr>
          <w:rFonts w:ascii="Georgia" w:eastAsia="Times New Roman" w:hAnsi="Georgia" w:cs="Times New Roman"/>
          <w:color w:val="000000"/>
          <w:kern w:val="28"/>
          <w:sz w:val="20"/>
          <w:szCs w:val="20"/>
          <w:lang w:eastAsia="en-US"/>
        </w:rPr>
        <w:tab/>
      </w:r>
      <w:r w:rsidRPr="00AC2256">
        <w:rPr>
          <w:rFonts w:ascii="Georgia" w:eastAsia="Times New Roman" w:hAnsi="Georgia" w:cs="Times New Roman"/>
          <w:color w:val="000000"/>
          <w:kern w:val="28"/>
          <w:sz w:val="20"/>
          <w:szCs w:val="20"/>
          <w:u w:val="single"/>
          <w:lang w:eastAsia="en-US"/>
        </w:rPr>
        <w:t>Definitions</w:t>
      </w:r>
    </w:p>
    <w:p w14:paraId="79FE744A" w14:textId="77777777" w:rsidR="00AC2256" w:rsidRPr="00AC2256" w:rsidRDefault="00AC2256" w:rsidP="00AC2256">
      <w:pPr>
        <w:spacing w:before="120" w:after="12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w:t>
      </w:r>
      <w:r w:rsidRPr="00AC2256">
        <w:rPr>
          <w:rFonts w:ascii="Georgia" w:eastAsia="Times New Roman" w:hAnsi="Georgia" w:cs="Times New Roman"/>
          <w:b/>
          <w:color w:val="000000"/>
          <w:kern w:val="28"/>
          <w:sz w:val="20"/>
          <w:szCs w:val="20"/>
          <w:lang w:eastAsia="en-US"/>
        </w:rPr>
        <w:t>Aggressor</w:t>
      </w:r>
      <w:r w:rsidRPr="00AC2256">
        <w:rPr>
          <w:rFonts w:ascii="Georgia" w:eastAsia="Times New Roman" w:hAnsi="Georgia" w:cs="Times New Roman"/>
          <w:color w:val="000000"/>
          <w:kern w:val="28"/>
          <w:sz w:val="20"/>
          <w:szCs w:val="20"/>
          <w:lang w:eastAsia="en-US"/>
        </w:rPr>
        <w:t>” means a student, staff member, volunteer, or other member of the school community who engages in the harassment, intimidation, or bullying of a student.</w:t>
      </w:r>
    </w:p>
    <w:p w14:paraId="31C042CE" w14:textId="77777777" w:rsidR="00AC2256" w:rsidRPr="00AC2256" w:rsidRDefault="00AC2256" w:rsidP="00AC2256">
      <w:pPr>
        <w:spacing w:before="120" w:after="12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w:t>
      </w:r>
      <w:r w:rsidRPr="00AC2256">
        <w:rPr>
          <w:rFonts w:ascii="Georgia" w:eastAsia="Times New Roman" w:hAnsi="Georgia" w:cs="Times New Roman"/>
          <w:b/>
          <w:color w:val="000000"/>
          <w:kern w:val="28"/>
          <w:sz w:val="20"/>
          <w:szCs w:val="20"/>
          <w:lang w:eastAsia="en-US"/>
        </w:rPr>
        <w:t>Harassment,</w:t>
      </w:r>
      <w:r w:rsidRPr="00AC2256">
        <w:rPr>
          <w:rFonts w:ascii="Georgia" w:eastAsia="Times New Roman" w:hAnsi="Georgia" w:cs="Times New Roman"/>
          <w:color w:val="000000"/>
          <w:kern w:val="28"/>
          <w:sz w:val="20"/>
          <w:szCs w:val="20"/>
          <w:lang w:eastAsia="en-US"/>
        </w:rPr>
        <w:t xml:space="preserve"> </w:t>
      </w:r>
      <w:r w:rsidRPr="00AC2256">
        <w:rPr>
          <w:rFonts w:ascii="Georgia" w:eastAsia="Times New Roman" w:hAnsi="Georgia" w:cs="Times New Roman"/>
          <w:b/>
          <w:color w:val="000000"/>
          <w:kern w:val="28"/>
          <w:sz w:val="20"/>
          <w:szCs w:val="20"/>
          <w:lang w:eastAsia="en-US"/>
        </w:rPr>
        <w:t>intimidation,</w:t>
      </w:r>
      <w:r w:rsidRPr="00AC2256">
        <w:rPr>
          <w:rFonts w:ascii="Georgia" w:eastAsia="Times New Roman" w:hAnsi="Georgia" w:cs="Times New Roman"/>
          <w:color w:val="000000"/>
          <w:kern w:val="28"/>
          <w:sz w:val="20"/>
          <w:szCs w:val="20"/>
          <w:lang w:eastAsia="en-US"/>
        </w:rPr>
        <w:t xml:space="preserve"> </w:t>
      </w:r>
      <w:r w:rsidRPr="00AC2256">
        <w:rPr>
          <w:rFonts w:ascii="Georgia" w:eastAsia="Times New Roman" w:hAnsi="Georgia" w:cs="Times New Roman"/>
          <w:b/>
          <w:color w:val="000000"/>
          <w:kern w:val="28"/>
          <w:sz w:val="20"/>
          <w:szCs w:val="20"/>
          <w:lang w:eastAsia="en-US"/>
        </w:rPr>
        <w:t>or</w:t>
      </w:r>
      <w:r w:rsidRPr="00AC2256">
        <w:rPr>
          <w:rFonts w:ascii="Georgia" w:eastAsia="Times New Roman" w:hAnsi="Georgia" w:cs="Times New Roman"/>
          <w:color w:val="000000"/>
          <w:kern w:val="28"/>
          <w:sz w:val="20"/>
          <w:szCs w:val="20"/>
          <w:lang w:eastAsia="en-US"/>
        </w:rPr>
        <w:t xml:space="preserve"> </w:t>
      </w:r>
      <w:r w:rsidRPr="00AC2256">
        <w:rPr>
          <w:rFonts w:ascii="Georgia" w:eastAsia="Times New Roman" w:hAnsi="Georgia" w:cs="Times New Roman"/>
          <w:b/>
          <w:color w:val="000000"/>
          <w:kern w:val="28"/>
          <w:sz w:val="20"/>
          <w:szCs w:val="20"/>
          <w:lang w:eastAsia="en-US"/>
        </w:rPr>
        <w:t>bullying</w:t>
      </w:r>
      <w:r w:rsidRPr="00AC2256">
        <w:rPr>
          <w:rFonts w:ascii="Georgia" w:eastAsia="Times New Roman" w:hAnsi="Georgia" w:cs="Times New Roman"/>
          <w:color w:val="000000"/>
          <w:kern w:val="28"/>
          <w:sz w:val="20"/>
          <w:szCs w:val="20"/>
          <w:lang w:eastAsia="en-US"/>
        </w:rPr>
        <w:t>” (HIB) means any intentional electronic, written, verbal, or physical act that:</w:t>
      </w:r>
    </w:p>
    <w:p w14:paraId="37CF9F7F" w14:textId="77777777" w:rsidR="00AC2256" w:rsidRPr="00AC2256" w:rsidRDefault="00AC2256" w:rsidP="00AC2256">
      <w:pPr>
        <w:spacing w:before="120" w:after="120" w:line="240" w:lineRule="auto"/>
        <w:ind w:left="720" w:hanging="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1.</w:t>
      </w:r>
      <w:r w:rsidRPr="00AC2256">
        <w:rPr>
          <w:rFonts w:ascii="Georgia" w:eastAsia="Times New Roman" w:hAnsi="Georgia" w:cs="Times New Roman"/>
          <w:color w:val="000000"/>
          <w:kern w:val="28"/>
          <w:sz w:val="20"/>
          <w:szCs w:val="20"/>
          <w:lang w:eastAsia="en-US"/>
        </w:rPr>
        <w:tab/>
        <w:t xml:space="preserve">Physically harms a student or damages the student’s property; </w:t>
      </w:r>
    </w:p>
    <w:p w14:paraId="332689A1" w14:textId="77777777" w:rsidR="00AC2256" w:rsidRPr="00AC2256" w:rsidRDefault="00AC2256" w:rsidP="00AC2256">
      <w:pPr>
        <w:spacing w:before="120" w:after="120" w:line="240" w:lineRule="auto"/>
        <w:ind w:left="720" w:hanging="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2.</w:t>
      </w:r>
      <w:r w:rsidRPr="00AC2256">
        <w:rPr>
          <w:rFonts w:ascii="Georgia" w:eastAsia="Times New Roman" w:hAnsi="Georgia" w:cs="Times New Roman"/>
          <w:color w:val="000000"/>
          <w:kern w:val="28"/>
          <w:sz w:val="20"/>
          <w:szCs w:val="20"/>
          <w:lang w:eastAsia="en-US"/>
        </w:rPr>
        <w:tab/>
        <w:t>Has the effect of substantially interfering with a student’s education;</w:t>
      </w:r>
    </w:p>
    <w:p w14:paraId="687AABB2" w14:textId="77777777" w:rsidR="00AC2256" w:rsidRPr="00AC2256" w:rsidRDefault="00AC2256" w:rsidP="00AC2256">
      <w:pPr>
        <w:spacing w:before="120" w:after="120" w:line="240" w:lineRule="auto"/>
        <w:ind w:left="720" w:hanging="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3.</w:t>
      </w:r>
      <w:r w:rsidRPr="00AC2256">
        <w:rPr>
          <w:rFonts w:ascii="Georgia" w:eastAsia="Times New Roman" w:hAnsi="Georgia" w:cs="Times New Roman"/>
          <w:color w:val="000000"/>
          <w:kern w:val="28"/>
          <w:sz w:val="20"/>
          <w:szCs w:val="20"/>
          <w:lang w:eastAsia="en-US"/>
        </w:rPr>
        <w:tab/>
        <w:t>Is so severe, persistent, or pervasive that it creates an intimidating or threatening educational environment; or</w:t>
      </w:r>
    </w:p>
    <w:p w14:paraId="4519AD12" w14:textId="77777777" w:rsidR="00AC2256" w:rsidRPr="00AC2256" w:rsidRDefault="00AC2256" w:rsidP="00AC2256">
      <w:pPr>
        <w:spacing w:before="120" w:after="120" w:line="240" w:lineRule="auto"/>
        <w:ind w:left="720" w:hanging="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4.</w:t>
      </w:r>
      <w:r w:rsidRPr="00AC2256">
        <w:rPr>
          <w:rFonts w:ascii="Georgia" w:eastAsia="Times New Roman" w:hAnsi="Georgia" w:cs="Times New Roman"/>
          <w:color w:val="000000"/>
          <w:kern w:val="28"/>
          <w:sz w:val="20"/>
          <w:szCs w:val="20"/>
          <w:lang w:eastAsia="en-US"/>
        </w:rPr>
        <w:tab/>
        <w:t>Has the effect of substantially disrupting the orderly operation of the school.</w:t>
      </w:r>
    </w:p>
    <w:p w14:paraId="05116A7A" w14:textId="77777777" w:rsidR="00AC2256" w:rsidRPr="00AC2256" w:rsidRDefault="00AC2256" w:rsidP="00AC2256">
      <w:pPr>
        <w:spacing w:before="120" w:after="12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lastRenderedPageBreak/>
        <w:t>Conduct that is “substantially interfering with a student’s education” will be determined by considering a targeted student’s grades, attendance, demeanor, interaction with peers, participation in activities, and other indicators.</w:t>
      </w:r>
    </w:p>
    <w:p w14:paraId="082E831F" w14:textId="77777777" w:rsidR="00AC2256" w:rsidRPr="00AC2256" w:rsidRDefault="00AC2256" w:rsidP="00AC2256">
      <w:pPr>
        <w:spacing w:before="120" w:after="12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Conduct that may rise to the level of HIB may take many forms, including, but not limited to: slurs, rumors, jokes, innuendoes, demeaning comments, drawings, cartoons, pranks, ostracism, physical attacks or threats, gestures, or acts relating to an individual or group whether electronic, written, oral, or physically transmitted messages or images. There is no requirement that the targeted student actually possess the characteristic that is the basis for the HIB.</w:t>
      </w:r>
    </w:p>
    <w:p w14:paraId="7B68E399" w14:textId="77777777" w:rsidR="00AC2256" w:rsidRPr="00AC2256" w:rsidRDefault="00AC2256" w:rsidP="00AC2256">
      <w:pPr>
        <w:spacing w:before="120" w:after="12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w:t>
      </w:r>
      <w:r w:rsidRPr="00AC2256">
        <w:rPr>
          <w:rFonts w:ascii="Georgia" w:eastAsia="Times New Roman" w:hAnsi="Georgia" w:cs="Times New Roman"/>
          <w:b/>
          <w:color w:val="000000"/>
          <w:kern w:val="28"/>
          <w:sz w:val="20"/>
          <w:szCs w:val="20"/>
          <w:lang w:eastAsia="en-US"/>
        </w:rPr>
        <w:t>Retaliation</w:t>
      </w:r>
      <w:r w:rsidRPr="00AC2256">
        <w:rPr>
          <w:rFonts w:ascii="Georgia" w:eastAsia="Times New Roman" w:hAnsi="Georgia" w:cs="Times New Roman"/>
          <w:color w:val="000000"/>
          <w:kern w:val="28"/>
          <w:sz w:val="20"/>
          <w:szCs w:val="20"/>
          <w:lang w:eastAsia="en-US"/>
        </w:rPr>
        <w:t>”</w:t>
      </w:r>
      <w:r w:rsidRPr="00AC2256">
        <w:rPr>
          <w:rFonts w:ascii="Georgia" w:eastAsia="Times New Roman" w:hAnsi="Georgia" w:cs="Times New Roman"/>
          <w:b/>
          <w:color w:val="000000"/>
          <w:kern w:val="28"/>
          <w:sz w:val="20"/>
          <w:szCs w:val="20"/>
          <w:lang w:eastAsia="en-US"/>
        </w:rPr>
        <w:t xml:space="preserve"> </w:t>
      </w:r>
      <w:r w:rsidRPr="00AC2256">
        <w:rPr>
          <w:rFonts w:ascii="Georgia" w:eastAsia="Times New Roman" w:hAnsi="Georgia" w:cs="Times New Roman"/>
          <w:color w:val="000000"/>
          <w:kern w:val="28"/>
          <w:sz w:val="20"/>
          <w:szCs w:val="20"/>
          <w:lang w:eastAsia="en-US"/>
        </w:rPr>
        <w:t xml:space="preserve">occurs when an individual is intimidated, threatened, coerced, or discriminated against for reporting harassment, intimidation, or bullying, or participating in an investigation. </w:t>
      </w:r>
    </w:p>
    <w:p w14:paraId="01F04C49" w14:textId="77777777" w:rsidR="00AC2256" w:rsidRPr="00AC2256" w:rsidRDefault="00AC2256" w:rsidP="00AC2256">
      <w:pPr>
        <w:spacing w:before="120" w:after="12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w:t>
      </w:r>
      <w:r w:rsidRPr="00AC2256">
        <w:rPr>
          <w:rFonts w:ascii="Georgia" w:eastAsia="Times New Roman" w:hAnsi="Georgia" w:cs="Times New Roman"/>
          <w:b/>
          <w:color w:val="000000"/>
          <w:kern w:val="28"/>
          <w:sz w:val="20"/>
          <w:szCs w:val="20"/>
          <w:lang w:eastAsia="en-US"/>
        </w:rPr>
        <w:t>Staff</w:t>
      </w:r>
      <w:r w:rsidRPr="00AC2256">
        <w:rPr>
          <w:rFonts w:ascii="Georgia" w:eastAsia="Times New Roman" w:hAnsi="Georgia" w:cs="Times New Roman"/>
          <w:color w:val="000000"/>
          <w:kern w:val="28"/>
          <w:sz w:val="20"/>
          <w:szCs w:val="20"/>
          <w:lang w:eastAsia="en-US"/>
        </w:rPr>
        <w:t>”</w:t>
      </w:r>
      <w:r w:rsidRPr="00AC2256">
        <w:rPr>
          <w:rFonts w:ascii="Georgia" w:eastAsia="Times New Roman" w:hAnsi="Georgia" w:cs="Times New Roman"/>
          <w:b/>
          <w:color w:val="000000"/>
          <w:kern w:val="28"/>
          <w:sz w:val="20"/>
          <w:szCs w:val="20"/>
          <w:lang w:eastAsia="en-US"/>
        </w:rPr>
        <w:t xml:space="preserve"> </w:t>
      </w:r>
      <w:r w:rsidRPr="00AC2256">
        <w:rPr>
          <w:rFonts w:ascii="Georgia" w:eastAsia="Times New Roman" w:hAnsi="Georgia" w:cs="Times New Roman"/>
          <w:color w:val="000000"/>
          <w:kern w:val="28"/>
          <w:sz w:val="20"/>
          <w:szCs w:val="20"/>
          <w:lang w:eastAsia="en-US"/>
        </w:rPr>
        <w:t>includes, but is not limited to, educators, administrators, counselors, school nurses, cafeteria workers, custodians, bus drivers, athletic coaches, advisors to extracurricular activities, classified staff, substitute and temporary teachers, volunteers, or paraprofessionals (both employees and contractors).</w:t>
      </w:r>
    </w:p>
    <w:p w14:paraId="7AAB4EFA" w14:textId="77777777" w:rsidR="00AC2256" w:rsidRPr="00AC2256" w:rsidRDefault="00AC2256" w:rsidP="00AC2256">
      <w:pPr>
        <w:spacing w:before="120" w:after="12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w:t>
      </w:r>
      <w:r w:rsidRPr="00AC2256">
        <w:rPr>
          <w:rFonts w:ascii="Georgia" w:eastAsia="Times New Roman" w:hAnsi="Georgia" w:cs="Times New Roman"/>
          <w:b/>
          <w:color w:val="000000"/>
          <w:kern w:val="28"/>
          <w:sz w:val="20"/>
          <w:szCs w:val="20"/>
          <w:lang w:eastAsia="en-US"/>
        </w:rPr>
        <w:t>Targeted student</w:t>
      </w:r>
      <w:r w:rsidRPr="00AC2256">
        <w:rPr>
          <w:rFonts w:ascii="Georgia" w:eastAsia="Times New Roman" w:hAnsi="Georgia" w:cs="Times New Roman"/>
          <w:color w:val="000000"/>
          <w:kern w:val="28"/>
          <w:sz w:val="20"/>
          <w:szCs w:val="20"/>
          <w:lang w:eastAsia="en-US"/>
        </w:rPr>
        <w:t>” means a student against whom HIB has allegedly been perpetrated.</w:t>
      </w:r>
    </w:p>
    <w:p w14:paraId="1901D173" w14:textId="77777777" w:rsidR="00AC2256" w:rsidRPr="00AC2256" w:rsidRDefault="00AC2256" w:rsidP="00AC2256">
      <w:pPr>
        <w:spacing w:before="120" w:after="120" w:line="240" w:lineRule="auto"/>
        <w:ind w:left="360" w:hanging="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C.</w:t>
      </w:r>
      <w:r w:rsidRPr="00AC2256">
        <w:rPr>
          <w:rFonts w:ascii="Georgia" w:eastAsia="Times New Roman" w:hAnsi="Georgia" w:cs="Times New Roman"/>
          <w:color w:val="000000"/>
          <w:kern w:val="28"/>
          <w:sz w:val="20"/>
          <w:szCs w:val="20"/>
          <w:lang w:eastAsia="en-US"/>
        </w:rPr>
        <w:tab/>
      </w:r>
      <w:r w:rsidRPr="00AC2256">
        <w:rPr>
          <w:rFonts w:ascii="Georgia" w:eastAsia="Times New Roman" w:hAnsi="Georgia" w:cs="Times New Roman"/>
          <w:color w:val="000000"/>
          <w:kern w:val="28"/>
          <w:sz w:val="20"/>
          <w:szCs w:val="20"/>
          <w:u w:val="single"/>
          <w:lang w:eastAsia="en-US"/>
        </w:rPr>
        <w:t>Behaviors/Expressions</w:t>
      </w:r>
    </w:p>
    <w:p w14:paraId="75CCE04C" w14:textId="77777777" w:rsidR="00AC2256" w:rsidRPr="00AC2256" w:rsidRDefault="00AC2256" w:rsidP="00AC2256">
      <w:pPr>
        <w:spacing w:before="120" w:after="12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“Harassment,’ ‘intimidation,’ and ‘bullying’ are separate but related behaviors. Each must be addressed appropriately. Although this procedure differentiates the three behaviors, this differentiation should not be considered part of the legal definition of these behaviors. Harassment refers to any malicious act, which causes harm to any person's physical wellbeing. It can be discriminatory harassment, malicious harassment, or sexual harassment. Intimidation refers to implied or overt threats of physical violence. Bullying refers to unwanted aggressive behavior(s) by another youth or group of youths that involves an observed or perceived power imbalance and is repeated multiple times or is highly likely to be repeated. Bullying may inflict harm on the targeted youth including physical or educational harm. Bullying can also occur through technology and is called electronic bullying or cyberbullying.</w:t>
      </w:r>
    </w:p>
    <w:p w14:paraId="4FC5B44D" w14:textId="77777777" w:rsidR="00AC2256" w:rsidRPr="00AC2256" w:rsidRDefault="00AC2256" w:rsidP="00AC2256">
      <w:pPr>
        <w:spacing w:before="120" w:after="120" w:line="240" w:lineRule="auto"/>
        <w:ind w:left="360" w:hanging="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D.</w:t>
      </w:r>
      <w:r w:rsidRPr="00AC2256">
        <w:rPr>
          <w:rFonts w:ascii="Georgia" w:eastAsia="Times New Roman" w:hAnsi="Georgia" w:cs="Times New Roman"/>
          <w:color w:val="000000"/>
          <w:kern w:val="28"/>
          <w:sz w:val="20"/>
          <w:szCs w:val="20"/>
          <w:lang w:eastAsia="en-US"/>
        </w:rPr>
        <w:tab/>
      </w:r>
      <w:r w:rsidRPr="00AC2256">
        <w:rPr>
          <w:rFonts w:ascii="Georgia" w:eastAsia="Times New Roman" w:hAnsi="Georgia" w:cs="Times New Roman"/>
          <w:color w:val="000000"/>
          <w:kern w:val="28"/>
          <w:sz w:val="20"/>
          <w:szCs w:val="20"/>
          <w:u w:val="single"/>
          <w:lang w:eastAsia="en-US"/>
        </w:rPr>
        <w:t>Relationship to Other Laws</w:t>
      </w:r>
    </w:p>
    <w:p w14:paraId="6EA2CF01" w14:textId="77777777" w:rsidR="00AC2256" w:rsidRPr="00AC2256" w:rsidRDefault="00AC2256" w:rsidP="00AC2256">
      <w:pPr>
        <w:spacing w:before="120" w:after="12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This procedure applies only to </w:t>
      </w:r>
      <w:hyperlink r:id="rId84" w:history="1">
        <w:r w:rsidRPr="00AC2256">
          <w:rPr>
            <w:rFonts w:ascii="Georgia" w:eastAsia="Times New Roman" w:hAnsi="Georgia" w:cs="Times New Roman"/>
            <w:color w:val="0000FF"/>
            <w:kern w:val="28"/>
            <w:sz w:val="20"/>
            <w:szCs w:val="20"/>
            <w:u w:val="single"/>
            <w:lang w:eastAsia="en-US"/>
          </w:rPr>
          <w:t>RCW 28A.600.477</w:t>
        </w:r>
      </w:hyperlink>
      <w:r w:rsidRPr="00AC2256">
        <w:rPr>
          <w:rFonts w:ascii="Georgia" w:eastAsia="Times New Roman" w:hAnsi="Georgia" w:cs="Times New Roman"/>
          <w:color w:val="000000"/>
          <w:kern w:val="28"/>
          <w:sz w:val="20"/>
          <w:szCs w:val="20"/>
          <w:lang w:eastAsia="en-US"/>
        </w:rPr>
        <w:t xml:space="preserve"> Prohibition of harassment, intimidation and bullying. There are other laws and procedures to address related issues such as sexual harassment or discrimination.</w:t>
      </w:r>
    </w:p>
    <w:p w14:paraId="76EC3BD1" w14:textId="77777777" w:rsidR="00AC2256" w:rsidRPr="00AC2256" w:rsidRDefault="00AC2256" w:rsidP="00AC2256">
      <w:pPr>
        <w:spacing w:after="12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At least four Washington laws may apply to harassment or discrimination:</w:t>
      </w:r>
    </w:p>
    <w:p w14:paraId="5FBFB4D7" w14:textId="77777777" w:rsidR="00AC2256" w:rsidRPr="00AC2256" w:rsidRDefault="00AC2256" w:rsidP="00AC2256">
      <w:pPr>
        <w:spacing w:before="120" w:after="120" w:line="240" w:lineRule="auto"/>
        <w:ind w:left="720" w:hanging="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1.</w:t>
      </w:r>
      <w:r w:rsidRPr="00AC2256">
        <w:rPr>
          <w:rFonts w:ascii="Georgia" w:eastAsia="Times New Roman" w:hAnsi="Georgia" w:cs="Times New Roman"/>
          <w:color w:val="000000"/>
          <w:kern w:val="28"/>
          <w:sz w:val="20"/>
          <w:szCs w:val="20"/>
          <w:lang w:eastAsia="en-US"/>
        </w:rPr>
        <w:tab/>
      </w:r>
      <w:hyperlink r:id="rId85" w:history="1">
        <w:r w:rsidRPr="00AC2256">
          <w:rPr>
            <w:rFonts w:ascii="Georgia" w:eastAsia="Times New Roman" w:hAnsi="Georgia" w:cs="Times New Roman"/>
            <w:color w:val="0000FF"/>
            <w:kern w:val="28"/>
            <w:sz w:val="20"/>
            <w:szCs w:val="20"/>
            <w:u w:val="single"/>
            <w:lang w:eastAsia="en-US"/>
          </w:rPr>
          <w:t>RCW 28A.600.477</w:t>
        </w:r>
      </w:hyperlink>
      <w:r w:rsidRPr="00AC2256">
        <w:rPr>
          <w:rFonts w:ascii="Georgia" w:eastAsia="Times New Roman" w:hAnsi="Georgia" w:cs="Times New Roman"/>
          <w:color w:val="000000"/>
          <w:kern w:val="28"/>
          <w:sz w:val="20"/>
          <w:szCs w:val="20"/>
          <w:lang w:eastAsia="en-US"/>
        </w:rPr>
        <w:t xml:space="preserve"> – Prohibition of harassment, intimidation and bullying</w:t>
      </w:r>
    </w:p>
    <w:p w14:paraId="588975F1" w14:textId="77777777" w:rsidR="00AC2256" w:rsidRPr="00AC2256" w:rsidRDefault="00AC2256" w:rsidP="00AC2256">
      <w:pPr>
        <w:spacing w:before="120" w:after="120" w:line="240" w:lineRule="auto"/>
        <w:ind w:left="720" w:hanging="360"/>
        <w:rPr>
          <w:rFonts w:ascii="Georgia" w:eastAsia="Times New Roman" w:hAnsi="Georgia" w:cs="Times New Roman"/>
          <w:color w:val="000000"/>
          <w:kern w:val="28"/>
          <w:sz w:val="20"/>
          <w:szCs w:val="20"/>
          <w:u w:val="single"/>
          <w:lang w:eastAsia="en-US"/>
        </w:rPr>
      </w:pPr>
      <w:r w:rsidRPr="00AC2256">
        <w:rPr>
          <w:rFonts w:ascii="Georgia" w:eastAsia="Times New Roman" w:hAnsi="Georgia" w:cs="Times New Roman"/>
          <w:color w:val="000000"/>
          <w:kern w:val="28"/>
          <w:sz w:val="20"/>
          <w:szCs w:val="20"/>
          <w:lang w:eastAsia="en-US"/>
        </w:rPr>
        <w:t>2.</w:t>
      </w:r>
      <w:r w:rsidRPr="00AC2256">
        <w:rPr>
          <w:rFonts w:ascii="Georgia" w:eastAsia="Times New Roman" w:hAnsi="Georgia" w:cs="Times New Roman"/>
          <w:color w:val="000000"/>
          <w:kern w:val="28"/>
          <w:sz w:val="20"/>
          <w:szCs w:val="20"/>
          <w:lang w:eastAsia="en-US"/>
        </w:rPr>
        <w:tab/>
      </w:r>
      <w:hyperlink r:id="rId86" w:history="1">
        <w:r w:rsidRPr="00AC2256">
          <w:rPr>
            <w:rFonts w:ascii="Georgia" w:eastAsia="Times New Roman" w:hAnsi="Georgia" w:cs="Times New Roman"/>
            <w:color w:val="0000FF"/>
            <w:kern w:val="28"/>
            <w:sz w:val="20"/>
            <w:szCs w:val="20"/>
            <w:u w:val="single"/>
            <w:lang w:eastAsia="en-US"/>
          </w:rPr>
          <w:t>RCW 28A.640.020</w:t>
        </w:r>
      </w:hyperlink>
      <w:r w:rsidRPr="00AC2256">
        <w:rPr>
          <w:rFonts w:ascii="Georgia" w:eastAsia="Times New Roman" w:hAnsi="Georgia" w:cs="Times New Roman"/>
          <w:color w:val="000000"/>
          <w:kern w:val="28"/>
          <w:sz w:val="20"/>
          <w:szCs w:val="20"/>
          <w:lang w:eastAsia="en-US"/>
        </w:rPr>
        <w:t xml:space="preserve"> – Regulations, guidelines to eliminate discrimination—Scope—Sexual harassment policies</w:t>
      </w:r>
    </w:p>
    <w:p w14:paraId="2C7E9696" w14:textId="77777777" w:rsidR="00AC2256" w:rsidRPr="00AC2256" w:rsidRDefault="00AC2256" w:rsidP="00AC2256">
      <w:pPr>
        <w:spacing w:before="120" w:after="120" w:line="240" w:lineRule="auto"/>
        <w:ind w:left="720" w:hanging="360"/>
        <w:rPr>
          <w:rFonts w:ascii="Georgia" w:eastAsia="Times New Roman" w:hAnsi="Georgia" w:cs="Times New Roman"/>
          <w:color w:val="000000"/>
          <w:kern w:val="28"/>
          <w:sz w:val="20"/>
          <w:szCs w:val="20"/>
          <w:u w:val="single"/>
          <w:lang w:eastAsia="en-US"/>
        </w:rPr>
      </w:pPr>
      <w:r w:rsidRPr="00AC2256">
        <w:rPr>
          <w:rFonts w:ascii="Georgia" w:eastAsia="Times New Roman" w:hAnsi="Georgia" w:cs="Times New Roman"/>
          <w:color w:val="000000"/>
          <w:kern w:val="28"/>
          <w:sz w:val="20"/>
          <w:szCs w:val="20"/>
          <w:lang w:eastAsia="en-US"/>
        </w:rPr>
        <w:t>3.</w:t>
      </w:r>
      <w:r w:rsidRPr="00AC2256">
        <w:rPr>
          <w:rFonts w:ascii="Georgia" w:eastAsia="Times New Roman" w:hAnsi="Georgia" w:cs="Times New Roman"/>
          <w:color w:val="000000"/>
          <w:kern w:val="28"/>
          <w:sz w:val="20"/>
          <w:szCs w:val="20"/>
          <w:lang w:eastAsia="en-US"/>
        </w:rPr>
        <w:tab/>
      </w:r>
      <w:hyperlink r:id="rId87" w:history="1">
        <w:r w:rsidRPr="00AC2256">
          <w:rPr>
            <w:rFonts w:ascii="Georgia" w:eastAsia="Times New Roman" w:hAnsi="Georgia" w:cs="Times New Roman"/>
            <w:color w:val="0000FF"/>
            <w:kern w:val="28"/>
            <w:sz w:val="20"/>
            <w:szCs w:val="20"/>
            <w:u w:val="single"/>
            <w:lang w:eastAsia="en-US"/>
          </w:rPr>
          <w:t>Chapter 28A.642 RCW</w:t>
        </w:r>
      </w:hyperlink>
      <w:r w:rsidRPr="00AC2256">
        <w:rPr>
          <w:rFonts w:ascii="Georgia" w:eastAsia="Times New Roman" w:hAnsi="Georgia" w:cs="Times New Roman"/>
          <w:color w:val="000000"/>
          <w:kern w:val="28"/>
          <w:sz w:val="20"/>
          <w:szCs w:val="20"/>
          <w:lang w:eastAsia="en-US"/>
        </w:rPr>
        <w:t xml:space="preserve"> – Discrimination prohibition</w:t>
      </w:r>
    </w:p>
    <w:p w14:paraId="0F63D1E3" w14:textId="77777777" w:rsidR="00AC2256" w:rsidRPr="00AC2256" w:rsidRDefault="00AC2256" w:rsidP="00AC2256">
      <w:pPr>
        <w:spacing w:before="120" w:after="120" w:line="240" w:lineRule="auto"/>
        <w:ind w:left="720" w:hanging="360"/>
        <w:rPr>
          <w:rFonts w:ascii="Georgia" w:eastAsia="Times New Roman" w:hAnsi="Georgia" w:cs="Times New Roman"/>
          <w:color w:val="000000"/>
          <w:kern w:val="28"/>
          <w:sz w:val="20"/>
          <w:szCs w:val="20"/>
          <w:u w:val="single"/>
          <w:lang w:eastAsia="en-US"/>
        </w:rPr>
      </w:pPr>
      <w:r w:rsidRPr="00AC2256">
        <w:rPr>
          <w:rFonts w:ascii="Georgia" w:eastAsia="Times New Roman" w:hAnsi="Georgia" w:cs="Times New Roman"/>
          <w:color w:val="000000"/>
          <w:kern w:val="28"/>
          <w:sz w:val="20"/>
          <w:szCs w:val="20"/>
          <w:lang w:eastAsia="en-US"/>
        </w:rPr>
        <w:t>4.</w:t>
      </w:r>
      <w:r w:rsidRPr="00AC2256">
        <w:rPr>
          <w:rFonts w:ascii="Georgia" w:eastAsia="Times New Roman" w:hAnsi="Georgia" w:cs="Times New Roman"/>
          <w:color w:val="000000"/>
          <w:kern w:val="28"/>
          <w:sz w:val="20"/>
          <w:szCs w:val="20"/>
          <w:lang w:eastAsia="en-US"/>
        </w:rPr>
        <w:tab/>
      </w:r>
      <w:hyperlink r:id="rId88" w:history="1">
        <w:r w:rsidRPr="00AC2256">
          <w:rPr>
            <w:rFonts w:ascii="Georgia" w:eastAsia="Times New Roman" w:hAnsi="Georgia" w:cs="Times New Roman"/>
            <w:color w:val="0000FF"/>
            <w:kern w:val="28"/>
            <w:sz w:val="20"/>
            <w:szCs w:val="20"/>
            <w:u w:val="single"/>
            <w:lang w:eastAsia="en-US"/>
          </w:rPr>
          <w:t>RCW 49.60.010</w:t>
        </w:r>
      </w:hyperlink>
      <w:r w:rsidRPr="00AC2256">
        <w:rPr>
          <w:rFonts w:ascii="Georgia" w:eastAsia="Times New Roman" w:hAnsi="Georgia" w:cs="Times New Roman"/>
          <w:color w:val="000000"/>
          <w:kern w:val="28"/>
          <w:sz w:val="20"/>
          <w:szCs w:val="20"/>
          <w:lang w:eastAsia="en-US"/>
        </w:rPr>
        <w:t xml:space="preserve"> – Purpose of chapter; the “law against discrimination”</w:t>
      </w:r>
    </w:p>
    <w:p w14:paraId="03779955" w14:textId="77777777" w:rsidR="00AC2256" w:rsidRPr="00AC2256" w:rsidRDefault="00AC2256" w:rsidP="00AC2256">
      <w:pPr>
        <w:spacing w:before="120" w:after="12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The district will ensure its compliance with all state laws regarding HIB. Nothing in this procedure prevents a student, parent/guardian, school or district from taking action to remediate harassment or discrimination based on a person’s membership in a legally protected class under local, state, or federal law.</w:t>
      </w:r>
    </w:p>
    <w:p w14:paraId="1E41F745" w14:textId="77777777" w:rsidR="00AC2256" w:rsidRPr="00AC2256" w:rsidRDefault="00AC2256" w:rsidP="00AC2256">
      <w:pPr>
        <w:spacing w:before="120" w:after="120" w:line="240" w:lineRule="auto"/>
        <w:ind w:left="360" w:hanging="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E.</w:t>
      </w:r>
      <w:r w:rsidRPr="00AC2256">
        <w:rPr>
          <w:rFonts w:ascii="Georgia" w:eastAsia="Times New Roman" w:hAnsi="Georgia" w:cs="Times New Roman"/>
          <w:color w:val="000000"/>
          <w:kern w:val="28"/>
          <w:sz w:val="20"/>
          <w:szCs w:val="20"/>
          <w:lang w:eastAsia="en-US"/>
        </w:rPr>
        <w:tab/>
      </w:r>
      <w:r w:rsidRPr="00AC2256">
        <w:rPr>
          <w:rFonts w:ascii="Georgia" w:eastAsia="Times New Roman" w:hAnsi="Georgia" w:cs="Times New Roman"/>
          <w:color w:val="000000"/>
          <w:kern w:val="28"/>
          <w:sz w:val="20"/>
          <w:szCs w:val="20"/>
          <w:u w:val="single"/>
          <w:lang w:eastAsia="en-US"/>
        </w:rPr>
        <w:t>Prevention</w:t>
      </w:r>
    </w:p>
    <w:p w14:paraId="63B7DE0B" w14:textId="77777777" w:rsidR="00AC2256" w:rsidRPr="00AC2256" w:rsidRDefault="00AC2256" w:rsidP="00AC2256">
      <w:pPr>
        <w:spacing w:before="120" w:after="120" w:line="240" w:lineRule="auto"/>
        <w:ind w:left="720" w:hanging="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1.</w:t>
      </w:r>
      <w:r w:rsidRPr="00AC2256">
        <w:rPr>
          <w:rFonts w:ascii="Georgia" w:eastAsia="Times New Roman" w:hAnsi="Georgia" w:cs="Times New Roman"/>
          <w:color w:val="000000"/>
          <w:kern w:val="28"/>
          <w:sz w:val="20"/>
          <w:szCs w:val="20"/>
          <w:lang w:eastAsia="en-US"/>
        </w:rPr>
        <w:tab/>
      </w:r>
      <w:r w:rsidRPr="00AC2256">
        <w:rPr>
          <w:rFonts w:ascii="Georgia" w:eastAsia="Times New Roman" w:hAnsi="Georgia" w:cs="Times New Roman"/>
          <w:color w:val="000000"/>
          <w:kern w:val="28"/>
          <w:sz w:val="20"/>
          <w:szCs w:val="20"/>
          <w:u w:val="single"/>
          <w:lang w:eastAsia="en-US"/>
        </w:rPr>
        <w:t>Dissemination</w:t>
      </w:r>
    </w:p>
    <w:p w14:paraId="1FCE2CE1" w14:textId="77777777" w:rsidR="00AC2256" w:rsidRPr="00AC2256" w:rsidRDefault="00AC2256" w:rsidP="00AC2256">
      <w:pPr>
        <w:spacing w:before="120" w:after="120" w:line="240" w:lineRule="auto"/>
        <w:ind w:left="72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In each school and on the </w:t>
      </w:r>
      <w:hyperlink r:id="rId89" w:history="1">
        <w:r w:rsidRPr="00AC2256">
          <w:rPr>
            <w:rFonts w:ascii="Georgia" w:eastAsia="Times New Roman" w:hAnsi="Georgia" w:cs="Times New Roman"/>
            <w:color w:val="0000FF"/>
            <w:kern w:val="28"/>
            <w:sz w:val="20"/>
            <w:szCs w:val="20"/>
            <w:u w:val="single"/>
            <w:lang w:eastAsia="en-US"/>
          </w:rPr>
          <w:t>district’s website</w:t>
        </w:r>
      </w:hyperlink>
      <w:r w:rsidRPr="00AC2256">
        <w:rPr>
          <w:rFonts w:ascii="Georgia" w:eastAsia="Times New Roman" w:hAnsi="Georgia" w:cs="Times New Roman"/>
          <w:color w:val="000000"/>
          <w:kern w:val="28"/>
          <w:sz w:val="20"/>
          <w:szCs w:val="20"/>
          <w:lang w:eastAsia="en-US"/>
        </w:rPr>
        <w:t xml:space="preserve"> the district will prominently post information on reporting HIB; the name and contact information for making a report to a school administrator; and the name and contact information for the district HIB compliance officer. The district’s policy and procedure will be available in each school in a language that families can understand.</w:t>
      </w:r>
    </w:p>
    <w:p w14:paraId="439C8842" w14:textId="77777777" w:rsidR="00AC2256" w:rsidRPr="00AC2256" w:rsidRDefault="00AC2256" w:rsidP="00AC2256">
      <w:pPr>
        <w:spacing w:before="120" w:after="120" w:line="240" w:lineRule="auto"/>
        <w:ind w:left="72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Annually, the superintendent will ensure that a statement summarizing the policy and procedure is provided in student, staff, volunteer and parent handbooks, is available in school and district offices and/or hallways or is posted on the </w:t>
      </w:r>
      <w:hyperlink r:id="rId90" w:history="1">
        <w:r w:rsidRPr="00AC2256">
          <w:rPr>
            <w:rFonts w:ascii="Georgia" w:eastAsia="Times New Roman" w:hAnsi="Georgia" w:cs="Times New Roman"/>
            <w:color w:val="0000FF"/>
            <w:kern w:val="28"/>
            <w:sz w:val="20"/>
            <w:szCs w:val="20"/>
            <w:u w:val="single"/>
            <w:lang w:eastAsia="en-US"/>
          </w:rPr>
          <w:t>district’s website</w:t>
        </w:r>
      </w:hyperlink>
      <w:r w:rsidRPr="00AC2256">
        <w:rPr>
          <w:rFonts w:ascii="Georgia" w:eastAsia="Times New Roman" w:hAnsi="Georgia" w:cs="Times New Roman"/>
          <w:color w:val="000000"/>
          <w:kern w:val="28"/>
          <w:sz w:val="20"/>
          <w:szCs w:val="20"/>
          <w:lang w:eastAsia="en-US"/>
        </w:rPr>
        <w:t>.</w:t>
      </w:r>
    </w:p>
    <w:p w14:paraId="6724219E" w14:textId="77777777" w:rsidR="00AC2256" w:rsidRPr="00AC2256" w:rsidRDefault="00AC2256" w:rsidP="00AC2256">
      <w:pPr>
        <w:spacing w:before="120" w:after="120" w:line="240" w:lineRule="auto"/>
        <w:ind w:left="720"/>
        <w:rPr>
          <w:rFonts w:ascii="Georgia" w:eastAsia="Times New Roman" w:hAnsi="Georgia" w:cs="Times New Roman"/>
          <w:color w:val="000000"/>
          <w:kern w:val="28"/>
          <w:sz w:val="20"/>
          <w:szCs w:val="20"/>
          <w:u w:val="single"/>
          <w:lang w:eastAsia="en-US"/>
        </w:rPr>
      </w:pPr>
      <w:r w:rsidRPr="00AC2256">
        <w:rPr>
          <w:rFonts w:ascii="Georgia" w:eastAsia="Times New Roman" w:hAnsi="Georgia" w:cs="Times New Roman"/>
          <w:color w:val="000000"/>
          <w:kern w:val="28"/>
          <w:sz w:val="20"/>
          <w:szCs w:val="20"/>
          <w:lang w:eastAsia="en-US"/>
        </w:rPr>
        <w:t>Additional distribution of the policy and procedure is subject to the requirements of</w:t>
      </w:r>
      <w:r w:rsidRPr="00AC2256">
        <w:rPr>
          <w:rFonts w:ascii="Georgia" w:eastAsia="Times New Roman" w:hAnsi="Georgia" w:cs="Times New Roman"/>
          <w:color w:val="000000"/>
          <w:kern w:val="28"/>
          <w:sz w:val="20"/>
          <w:szCs w:val="20"/>
          <w:u w:val="single"/>
          <w:lang w:eastAsia="en-US"/>
        </w:rPr>
        <w:t xml:space="preserve"> </w:t>
      </w:r>
      <w:hyperlink r:id="rId91" w:history="1">
        <w:r w:rsidRPr="00AC2256">
          <w:rPr>
            <w:rFonts w:ascii="Georgia" w:eastAsia="Times New Roman" w:hAnsi="Georgia" w:cs="Times New Roman"/>
            <w:color w:val="0000FF"/>
            <w:kern w:val="28"/>
            <w:sz w:val="20"/>
            <w:szCs w:val="20"/>
            <w:u w:val="single"/>
            <w:lang w:eastAsia="en-US"/>
          </w:rPr>
          <w:t>Chapter 392-405 WAC</w:t>
        </w:r>
      </w:hyperlink>
      <w:r w:rsidRPr="00AC2256">
        <w:rPr>
          <w:rFonts w:ascii="Georgia" w:eastAsia="Times New Roman" w:hAnsi="Georgia" w:cs="Times New Roman"/>
          <w:color w:val="000000"/>
          <w:kern w:val="28"/>
          <w:sz w:val="20"/>
          <w:szCs w:val="20"/>
          <w:lang w:eastAsia="en-US"/>
        </w:rPr>
        <w:t>.</w:t>
      </w:r>
    </w:p>
    <w:p w14:paraId="702A9BD6" w14:textId="77777777" w:rsidR="00AC2256" w:rsidRPr="00AC2256" w:rsidRDefault="00AC2256" w:rsidP="00AC2256">
      <w:pPr>
        <w:spacing w:before="120" w:after="120" w:line="240" w:lineRule="auto"/>
        <w:ind w:left="720" w:hanging="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2.</w:t>
      </w:r>
      <w:r w:rsidRPr="00AC2256">
        <w:rPr>
          <w:rFonts w:ascii="Georgia" w:eastAsia="Times New Roman" w:hAnsi="Georgia" w:cs="Times New Roman"/>
          <w:color w:val="000000"/>
          <w:kern w:val="28"/>
          <w:sz w:val="20"/>
          <w:szCs w:val="20"/>
          <w:lang w:eastAsia="en-US"/>
        </w:rPr>
        <w:tab/>
      </w:r>
      <w:r w:rsidRPr="00AC2256">
        <w:rPr>
          <w:rFonts w:ascii="Georgia" w:eastAsia="Times New Roman" w:hAnsi="Georgia" w:cs="Times New Roman"/>
          <w:color w:val="000000"/>
          <w:kern w:val="28"/>
          <w:sz w:val="20"/>
          <w:szCs w:val="20"/>
          <w:u w:val="single"/>
          <w:lang w:eastAsia="en-US"/>
        </w:rPr>
        <w:t>Education</w:t>
      </w:r>
    </w:p>
    <w:p w14:paraId="2DA96119" w14:textId="77777777" w:rsidR="00AC2256" w:rsidRPr="00AC2256" w:rsidRDefault="00AC2256" w:rsidP="00AC2256">
      <w:pPr>
        <w:spacing w:before="120" w:after="120" w:line="240" w:lineRule="auto"/>
        <w:ind w:left="72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Annually students will receive age-appropriate information on the recognition and prevention of HIB at student orientation sessions and on other appropriate occasions. The information will include a copy of the </w:t>
      </w:r>
      <w:hyperlink r:id="rId92" w:history="1">
        <w:r w:rsidRPr="00AC2256">
          <w:rPr>
            <w:rFonts w:ascii="Georgia" w:eastAsia="Times New Roman" w:hAnsi="Georgia" w:cs="Times New Roman"/>
            <w:color w:val="0000FF"/>
            <w:kern w:val="28"/>
            <w:sz w:val="20"/>
            <w:szCs w:val="20"/>
            <w:u w:val="single"/>
            <w:lang w:eastAsia="en-US"/>
          </w:rPr>
          <w:t>Incident Reporting Form</w:t>
        </w:r>
      </w:hyperlink>
      <w:r w:rsidRPr="00AC2256">
        <w:rPr>
          <w:rFonts w:ascii="Georgia" w:eastAsia="Times New Roman" w:hAnsi="Georgia" w:cs="Times New Roman"/>
          <w:color w:val="000000"/>
          <w:kern w:val="28"/>
          <w:sz w:val="20"/>
          <w:szCs w:val="20"/>
          <w:lang w:eastAsia="en-US"/>
        </w:rPr>
        <w:t xml:space="preserve"> or a link to a </w:t>
      </w:r>
      <w:hyperlink r:id="rId93" w:history="1">
        <w:r w:rsidRPr="00AC2256">
          <w:rPr>
            <w:rFonts w:ascii="Georgia" w:eastAsia="Times New Roman" w:hAnsi="Georgia" w:cs="Times New Roman"/>
            <w:color w:val="0000FF"/>
            <w:kern w:val="28"/>
            <w:sz w:val="20"/>
            <w:szCs w:val="20"/>
            <w:u w:val="single"/>
            <w:lang w:eastAsia="en-US"/>
          </w:rPr>
          <w:t>web-based process</w:t>
        </w:r>
      </w:hyperlink>
      <w:r w:rsidRPr="00AC2256">
        <w:rPr>
          <w:rFonts w:ascii="Georgia" w:eastAsia="Times New Roman" w:hAnsi="Georgia" w:cs="Times New Roman"/>
          <w:color w:val="000000"/>
          <w:kern w:val="28"/>
          <w:sz w:val="20"/>
          <w:szCs w:val="20"/>
          <w:lang w:eastAsia="en-US"/>
        </w:rPr>
        <w:t>.</w:t>
      </w:r>
    </w:p>
    <w:p w14:paraId="55FEB567" w14:textId="77777777" w:rsidR="00AC2256" w:rsidRPr="00AC2256" w:rsidRDefault="00AC2256" w:rsidP="00AC2256">
      <w:pPr>
        <w:spacing w:before="120" w:after="120" w:line="240" w:lineRule="auto"/>
        <w:ind w:left="720" w:hanging="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3.</w:t>
      </w:r>
      <w:r w:rsidRPr="00AC2256">
        <w:rPr>
          <w:rFonts w:ascii="Georgia" w:eastAsia="Times New Roman" w:hAnsi="Georgia" w:cs="Times New Roman"/>
          <w:color w:val="000000"/>
          <w:kern w:val="28"/>
          <w:sz w:val="20"/>
          <w:szCs w:val="20"/>
          <w:lang w:eastAsia="en-US"/>
        </w:rPr>
        <w:tab/>
      </w:r>
      <w:r w:rsidRPr="00AC2256">
        <w:rPr>
          <w:rFonts w:ascii="Georgia" w:eastAsia="Times New Roman" w:hAnsi="Georgia" w:cs="Times New Roman"/>
          <w:color w:val="000000"/>
          <w:kern w:val="28"/>
          <w:sz w:val="20"/>
          <w:szCs w:val="20"/>
          <w:u w:val="single"/>
          <w:lang w:eastAsia="en-US"/>
        </w:rPr>
        <w:t>Training</w:t>
      </w:r>
    </w:p>
    <w:p w14:paraId="27820889" w14:textId="77777777" w:rsidR="00AC2256" w:rsidRPr="00AC2256" w:rsidRDefault="00AC2256" w:rsidP="00AC2256">
      <w:pPr>
        <w:spacing w:before="120" w:after="120" w:line="240" w:lineRule="auto"/>
        <w:ind w:left="72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lastRenderedPageBreak/>
        <w:t xml:space="preserve">The district HIB compliance officer will participate in at least one (1) mandatory training opportunity offered by the Office of Superintendent of Public Instruction (OSPI). Staff will receive annual training on the district’s policy and procedure, including, at a minimum, staff roles and responsibilities, how to monitor common areas and the use of the district’s </w:t>
      </w:r>
      <w:hyperlink r:id="rId94" w:history="1">
        <w:r w:rsidRPr="00AC2256">
          <w:rPr>
            <w:rFonts w:ascii="Georgia" w:eastAsia="Times New Roman" w:hAnsi="Georgia" w:cs="Times New Roman"/>
            <w:color w:val="0000FF"/>
            <w:kern w:val="28"/>
            <w:sz w:val="20"/>
            <w:szCs w:val="20"/>
            <w:u w:val="single"/>
            <w:lang w:eastAsia="en-US"/>
          </w:rPr>
          <w:t>Incident Reporting Form</w:t>
        </w:r>
      </w:hyperlink>
      <w:r w:rsidRPr="00AC2256">
        <w:rPr>
          <w:rFonts w:ascii="Georgia" w:eastAsia="Times New Roman" w:hAnsi="Georgia" w:cs="Times New Roman"/>
          <w:color w:val="000000"/>
          <w:kern w:val="28"/>
          <w:sz w:val="20"/>
          <w:szCs w:val="20"/>
          <w:lang w:eastAsia="en-US"/>
        </w:rPr>
        <w:t>.</w:t>
      </w:r>
    </w:p>
    <w:p w14:paraId="428E3AA0" w14:textId="77777777" w:rsidR="00AC2256" w:rsidRPr="00AC2256" w:rsidRDefault="00AC2256" w:rsidP="00AC2256">
      <w:pPr>
        <w:spacing w:before="120" w:after="120" w:line="240" w:lineRule="auto"/>
        <w:ind w:left="720" w:hanging="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4.</w:t>
      </w:r>
      <w:r w:rsidRPr="00AC2256">
        <w:rPr>
          <w:rFonts w:ascii="Georgia" w:eastAsia="Times New Roman" w:hAnsi="Georgia" w:cs="Times New Roman"/>
          <w:color w:val="000000"/>
          <w:kern w:val="28"/>
          <w:sz w:val="20"/>
          <w:szCs w:val="20"/>
          <w:lang w:eastAsia="en-US"/>
        </w:rPr>
        <w:tab/>
      </w:r>
      <w:r w:rsidRPr="00AC2256">
        <w:rPr>
          <w:rFonts w:ascii="Georgia" w:eastAsia="Times New Roman" w:hAnsi="Georgia" w:cs="Times New Roman"/>
          <w:color w:val="000000"/>
          <w:kern w:val="28"/>
          <w:sz w:val="20"/>
          <w:szCs w:val="20"/>
          <w:u w:val="single"/>
          <w:lang w:eastAsia="en-US"/>
        </w:rPr>
        <w:t>Prevention Strategies</w:t>
      </w:r>
    </w:p>
    <w:p w14:paraId="656BD135" w14:textId="77777777" w:rsidR="00AC2256" w:rsidRPr="00AC2256" w:rsidRDefault="00AC2256" w:rsidP="00AC2256">
      <w:pPr>
        <w:spacing w:before="120" w:after="120" w:line="240" w:lineRule="auto"/>
        <w:ind w:left="72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The district will implement a range of strategies including individual, classroom, school, and district-level approaches.</w:t>
      </w:r>
    </w:p>
    <w:p w14:paraId="7445CA39" w14:textId="77777777" w:rsidR="00AC2256" w:rsidRPr="00AC2256" w:rsidRDefault="00AC2256" w:rsidP="00AC2256">
      <w:pPr>
        <w:spacing w:before="120" w:after="120" w:line="240" w:lineRule="auto"/>
        <w:ind w:left="72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Whenever possible, the district will implement evidence-based prevention programs that are designed to increase social competency, improve school climate, and eliminate HIB in schools.</w:t>
      </w:r>
    </w:p>
    <w:p w14:paraId="346BE318" w14:textId="77777777" w:rsidR="00AC2256" w:rsidRPr="00AC2256" w:rsidRDefault="00AC2256" w:rsidP="00AC2256">
      <w:pPr>
        <w:spacing w:before="120" w:after="120" w:line="240" w:lineRule="auto"/>
        <w:ind w:left="360" w:hanging="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F.</w:t>
      </w:r>
      <w:r w:rsidRPr="00AC2256">
        <w:rPr>
          <w:rFonts w:ascii="Georgia" w:eastAsia="Times New Roman" w:hAnsi="Georgia" w:cs="Times New Roman"/>
          <w:color w:val="000000"/>
          <w:kern w:val="28"/>
          <w:sz w:val="20"/>
          <w:szCs w:val="20"/>
          <w:lang w:eastAsia="en-US"/>
        </w:rPr>
        <w:tab/>
      </w:r>
      <w:r w:rsidRPr="00AC2256">
        <w:rPr>
          <w:rFonts w:ascii="Georgia" w:eastAsia="Times New Roman" w:hAnsi="Georgia" w:cs="Times New Roman"/>
          <w:color w:val="000000"/>
          <w:kern w:val="28"/>
          <w:sz w:val="20"/>
          <w:szCs w:val="20"/>
          <w:u w:val="single"/>
          <w:lang w:eastAsia="en-US"/>
        </w:rPr>
        <w:t>Compliance Officer</w:t>
      </w:r>
    </w:p>
    <w:p w14:paraId="29F3E942" w14:textId="77777777" w:rsidR="00AC2256" w:rsidRPr="00AC2256" w:rsidRDefault="00AC2256" w:rsidP="00AC2256">
      <w:pPr>
        <w:spacing w:before="120" w:after="12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The district HIB compliance officer will:</w:t>
      </w:r>
    </w:p>
    <w:p w14:paraId="0D486524" w14:textId="77777777" w:rsidR="00AC2256" w:rsidRPr="00AC2256" w:rsidRDefault="00AC2256" w:rsidP="00AC2256">
      <w:pPr>
        <w:spacing w:before="120" w:after="120" w:line="240" w:lineRule="auto"/>
        <w:ind w:left="720" w:hanging="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1.</w:t>
      </w:r>
      <w:r w:rsidRPr="00AC2256">
        <w:rPr>
          <w:rFonts w:ascii="Georgia" w:eastAsia="Times New Roman" w:hAnsi="Georgia" w:cs="Times New Roman"/>
          <w:color w:val="000000"/>
          <w:kern w:val="28"/>
          <w:sz w:val="20"/>
          <w:szCs w:val="20"/>
          <w:lang w:eastAsia="en-US"/>
        </w:rPr>
        <w:tab/>
        <w:t xml:space="preserve">Serve as the district’s primary contact for HIB. If the allegations in a written report of HIB indicate a potential violation of </w:t>
      </w:r>
      <w:hyperlink r:id="rId95" w:history="1">
        <w:r w:rsidRPr="00AC2256">
          <w:rPr>
            <w:rFonts w:ascii="Georgia" w:eastAsia="Times New Roman" w:hAnsi="Georgia" w:cs="Times New Roman"/>
            <w:color w:val="0000FF"/>
            <w:kern w:val="28"/>
            <w:sz w:val="20"/>
            <w:szCs w:val="20"/>
            <w:u w:val="single"/>
            <w:lang w:eastAsia="en-US"/>
          </w:rPr>
          <w:t>Policy 3204</w:t>
        </w:r>
      </w:hyperlink>
      <w:r w:rsidRPr="00AC2256">
        <w:rPr>
          <w:rFonts w:ascii="Georgia" w:eastAsia="Times New Roman" w:hAnsi="Georgia" w:cs="Times New Roman"/>
          <w:color w:val="000000"/>
          <w:kern w:val="28"/>
          <w:sz w:val="20"/>
          <w:szCs w:val="20"/>
          <w:lang w:eastAsia="en-US"/>
        </w:rPr>
        <w:t xml:space="preserve">, the district staff member who receives the report must promptly notify the district HIB compliance officer. </w:t>
      </w:r>
    </w:p>
    <w:p w14:paraId="2D5CD997" w14:textId="77777777" w:rsidR="00AC2256" w:rsidRPr="00AC2256" w:rsidRDefault="00AC2256" w:rsidP="00AC2256">
      <w:pPr>
        <w:spacing w:before="120" w:after="120" w:line="240" w:lineRule="auto"/>
        <w:ind w:left="720" w:hanging="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2.</w:t>
      </w:r>
      <w:r w:rsidRPr="00AC2256">
        <w:rPr>
          <w:rFonts w:ascii="Georgia" w:eastAsia="Times New Roman" w:hAnsi="Georgia" w:cs="Times New Roman"/>
          <w:color w:val="000000"/>
          <w:kern w:val="28"/>
          <w:sz w:val="20"/>
          <w:szCs w:val="20"/>
          <w:lang w:eastAsia="en-US"/>
        </w:rPr>
        <w:tab/>
        <w:t>Provide support and assistance to the principal or designee in resolving complaints.</w:t>
      </w:r>
    </w:p>
    <w:p w14:paraId="5E144295" w14:textId="77777777" w:rsidR="00AC2256" w:rsidRPr="00AC2256" w:rsidRDefault="00AC2256" w:rsidP="00AC2256">
      <w:pPr>
        <w:spacing w:before="120" w:after="120" w:line="240" w:lineRule="auto"/>
        <w:ind w:left="720" w:hanging="360"/>
        <w:rPr>
          <w:rFonts w:ascii="Georgia" w:eastAsia="Times New Roman" w:hAnsi="Georgia" w:cs="Times New Roman"/>
          <w:b/>
          <w:color w:val="000000"/>
          <w:kern w:val="28"/>
          <w:sz w:val="20"/>
          <w:szCs w:val="20"/>
          <w:lang w:eastAsia="en-US"/>
        </w:rPr>
      </w:pPr>
      <w:r w:rsidRPr="00AC2256">
        <w:rPr>
          <w:rFonts w:ascii="Georgia" w:eastAsia="Times New Roman" w:hAnsi="Georgia" w:cs="Times New Roman"/>
          <w:color w:val="000000"/>
          <w:kern w:val="28"/>
          <w:sz w:val="20"/>
          <w:szCs w:val="20"/>
          <w:lang w:eastAsia="en-US"/>
        </w:rPr>
        <w:t>3.</w:t>
      </w:r>
      <w:r w:rsidRPr="00AC2256">
        <w:rPr>
          <w:rFonts w:ascii="Georgia" w:eastAsia="Times New Roman" w:hAnsi="Georgia" w:cs="Times New Roman"/>
          <w:color w:val="000000"/>
          <w:kern w:val="28"/>
          <w:sz w:val="20"/>
          <w:szCs w:val="20"/>
          <w:lang w:eastAsia="en-US"/>
        </w:rPr>
        <w:tab/>
        <w:t xml:space="preserve">Receive copies of all Incident Reporting Forms, discipline referral forms relating to HIB, and letters to parents/guardians providing the outcomes of investigations. </w:t>
      </w:r>
    </w:p>
    <w:p w14:paraId="4A4B27F8" w14:textId="77777777" w:rsidR="00AC2256" w:rsidRPr="00AC2256" w:rsidRDefault="00AC2256" w:rsidP="00AC2256">
      <w:pPr>
        <w:spacing w:before="120" w:after="120" w:line="240" w:lineRule="auto"/>
        <w:ind w:left="720" w:hanging="360"/>
        <w:rPr>
          <w:rFonts w:ascii="Georgia" w:eastAsia="Times New Roman" w:hAnsi="Georgia" w:cs="Times New Roman"/>
          <w:b/>
          <w:color w:val="000000"/>
          <w:kern w:val="28"/>
          <w:sz w:val="20"/>
          <w:szCs w:val="20"/>
          <w:lang w:eastAsia="en-US"/>
        </w:rPr>
      </w:pPr>
      <w:r w:rsidRPr="00AC2256">
        <w:rPr>
          <w:rFonts w:ascii="Georgia" w:eastAsia="Times New Roman" w:hAnsi="Georgia" w:cs="Times New Roman"/>
          <w:color w:val="000000"/>
          <w:kern w:val="28"/>
          <w:sz w:val="20"/>
          <w:szCs w:val="20"/>
          <w:lang w:eastAsia="en-US"/>
        </w:rPr>
        <w:t>4.</w:t>
      </w:r>
      <w:r w:rsidRPr="00AC2256">
        <w:rPr>
          <w:rFonts w:ascii="Georgia" w:eastAsia="Times New Roman" w:hAnsi="Georgia" w:cs="Times New Roman"/>
          <w:color w:val="000000"/>
          <w:kern w:val="28"/>
          <w:sz w:val="20"/>
          <w:szCs w:val="20"/>
          <w:lang w:eastAsia="en-US"/>
        </w:rPr>
        <w:tab/>
        <w:t>Communicate with the district’s designated Title IX/Civil Rights Compliance Officer. If a written report of HIB indicates a potential violation of the district’s nondiscrimination policy (</w:t>
      </w:r>
      <w:hyperlink r:id="rId96" w:history="1">
        <w:r w:rsidRPr="00AC2256">
          <w:rPr>
            <w:rFonts w:ascii="Georgia" w:eastAsia="Times New Roman" w:hAnsi="Georgia" w:cs="Times New Roman"/>
            <w:color w:val="0000FF"/>
            <w:kern w:val="28"/>
            <w:sz w:val="20"/>
            <w:szCs w:val="20"/>
            <w:u w:val="single"/>
            <w:lang w:eastAsia="en-US"/>
          </w:rPr>
          <w:t>Policy 3210</w:t>
        </w:r>
      </w:hyperlink>
      <w:r w:rsidRPr="00AC2256">
        <w:rPr>
          <w:rFonts w:ascii="Georgia" w:eastAsia="Times New Roman" w:hAnsi="Georgia" w:cs="Times New Roman"/>
          <w:color w:val="000000"/>
          <w:kern w:val="28"/>
          <w:sz w:val="20"/>
          <w:szCs w:val="20"/>
          <w:lang w:eastAsia="en-US"/>
        </w:rPr>
        <w:t>), or if during the course of an investigation of HIB, the district becomes aware of a potential violation of the district’s nondiscrimination policy, the HIB compliance officer must promptly notify the district’s Title IX/Civil Rights Compliance Officer. At that time, the compliance officers must promptly notify the complainant that their complaint will proceed under both</w:t>
      </w:r>
      <w:r w:rsidRPr="00AC2256">
        <w:rPr>
          <w:rFonts w:ascii="Georgia" w:eastAsia="Times New Roman" w:hAnsi="Georgia" w:cs="Times New Roman"/>
          <w:color w:val="000000"/>
          <w:kern w:val="28"/>
          <w:sz w:val="20"/>
          <w:szCs w:val="20"/>
          <w:u w:val="single"/>
          <w:lang w:eastAsia="en-US"/>
        </w:rPr>
        <w:t xml:space="preserve"> </w:t>
      </w:r>
      <w:hyperlink r:id="rId97" w:history="1">
        <w:r w:rsidRPr="00AC2256">
          <w:rPr>
            <w:rFonts w:ascii="Georgia" w:eastAsia="Times New Roman" w:hAnsi="Georgia" w:cs="Times New Roman"/>
            <w:color w:val="0000FF"/>
            <w:kern w:val="28"/>
            <w:sz w:val="20"/>
            <w:szCs w:val="20"/>
            <w:u w:val="single"/>
            <w:lang w:eastAsia="en-US"/>
          </w:rPr>
          <w:t>Policy 3204</w:t>
        </w:r>
      </w:hyperlink>
      <w:r w:rsidRPr="00AC2256">
        <w:rPr>
          <w:rFonts w:ascii="Georgia" w:eastAsia="Times New Roman" w:hAnsi="Georgia" w:cs="Times New Roman"/>
          <w:color w:val="000000"/>
          <w:kern w:val="28"/>
          <w:sz w:val="20"/>
          <w:szCs w:val="20"/>
          <w:lang w:eastAsia="en-US"/>
        </w:rPr>
        <w:t xml:space="preserve"> and this procedure, and </w:t>
      </w:r>
      <w:hyperlink r:id="rId98" w:history="1">
        <w:r w:rsidRPr="00AC2256">
          <w:rPr>
            <w:rFonts w:ascii="Georgia" w:eastAsia="Times New Roman" w:hAnsi="Georgia" w:cs="Times New Roman"/>
            <w:color w:val="0000FF"/>
            <w:kern w:val="28"/>
            <w:sz w:val="20"/>
            <w:szCs w:val="20"/>
            <w:u w:val="single"/>
            <w:lang w:eastAsia="en-US"/>
          </w:rPr>
          <w:t>Policy 3210</w:t>
        </w:r>
      </w:hyperlink>
      <w:r w:rsidRPr="00AC2256">
        <w:rPr>
          <w:rFonts w:ascii="Georgia" w:eastAsia="Times New Roman" w:hAnsi="Georgia" w:cs="Times New Roman"/>
          <w:color w:val="000000"/>
          <w:kern w:val="28"/>
          <w:sz w:val="20"/>
          <w:szCs w:val="20"/>
          <w:lang w:eastAsia="en-US"/>
        </w:rPr>
        <w:t xml:space="preserve"> and </w:t>
      </w:r>
      <w:hyperlink r:id="rId99" w:history="1">
        <w:r w:rsidRPr="00AC2256">
          <w:rPr>
            <w:rFonts w:ascii="Georgia" w:eastAsia="Times New Roman" w:hAnsi="Georgia" w:cs="Times New Roman"/>
            <w:color w:val="0000FF"/>
            <w:kern w:val="28"/>
            <w:sz w:val="20"/>
            <w:szCs w:val="20"/>
            <w:u w:val="single"/>
            <w:lang w:eastAsia="en-US"/>
          </w:rPr>
          <w:t>Procedure 3210P</w:t>
        </w:r>
      </w:hyperlink>
      <w:r w:rsidRPr="00AC2256">
        <w:rPr>
          <w:rFonts w:ascii="Georgia" w:eastAsia="Times New Roman" w:hAnsi="Georgia" w:cs="Times New Roman"/>
          <w:color w:val="000000"/>
          <w:kern w:val="28"/>
          <w:sz w:val="20"/>
          <w:szCs w:val="20"/>
          <w:lang w:eastAsia="en-US"/>
        </w:rPr>
        <w:t xml:space="preserve">. The investigation and response timeline for the nondiscrimination procedure begin when the district knows or should have known that a written report or investigation of HIB involves a potential violation of the district’s nondiscrimination policy. </w:t>
      </w:r>
    </w:p>
    <w:p w14:paraId="404926C4" w14:textId="77777777" w:rsidR="00AC2256" w:rsidRPr="00AC2256" w:rsidRDefault="00AC2256" w:rsidP="00AC2256">
      <w:pPr>
        <w:spacing w:before="120" w:after="120" w:line="240" w:lineRule="auto"/>
        <w:ind w:left="720" w:hanging="360"/>
        <w:rPr>
          <w:rFonts w:ascii="Georgia" w:eastAsia="Times New Roman" w:hAnsi="Georgia" w:cs="Times New Roman"/>
          <w:b/>
          <w:color w:val="000000"/>
          <w:kern w:val="28"/>
          <w:sz w:val="20"/>
          <w:szCs w:val="20"/>
          <w:lang w:eastAsia="en-US"/>
        </w:rPr>
      </w:pPr>
      <w:r w:rsidRPr="00AC2256">
        <w:rPr>
          <w:rFonts w:ascii="Georgia" w:eastAsia="Times New Roman" w:hAnsi="Georgia" w:cs="Times New Roman"/>
          <w:color w:val="000000"/>
          <w:kern w:val="28"/>
          <w:sz w:val="20"/>
          <w:szCs w:val="20"/>
          <w:lang w:eastAsia="en-US"/>
        </w:rPr>
        <w:t>5.</w:t>
      </w:r>
      <w:r w:rsidRPr="00AC2256">
        <w:rPr>
          <w:rFonts w:ascii="Georgia" w:eastAsia="Times New Roman" w:hAnsi="Georgia" w:cs="Times New Roman"/>
          <w:color w:val="000000"/>
          <w:kern w:val="28"/>
          <w:sz w:val="20"/>
          <w:szCs w:val="20"/>
          <w:lang w:eastAsia="en-US"/>
        </w:rPr>
        <w:tab/>
        <w:t>Be familiar with the use of the student information system. The HIB compliance officer may use this information to identify patterns of behavior and areas of concern.</w:t>
      </w:r>
    </w:p>
    <w:p w14:paraId="51610698" w14:textId="77777777" w:rsidR="00AC2256" w:rsidRPr="00AC2256" w:rsidRDefault="00AC2256" w:rsidP="00AC2256">
      <w:pPr>
        <w:spacing w:before="120" w:after="120" w:line="240" w:lineRule="auto"/>
        <w:ind w:left="720" w:hanging="360"/>
        <w:rPr>
          <w:rFonts w:ascii="Georgia" w:eastAsia="Times New Roman" w:hAnsi="Georgia" w:cs="Times New Roman"/>
          <w:b/>
          <w:color w:val="000000"/>
          <w:kern w:val="28"/>
          <w:sz w:val="20"/>
          <w:szCs w:val="20"/>
          <w:lang w:eastAsia="en-US"/>
        </w:rPr>
      </w:pPr>
      <w:r w:rsidRPr="00AC2256">
        <w:rPr>
          <w:rFonts w:ascii="Georgia" w:eastAsia="Times New Roman" w:hAnsi="Georgia" w:cs="Times New Roman"/>
          <w:color w:val="000000"/>
          <w:kern w:val="28"/>
          <w:sz w:val="20"/>
          <w:szCs w:val="20"/>
          <w:lang w:eastAsia="en-US"/>
        </w:rPr>
        <w:t>6.</w:t>
      </w:r>
      <w:r w:rsidRPr="00AC2256">
        <w:rPr>
          <w:rFonts w:ascii="Georgia" w:eastAsia="Times New Roman" w:hAnsi="Georgia" w:cs="Times New Roman"/>
          <w:color w:val="000000"/>
          <w:kern w:val="28"/>
          <w:sz w:val="20"/>
          <w:szCs w:val="20"/>
          <w:lang w:eastAsia="en-US"/>
        </w:rPr>
        <w:tab/>
        <w:t>Ensure the implementation of the policy and procedure by overseeing the investigative processes, including ensuring that investigations are prompt, impartial, and thorough.</w:t>
      </w:r>
    </w:p>
    <w:p w14:paraId="1246C372" w14:textId="77777777" w:rsidR="00AC2256" w:rsidRPr="00AC2256" w:rsidRDefault="00AC2256" w:rsidP="00AC2256">
      <w:pPr>
        <w:spacing w:before="120" w:after="120" w:line="240" w:lineRule="auto"/>
        <w:ind w:left="720" w:hanging="360"/>
        <w:rPr>
          <w:rFonts w:ascii="Georgia" w:eastAsia="Times New Roman" w:hAnsi="Georgia" w:cs="Times New Roman"/>
          <w:b/>
          <w:color w:val="000000"/>
          <w:kern w:val="28"/>
          <w:sz w:val="20"/>
          <w:szCs w:val="20"/>
          <w:lang w:eastAsia="en-US"/>
        </w:rPr>
      </w:pPr>
      <w:r w:rsidRPr="00AC2256">
        <w:rPr>
          <w:rFonts w:ascii="Georgia" w:eastAsia="Times New Roman" w:hAnsi="Georgia" w:cs="Times New Roman"/>
          <w:color w:val="000000"/>
          <w:kern w:val="28"/>
          <w:sz w:val="20"/>
          <w:szCs w:val="20"/>
          <w:lang w:eastAsia="en-US"/>
        </w:rPr>
        <w:t>7.</w:t>
      </w:r>
      <w:r w:rsidRPr="00AC2256">
        <w:rPr>
          <w:rFonts w:ascii="Georgia" w:eastAsia="Times New Roman" w:hAnsi="Georgia" w:cs="Times New Roman"/>
          <w:color w:val="000000"/>
          <w:kern w:val="28"/>
          <w:sz w:val="20"/>
          <w:szCs w:val="20"/>
          <w:lang w:eastAsia="en-US"/>
        </w:rPr>
        <w:tab/>
        <w:t>Assess the training needs of staff and students to ensure successful implementation throughout the district, and ensure staff receive annual fall training.</w:t>
      </w:r>
    </w:p>
    <w:p w14:paraId="3FC4B82B" w14:textId="77777777" w:rsidR="00AC2256" w:rsidRPr="00AC2256" w:rsidRDefault="00AC2256" w:rsidP="00AC2256">
      <w:pPr>
        <w:spacing w:before="120" w:after="120" w:line="240" w:lineRule="auto"/>
        <w:ind w:left="720" w:hanging="360"/>
        <w:rPr>
          <w:rFonts w:ascii="Georgia" w:eastAsia="Times New Roman" w:hAnsi="Georgia" w:cs="Times New Roman"/>
          <w:b/>
          <w:color w:val="000000"/>
          <w:kern w:val="28"/>
          <w:sz w:val="20"/>
          <w:szCs w:val="20"/>
          <w:lang w:eastAsia="en-US"/>
        </w:rPr>
      </w:pPr>
      <w:r w:rsidRPr="00AC2256">
        <w:rPr>
          <w:rFonts w:ascii="Georgia" w:eastAsia="Times New Roman" w:hAnsi="Georgia" w:cs="Times New Roman"/>
          <w:color w:val="000000"/>
          <w:kern w:val="28"/>
          <w:sz w:val="20"/>
          <w:szCs w:val="20"/>
          <w:lang w:eastAsia="en-US"/>
        </w:rPr>
        <w:t>8.</w:t>
      </w:r>
      <w:r w:rsidRPr="00AC2256">
        <w:rPr>
          <w:rFonts w:ascii="Georgia" w:eastAsia="Times New Roman" w:hAnsi="Georgia" w:cs="Times New Roman"/>
          <w:color w:val="000000"/>
          <w:kern w:val="28"/>
          <w:sz w:val="20"/>
          <w:szCs w:val="20"/>
          <w:lang w:eastAsia="en-US"/>
        </w:rPr>
        <w:tab/>
        <w:t>Provide the OSPI School Safety Center with notification of policy or procedure updates or changes on an annual basis.</w:t>
      </w:r>
    </w:p>
    <w:p w14:paraId="78DA1598" w14:textId="77777777" w:rsidR="00AC2256" w:rsidRPr="00AC2256" w:rsidRDefault="00AC2256" w:rsidP="00AC2256">
      <w:pPr>
        <w:spacing w:before="120" w:after="120" w:line="240" w:lineRule="auto"/>
        <w:ind w:left="720" w:hanging="360"/>
        <w:rPr>
          <w:rFonts w:ascii="Georgia" w:eastAsia="Times New Roman" w:hAnsi="Georgia" w:cs="Times New Roman"/>
          <w:b/>
          <w:color w:val="000000"/>
          <w:kern w:val="28"/>
          <w:sz w:val="20"/>
          <w:szCs w:val="20"/>
          <w:lang w:eastAsia="en-US"/>
        </w:rPr>
      </w:pPr>
      <w:r w:rsidRPr="00AC2256">
        <w:rPr>
          <w:rFonts w:ascii="Georgia" w:eastAsia="Times New Roman" w:hAnsi="Georgia" w:cs="Times New Roman"/>
          <w:color w:val="000000"/>
          <w:kern w:val="28"/>
          <w:sz w:val="20"/>
          <w:szCs w:val="20"/>
          <w:lang w:eastAsia="en-US"/>
        </w:rPr>
        <w:t>9.</w:t>
      </w:r>
      <w:r w:rsidRPr="00AC2256">
        <w:rPr>
          <w:rFonts w:ascii="Georgia" w:eastAsia="Times New Roman" w:hAnsi="Georgia" w:cs="Times New Roman"/>
          <w:color w:val="000000"/>
          <w:kern w:val="28"/>
          <w:sz w:val="20"/>
          <w:szCs w:val="20"/>
          <w:lang w:eastAsia="en-US"/>
        </w:rPr>
        <w:tab/>
        <w:t>In cases where, despite school efforts, a targeted student experiences HIB that threatens the student’s health and safety, the HIB compliance officer will facilitate a meeting between district staff and the child’s parents/guardians to develop a safety plan to protect the student. A sample student safety plan is available on the OSPI website:</w:t>
      </w:r>
      <w:r w:rsidRPr="00AC2256">
        <w:rPr>
          <w:rFonts w:ascii="Georgia" w:eastAsia="Times New Roman" w:hAnsi="Georgia" w:cs="Times New Roman"/>
          <w:color w:val="000000"/>
          <w:kern w:val="28"/>
          <w:sz w:val="20"/>
          <w:szCs w:val="20"/>
          <w:u w:val="single"/>
          <w:lang w:eastAsia="en-US"/>
        </w:rPr>
        <w:t xml:space="preserve"> </w:t>
      </w:r>
      <w:hyperlink r:id="rId100" w:history="1">
        <w:r w:rsidRPr="00AC2256">
          <w:rPr>
            <w:rFonts w:ascii="Georgia" w:eastAsia="Times New Roman" w:hAnsi="Georgia" w:cs="Times New Roman"/>
            <w:color w:val="0000FF"/>
            <w:kern w:val="28"/>
            <w:sz w:val="20"/>
            <w:szCs w:val="20"/>
            <w:u w:val="single"/>
            <w:lang w:eastAsia="en-US"/>
          </w:rPr>
          <w:t>www.k12.wa.us/SafetyCenter/default.aspx</w:t>
        </w:r>
      </w:hyperlink>
      <w:r w:rsidRPr="00AC2256">
        <w:rPr>
          <w:rFonts w:ascii="Georgia" w:eastAsia="Times New Roman" w:hAnsi="Georgia" w:cs="Times New Roman"/>
          <w:color w:val="000000"/>
          <w:kern w:val="28"/>
          <w:sz w:val="20"/>
          <w:szCs w:val="20"/>
          <w:lang w:eastAsia="en-US"/>
        </w:rPr>
        <w:t>.</w:t>
      </w:r>
    </w:p>
    <w:p w14:paraId="617B6F76" w14:textId="77777777" w:rsidR="00AC2256" w:rsidRPr="00AC2256" w:rsidRDefault="00AC2256" w:rsidP="00AC2256">
      <w:pPr>
        <w:spacing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The district Harassment, Intimidation or Bullying Compliance Officer is:</w:t>
      </w:r>
    </w:p>
    <w:p w14:paraId="576FFCD3" w14:textId="77777777" w:rsidR="00AC2256" w:rsidRPr="00AC2256" w:rsidRDefault="00AC2256" w:rsidP="00AC2256">
      <w:pPr>
        <w:spacing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Danielle Mundell</w:t>
      </w:r>
    </w:p>
    <w:p w14:paraId="7E430743" w14:textId="77777777" w:rsidR="00AC2256" w:rsidRPr="00AC2256" w:rsidRDefault="00AC2256" w:rsidP="00AC2256">
      <w:pPr>
        <w:spacing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Everett School District No. 2</w:t>
      </w:r>
    </w:p>
    <w:p w14:paraId="6C7A82A8" w14:textId="77777777" w:rsidR="00AC2256" w:rsidRPr="00AC2256" w:rsidRDefault="00AC2256" w:rsidP="00AC2256">
      <w:pPr>
        <w:spacing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3721 Oakes Avenue</w:t>
      </w:r>
    </w:p>
    <w:p w14:paraId="32F367D6" w14:textId="77777777" w:rsidR="00AC2256" w:rsidRPr="00AC2256" w:rsidRDefault="00AC2256" w:rsidP="00AC2256">
      <w:pPr>
        <w:spacing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P.O. Box 2098</w:t>
      </w:r>
    </w:p>
    <w:p w14:paraId="3EE33982" w14:textId="77777777" w:rsidR="00AC2256" w:rsidRPr="00AC2256" w:rsidRDefault="00AC2256" w:rsidP="00AC2256">
      <w:pPr>
        <w:spacing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Everett, WA 98201</w:t>
      </w:r>
    </w:p>
    <w:p w14:paraId="2E2215FB" w14:textId="77777777" w:rsidR="00AC2256" w:rsidRPr="00AC2256" w:rsidRDefault="007850C2" w:rsidP="00AC2256">
      <w:pPr>
        <w:spacing w:after="0" w:line="240" w:lineRule="auto"/>
        <w:ind w:left="360"/>
        <w:rPr>
          <w:rFonts w:ascii="Georgia" w:eastAsia="Times New Roman" w:hAnsi="Georgia" w:cs="Times New Roman"/>
          <w:color w:val="000000"/>
          <w:kern w:val="28"/>
          <w:sz w:val="20"/>
          <w:szCs w:val="20"/>
          <w:lang w:eastAsia="en-US"/>
        </w:rPr>
      </w:pPr>
      <w:hyperlink r:id="rId101" w:history="1">
        <w:r w:rsidR="00AC2256" w:rsidRPr="00AC2256">
          <w:rPr>
            <w:rFonts w:ascii="Georgia" w:eastAsia="Times New Roman" w:hAnsi="Georgia" w:cs="Times New Roman"/>
            <w:color w:val="0000FF"/>
            <w:kern w:val="28"/>
            <w:sz w:val="20"/>
            <w:szCs w:val="20"/>
            <w:u w:val="single"/>
            <w:lang w:eastAsia="en-US"/>
          </w:rPr>
          <w:t>Dmundell2@everettsd.org</w:t>
        </w:r>
      </w:hyperlink>
      <w:r w:rsidR="00AC2256" w:rsidRPr="00AC2256">
        <w:rPr>
          <w:rFonts w:ascii="Georgia" w:eastAsia="Times New Roman" w:hAnsi="Georgia" w:cs="Times New Roman"/>
          <w:color w:val="000000"/>
          <w:kern w:val="28"/>
          <w:sz w:val="20"/>
          <w:szCs w:val="20"/>
          <w:lang w:eastAsia="en-US"/>
        </w:rPr>
        <w:t xml:space="preserve"> </w:t>
      </w:r>
    </w:p>
    <w:p w14:paraId="6CB20B48" w14:textId="77777777" w:rsidR="00AC2256" w:rsidRPr="00AC2256" w:rsidRDefault="00AC2256" w:rsidP="00AC2256">
      <w:pPr>
        <w:spacing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Phone: (425) 385-4260</w:t>
      </w:r>
    </w:p>
    <w:p w14:paraId="0567C5D7" w14:textId="77777777" w:rsidR="00AC2256" w:rsidRPr="00AC2256" w:rsidRDefault="00AC2256" w:rsidP="00AC2256">
      <w:pPr>
        <w:spacing w:before="120" w:after="120" w:line="240" w:lineRule="auto"/>
        <w:ind w:left="360" w:hanging="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G.</w:t>
      </w:r>
      <w:r w:rsidRPr="00AC2256">
        <w:rPr>
          <w:rFonts w:ascii="Georgia" w:eastAsia="Times New Roman" w:hAnsi="Georgia" w:cs="Times New Roman"/>
          <w:color w:val="000000"/>
          <w:kern w:val="28"/>
          <w:sz w:val="20"/>
          <w:szCs w:val="20"/>
          <w:lang w:eastAsia="en-US"/>
        </w:rPr>
        <w:tab/>
      </w:r>
      <w:r w:rsidRPr="00AC2256">
        <w:rPr>
          <w:rFonts w:ascii="Georgia" w:eastAsia="Times New Roman" w:hAnsi="Georgia" w:cs="Times New Roman"/>
          <w:color w:val="000000"/>
          <w:kern w:val="28"/>
          <w:sz w:val="20"/>
          <w:szCs w:val="20"/>
          <w:u w:val="single"/>
          <w:lang w:eastAsia="en-US"/>
        </w:rPr>
        <w:t>Staff Intervention</w:t>
      </w:r>
    </w:p>
    <w:p w14:paraId="791D862B" w14:textId="77777777" w:rsidR="00AC2256" w:rsidRPr="00AC2256" w:rsidRDefault="00AC2256" w:rsidP="00AC2256">
      <w:pPr>
        <w:spacing w:before="120" w:after="12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All staff members will intervene when witnessing or receiving reports of HIB. Minor incidents that staff are able to resolve immediately, or incidents that do not meet the definition of HIB, may require no further action under this procedure, other than tracking, to ensure they are not repeated.</w:t>
      </w:r>
    </w:p>
    <w:p w14:paraId="7CB1213E" w14:textId="77777777" w:rsidR="00AC2256" w:rsidRPr="00AC2256" w:rsidRDefault="00AC2256" w:rsidP="00AC2256">
      <w:pPr>
        <w:spacing w:before="120" w:after="120" w:line="240" w:lineRule="auto"/>
        <w:ind w:left="360" w:hanging="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H.</w:t>
      </w:r>
      <w:r w:rsidRPr="00AC2256">
        <w:rPr>
          <w:rFonts w:ascii="Georgia" w:eastAsia="Times New Roman" w:hAnsi="Georgia" w:cs="Times New Roman"/>
          <w:color w:val="000000"/>
          <w:kern w:val="28"/>
          <w:sz w:val="20"/>
          <w:szCs w:val="20"/>
          <w:lang w:eastAsia="en-US"/>
        </w:rPr>
        <w:tab/>
      </w:r>
      <w:r w:rsidRPr="00AC2256">
        <w:rPr>
          <w:rFonts w:ascii="Georgia" w:eastAsia="Times New Roman" w:hAnsi="Georgia" w:cs="Times New Roman"/>
          <w:color w:val="000000"/>
          <w:kern w:val="28"/>
          <w:sz w:val="20"/>
          <w:szCs w:val="20"/>
          <w:u w:val="single"/>
          <w:lang w:eastAsia="en-US"/>
        </w:rPr>
        <w:t>Filing an</w:t>
      </w:r>
      <w:r w:rsidRPr="00AC2256">
        <w:rPr>
          <w:rFonts w:ascii="Georgia" w:eastAsia="Times New Roman" w:hAnsi="Georgia" w:cs="Times New Roman"/>
          <w:color w:val="000000"/>
          <w:kern w:val="28"/>
          <w:sz w:val="20"/>
          <w:szCs w:val="20"/>
          <w:lang w:eastAsia="en-US"/>
        </w:rPr>
        <w:t xml:space="preserve"> </w:t>
      </w:r>
      <w:r w:rsidRPr="00AC2256">
        <w:rPr>
          <w:rFonts w:ascii="Georgia" w:eastAsia="Times New Roman" w:hAnsi="Georgia" w:cs="Times New Roman"/>
          <w:color w:val="000000"/>
          <w:kern w:val="28"/>
          <w:sz w:val="20"/>
          <w:szCs w:val="20"/>
          <w:u w:val="single"/>
          <w:lang w:eastAsia="en-US"/>
        </w:rPr>
        <w:t>Incident Reporting Form</w:t>
      </w:r>
    </w:p>
    <w:p w14:paraId="32555105" w14:textId="77777777" w:rsidR="00AC2256" w:rsidRPr="00AC2256" w:rsidRDefault="00AC2256" w:rsidP="00AC2256">
      <w:pPr>
        <w:spacing w:before="120" w:after="12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lastRenderedPageBreak/>
        <w:t xml:space="preserve">Incident Reporting Forms may be used by students, families, or staff to report incidents of HIB. A sample form is provided on OSPI’s School Safety Center website: </w:t>
      </w:r>
      <w:hyperlink r:id="rId102" w:history="1">
        <w:r w:rsidRPr="00AC2256">
          <w:rPr>
            <w:rFonts w:ascii="Georgia" w:eastAsia="Times New Roman" w:hAnsi="Georgia" w:cs="Times New Roman"/>
            <w:color w:val="0000FF"/>
            <w:kern w:val="28"/>
            <w:sz w:val="20"/>
            <w:szCs w:val="20"/>
            <w:u w:val="single"/>
            <w:lang w:eastAsia="en-US"/>
          </w:rPr>
          <w:t>https://www.k12.wa.us/sites/default/files/public/safetycenter/bullyingharassment/pubdocs/samplehibincidentreporting.pdf</w:t>
        </w:r>
      </w:hyperlink>
      <w:r w:rsidRPr="00AC2256">
        <w:rPr>
          <w:rFonts w:ascii="Georgia" w:eastAsia="Times New Roman" w:hAnsi="Georgia" w:cs="Times New Roman"/>
          <w:color w:val="000000"/>
          <w:kern w:val="28"/>
          <w:sz w:val="20"/>
          <w:szCs w:val="20"/>
          <w:lang w:eastAsia="en-US"/>
        </w:rPr>
        <w:t>.</w:t>
      </w:r>
    </w:p>
    <w:p w14:paraId="0E11EC49" w14:textId="77777777" w:rsidR="00AC2256" w:rsidRPr="00AC2256" w:rsidRDefault="00AC2256" w:rsidP="00AC2256">
      <w:pPr>
        <w:spacing w:before="120"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Any student or students who believe they have been the target of unresolved, severe, or persistent HIB, or any other person in the school community who observes or receives notice that a student has or may have been the target of unresolved, severe, or persistent HIB may report incidents verbally or in writing to any staff member. </w:t>
      </w:r>
    </w:p>
    <w:p w14:paraId="60A25A39" w14:textId="77777777" w:rsidR="00AC2256" w:rsidRPr="00AC2256" w:rsidRDefault="00AC2256" w:rsidP="00AC2256">
      <w:pPr>
        <w:tabs>
          <w:tab w:val="left" w:pos="360"/>
        </w:tabs>
        <w:spacing w:before="120" w:after="0" w:line="240" w:lineRule="auto"/>
        <w:rPr>
          <w:rFonts w:ascii="Georgia" w:eastAsia="Times New Roman" w:hAnsi="Georgia" w:cs="Times New Roman"/>
          <w:color w:val="000000"/>
          <w:kern w:val="28"/>
          <w:sz w:val="20"/>
          <w:szCs w:val="20"/>
          <w:u w:val="single"/>
          <w:lang w:eastAsia="en-US"/>
        </w:rPr>
      </w:pPr>
      <w:r w:rsidRPr="00AC2256">
        <w:rPr>
          <w:rFonts w:ascii="Georgia" w:eastAsia="Times New Roman" w:hAnsi="Georgia" w:cs="Times New Roman"/>
          <w:color w:val="000000"/>
          <w:kern w:val="28"/>
          <w:sz w:val="20"/>
          <w:szCs w:val="20"/>
          <w:lang w:eastAsia="en-US"/>
        </w:rPr>
        <w:t>I.</w:t>
      </w:r>
      <w:r w:rsidRPr="00AC2256">
        <w:rPr>
          <w:rFonts w:ascii="Georgia" w:eastAsia="Times New Roman" w:hAnsi="Georgia" w:cs="Times New Roman"/>
          <w:color w:val="000000"/>
          <w:kern w:val="28"/>
          <w:sz w:val="20"/>
          <w:szCs w:val="20"/>
          <w:lang w:eastAsia="en-US"/>
        </w:rPr>
        <w:tab/>
      </w:r>
      <w:r w:rsidRPr="00AC2256">
        <w:rPr>
          <w:rFonts w:ascii="Georgia" w:eastAsia="Times New Roman" w:hAnsi="Georgia" w:cs="Times New Roman"/>
          <w:bCs/>
          <w:color w:val="000000"/>
          <w:kern w:val="28"/>
          <w:sz w:val="20"/>
          <w:szCs w:val="20"/>
          <w:u w:val="single"/>
          <w:lang w:eastAsia="en-US"/>
        </w:rPr>
        <w:t>Addressing Harassment, Intimidation, or Bullying – Reports</w:t>
      </w:r>
    </w:p>
    <w:p w14:paraId="4F6C3544" w14:textId="77777777" w:rsidR="00AC2256" w:rsidRPr="00AC2256" w:rsidRDefault="00AC2256" w:rsidP="00AC2256">
      <w:pPr>
        <w:spacing w:before="120" w:after="0" w:line="240" w:lineRule="auto"/>
        <w:ind w:left="360"/>
        <w:rPr>
          <w:rFonts w:ascii="Georgia" w:eastAsia="Times New Roman" w:hAnsi="Georgia" w:cs="Times New Roman"/>
          <w:b/>
          <w:color w:val="000000"/>
          <w:kern w:val="28"/>
          <w:sz w:val="20"/>
          <w:szCs w:val="20"/>
          <w:u w:val="single"/>
          <w:lang w:eastAsia="en-US"/>
        </w:rPr>
      </w:pPr>
      <w:r w:rsidRPr="00AC2256">
        <w:rPr>
          <w:rFonts w:ascii="Georgia" w:eastAsia="Times New Roman" w:hAnsi="Georgia" w:cs="Times New Roman"/>
          <w:b/>
          <w:color w:val="000000"/>
          <w:kern w:val="28"/>
          <w:sz w:val="20"/>
          <w:szCs w:val="20"/>
          <w:lang w:eastAsia="en-US"/>
        </w:rPr>
        <w:t>Step 1: Filing an Incident Reporting Form</w:t>
      </w:r>
    </w:p>
    <w:p w14:paraId="05445583" w14:textId="77777777" w:rsidR="00AC2256" w:rsidRPr="00AC2256" w:rsidRDefault="00AC2256" w:rsidP="00AC2256">
      <w:pPr>
        <w:spacing w:before="120"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In order to protect a targeted student from retaliation, a student need not reveal their identity on an Incident Reporting Form. The form may be filed anonymously, confidentially, or the student may choose to disclose their identity (non-confidential).</w:t>
      </w:r>
    </w:p>
    <w:p w14:paraId="299133F8" w14:textId="77777777" w:rsidR="00AC2256" w:rsidRPr="00AC2256" w:rsidRDefault="00AC2256" w:rsidP="00AC2256">
      <w:pPr>
        <w:spacing w:before="120" w:after="0" w:line="240" w:lineRule="auto"/>
        <w:ind w:left="360"/>
        <w:rPr>
          <w:rFonts w:ascii="Georgia" w:eastAsia="Times New Roman" w:hAnsi="Georgia" w:cs="Times New Roman"/>
          <w:color w:val="000000"/>
          <w:kern w:val="28"/>
          <w:sz w:val="20"/>
          <w:szCs w:val="20"/>
          <w:u w:val="single"/>
          <w:lang w:eastAsia="en-US"/>
        </w:rPr>
      </w:pPr>
      <w:r w:rsidRPr="00AC2256">
        <w:rPr>
          <w:rFonts w:ascii="Georgia" w:eastAsia="Times New Roman" w:hAnsi="Georgia" w:cs="Times New Roman"/>
          <w:color w:val="000000"/>
          <w:kern w:val="28"/>
          <w:sz w:val="20"/>
          <w:szCs w:val="20"/>
          <w:u w:val="single"/>
          <w:lang w:eastAsia="en-US"/>
        </w:rPr>
        <w:t>Status of Reporter</w:t>
      </w:r>
    </w:p>
    <w:p w14:paraId="42837F78" w14:textId="77777777" w:rsidR="00AC2256" w:rsidRPr="00AC2256" w:rsidRDefault="00AC2256" w:rsidP="00AC2256">
      <w:pPr>
        <w:tabs>
          <w:tab w:val="left" w:pos="720"/>
        </w:tabs>
        <w:spacing w:before="120"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1.</w:t>
      </w:r>
      <w:r w:rsidRPr="00AC2256">
        <w:rPr>
          <w:rFonts w:ascii="Georgia" w:eastAsia="Times New Roman" w:hAnsi="Georgia" w:cs="Times New Roman"/>
          <w:color w:val="000000"/>
          <w:kern w:val="28"/>
          <w:sz w:val="20"/>
          <w:szCs w:val="20"/>
          <w:lang w:eastAsia="en-US"/>
        </w:rPr>
        <w:tab/>
      </w:r>
      <w:r w:rsidRPr="00AC2256">
        <w:rPr>
          <w:rFonts w:ascii="Georgia" w:eastAsia="Times New Roman" w:hAnsi="Georgia" w:cs="Times New Roman"/>
          <w:color w:val="000000"/>
          <w:kern w:val="28"/>
          <w:sz w:val="20"/>
          <w:szCs w:val="20"/>
          <w:u w:val="single"/>
          <w:lang w:eastAsia="en-US"/>
        </w:rPr>
        <w:t>Anonymous</w:t>
      </w:r>
    </w:p>
    <w:p w14:paraId="49BDF848" w14:textId="77777777" w:rsidR="00AC2256" w:rsidRPr="00AC2256" w:rsidRDefault="00AC2256" w:rsidP="00AC2256">
      <w:pPr>
        <w:spacing w:before="120" w:after="0" w:line="240" w:lineRule="auto"/>
        <w:ind w:left="72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Individuals may file a report without revealing their identity. No disciplinary action will be taken against an alleged aggressor based solely on an anonymous report. Schools may identify complaint boxes, use online reporting processes, or develop other methods for receiving anonymous, unsigned reports. Possible responses to an anonymous report include increased monitoring of students or staff. (Example: An unsigned Incident Reporting Form dropped on a teacher’s desk led to the increased monitoring of the boys’ locker room in fifth period.)</w:t>
      </w:r>
    </w:p>
    <w:p w14:paraId="17EACC42" w14:textId="77777777" w:rsidR="00AC2256" w:rsidRPr="00AC2256" w:rsidRDefault="00AC2256" w:rsidP="00AC2256">
      <w:pPr>
        <w:tabs>
          <w:tab w:val="left" w:pos="720"/>
        </w:tabs>
        <w:spacing w:before="120"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2.</w:t>
      </w:r>
      <w:r w:rsidRPr="00AC2256">
        <w:rPr>
          <w:rFonts w:ascii="Georgia" w:eastAsia="Times New Roman" w:hAnsi="Georgia" w:cs="Times New Roman"/>
          <w:color w:val="000000"/>
          <w:kern w:val="28"/>
          <w:sz w:val="20"/>
          <w:szCs w:val="20"/>
          <w:lang w:eastAsia="en-US"/>
        </w:rPr>
        <w:tab/>
      </w:r>
      <w:r w:rsidRPr="00AC2256">
        <w:rPr>
          <w:rFonts w:ascii="Georgia" w:eastAsia="Times New Roman" w:hAnsi="Georgia" w:cs="Times New Roman"/>
          <w:color w:val="000000"/>
          <w:kern w:val="28"/>
          <w:sz w:val="20"/>
          <w:szCs w:val="20"/>
          <w:u w:val="single"/>
          <w:lang w:eastAsia="en-US"/>
        </w:rPr>
        <w:t>Confidential</w:t>
      </w:r>
    </w:p>
    <w:p w14:paraId="25AABB3F" w14:textId="77777777" w:rsidR="00AC2256" w:rsidRPr="00AC2256" w:rsidRDefault="00AC2256" w:rsidP="00AC2256">
      <w:pPr>
        <w:spacing w:before="120" w:after="0" w:line="240" w:lineRule="auto"/>
        <w:ind w:left="72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Individuals may ask that their identities be kept secret from the accused and other students. Like anonymous reports, no disciplinary action will be taken against an alleged aggressor based solely on a confidential report. (Example: A student tells a playground supervisor about a classmate being bullied near the basketball court but asks that nobody know who reported the incident. The supervisor says, “I can start monitoring the basketball court more closely and keep an eye out for your classmate and any problems that might crop up, but I can’t take any disciplinary action against the bully(</w:t>
      </w:r>
      <w:proofErr w:type="spellStart"/>
      <w:r w:rsidRPr="00AC2256">
        <w:rPr>
          <w:rFonts w:ascii="Georgia" w:eastAsia="Times New Roman" w:hAnsi="Georgia" w:cs="Times New Roman"/>
          <w:color w:val="000000"/>
          <w:kern w:val="28"/>
          <w:sz w:val="20"/>
          <w:szCs w:val="20"/>
          <w:lang w:eastAsia="en-US"/>
        </w:rPr>
        <w:t>ies</w:t>
      </w:r>
      <w:proofErr w:type="spellEnd"/>
      <w:r w:rsidRPr="00AC2256">
        <w:rPr>
          <w:rFonts w:ascii="Georgia" w:eastAsia="Times New Roman" w:hAnsi="Georgia" w:cs="Times New Roman"/>
          <w:color w:val="000000"/>
          <w:kern w:val="28"/>
          <w:sz w:val="20"/>
          <w:szCs w:val="20"/>
          <w:lang w:eastAsia="en-US"/>
        </w:rPr>
        <w:t>) unless you or someone else who saw it is willing to let me use their names.)</w:t>
      </w:r>
    </w:p>
    <w:p w14:paraId="21DE2D5D" w14:textId="77777777" w:rsidR="00AC2256" w:rsidRPr="00AC2256" w:rsidRDefault="00AC2256" w:rsidP="00AC2256">
      <w:pPr>
        <w:tabs>
          <w:tab w:val="left" w:pos="720"/>
        </w:tabs>
        <w:spacing w:before="120"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3.</w:t>
      </w:r>
      <w:r w:rsidRPr="00AC2256">
        <w:rPr>
          <w:rFonts w:ascii="Georgia" w:eastAsia="Times New Roman" w:hAnsi="Georgia" w:cs="Times New Roman"/>
          <w:color w:val="000000"/>
          <w:kern w:val="28"/>
          <w:sz w:val="20"/>
          <w:szCs w:val="20"/>
          <w:lang w:eastAsia="en-US"/>
        </w:rPr>
        <w:tab/>
      </w:r>
      <w:r w:rsidRPr="00AC2256">
        <w:rPr>
          <w:rFonts w:ascii="Georgia" w:eastAsia="Times New Roman" w:hAnsi="Georgia" w:cs="Times New Roman"/>
          <w:color w:val="000000"/>
          <w:kern w:val="28"/>
          <w:sz w:val="20"/>
          <w:szCs w:val="20"/>
          <w:u w:val="single"/>
          <w:lang w:eastAsia="en-US"/>
        </w:rPr>
        <w:t>Non-Confidential</w:t>
      </w:r>
    </w:p>
    <w:p w14:paraId="637F1B94" w14:textId="77777777" w:rsidR="00AC2256" w:rsidRPr="00AC2256" w:rsidRDefault="00AC2256" w:rsidP="00AC2256">
      <w:pPr>
        <w:spacing w:before="120" w:after="0" w:line="240" w:lineRule="auto"/>
        <w:ind w:left="72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Individuals may agree to file a report non-confidentially. Complainants agreeing to make their complaint non-confidential will be informed that due process requirements may require that the district release all of the information that it has regarding the complaint to any individuals involved in the incident, but that even then, information will still be restricted to those with a need to know, both during and after the investigation.  </w:t>
      </w:r>
    </w:p>
    <w:p w14:paraId="1E51F1F5" w14:textId="77777777" w:rsidR="00AC2256" w:rsidRPr="00AC2256" w:rsidRDefault="00AC2256" w:rsidP="00AC2256">
      <w:pPr>
        <w:spacing w:before="120" w:after="0" w:line="240" w:lineRule="auto"/>
        <w:ind w:left="72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The district will, however, fully implement the anti-retaliation provision in </w:t>
      </w:r>
      <w:hyperlink r:id="rId103" w:history="1">
        <w:r w:rsidRPr="00AC2256">
          <w:rPr>
            <w:rFonts w:ascii="Georgia" w:eastAsia="Times New Roman" w:hAnsi="Georgia" w:cs="Times New Roman"/>
            <w:color w:val="0000FF"/>
            <w:kern w:val="28"/>
            <w:sz w:val="20"/>
            <w:szCs w:val="20"/>
            <w:u w:val="single"/>
            <w:lang w:eastAsia="en-US"/>
          </w:rPr>
          <w:t>Policy 3204</w:t>
        </w:r>
      </w:hyperlink>
      <w:r w:rsidRPr="00AC2256">
        <w:rPr>
          <w:rFonts w:ascii="Georgia" w:eastAsia="Times New Roman" w:hAnsi="Georgia" w:cs="Times New Roman"/>
          <w:color w:val="000000"/>
          <w:kern w:val="28"/>
          <w:sz w:val="20"/>
          <w:szCs w:val="20"/>
          <w:lang w:eastAsia="en-US"/>
        </w:rPr>
        <w:t xml:space="preserve"> and this procedure to protect complainants and witnesses.</w:t>
      </w:r>
    </w:p>
    <w:p w14:paraId="48BBFAC7" w14:textId="77777777" w:rsidR="00AC2256" w:rsidRPr="00AC2256" w:rsidRDefault="00AC2256" w:rsidP="00AC2256">
      <w:pPr>
        <w:spacing w:before="120" w:after="0" w:line="240" w:lineRule="auto"/>
        <w:ind w:left="360"/>
        <w:rPr>
          <w:rFonts w:ascii="Georgia" w:eastAsia="Times New Roman" w:hAnsi="Georgia" w:cs="Times New Roman"/>
          <w:b/>
          <w:color w:val="000000"/>
          <w:kern w:val="28"/>
          <w:sz w:val="20"/>
          <w:szCs w:val="20"/>
          <w:u w:val="single"/>
          <w:lang w:eastAsia="en-US"/>
        </w:rPr>
      </w:pPr>
      <w:r w:rsidRPr="00AC2256">
        <w:rPr>
          <w:rFonts w:ascii="Georgia" w:eastAsia="Times New Roman" w:hAnsi="Georgia" w:cs="Times New Roman"/>
          <w:b/>
          <w:color w:val="000000"/>
          <w:kern w:val="28"/>
          <w:sz w:val="20"/>
          <w:szCs w:val="20"/>
          <w:lang w:eastAsia="en-US"/>
        </w:rPr>
        <w:t>Step 2: Receiving an Incident Report Form</w:t>
      </w:r>
    </w:p>
    <w:p w14:paraId="6E9075AA" w14:textId="77777777" w:rsidR="00AC2256" w:rsidRPr="00AC2256" w:rsidRDefault="00AC2256" w:rsidP="00AC2256">
      <w:pPr>
        <w:spacing w:before="120"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All staff members are responsible for receiving oral and written reports. Whenever possible, staff members who initially receive an oral or written report of HIB shall attempt to resolve the incident immediately. If the incident is resolved to the satisfaction of the parties involved, or if the incident does not meet the definition of HIB, no further action may be necessary under this procedure.</w:t>
      </w:r>
    </w:p>
    <w:p w14:paraId="36FEDEA3" w14:textId="77777777" w:rsidR="00AC2256" w:rsidRPr="00AC2256" w:rsidRDefault="00AC2256" w:rsidP="00AC2256">
      <w:pPr>
        <w:spacing w:before="120"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All reports of unresolved, severe, or persistent HIB will be recorded on a district </w:t>
      </w:r>
      <w:hyperlink r:id="rId104" w:history="1">
        <w:r w:rsidRPr="00AC2256">
          <w:rPr>
            <w:rFonts w:ascii="Georgia" w:eastAsia="Times New Roman" w:hAnsi="Georgia" w:cs="Times New Roman"/>
            <w:color w:val="0000FF"/>
            <w:kern w:val="28"/>
            <w:sz w:val="20"/>
            <w:szCs w:val="20"/>
            <w:u w:val="single"/>
            <w:lang w:eastAsia="en-US"/>
          </w:rPr>
          <w:t>Incident Reporting Form</w:t>
        </w:r>
      </w:hyperlink>
      <w:r w:rsidRPr="00AC2256">
        <w:rPr>
          <w:rFonts w:ascii="Georgia" w:eastAsia="Times New Roman" w:hAnsi="Georgia" w:cs="Times New Roman"/>
          <w:color w:val="000000"/>
          <w:kern w:val="28"/>
          <w:sz w:val="20"/>
          <w:szCs w:val="20"/>
          <w:lang w:eastAsia="en-US"/>
        </w:rPr>
        <w:t xml:space="preserve"> and submitted to the principal or designee, unless the principal or designee is the subject of the complaint. </w:t>
      </w:r>
    </w:p>
    <w:p w14:paraId="6AAFF1FF" w14:textId="77777777" w:rsidR="00AC2256" w:rsidRPr="00AC2256" w:rsidRDefault="00AC2256" w:rsidP="00AC2256">
      <w:pPr>
        <w:spacing w:before="120" w:after="0" w:line="240" w:lineRule="auto"/>
        <w:ind w:left="360"/>
        <w:rPr>
          <w:rFonts w:ascii="Georgia" w:eastAsia="Times New Roman" w:hAnsi="Georgia" w:cs="Times New Roman"/>
          <w:b/>
          <w:color w:val="000000"/>
          <w:kern w:val="28"/>
          <w:sz w:val="20"/>
          <w:szCs w:val="20"/>
          <w:lang w:eastAsia="en-US"/>
        </w:rPr>
      </w:pPr>
      <w:r w:rsidRPr="00AC2256">
        <w:rPr>
          <w:rFonts w:ascii="Georgia" w:eastAsia="Times New Roman" w:hAnsi="Georgia" w:cs="Times New Roman"/>
          <w:b/>
          <w:color w:val="000000"/>
          <w:kern w:val="28"/>
          <w:sz w:val="20"/>
          <w:szCs w:val="20"/>
          <w:lang w:eastAsia="en-US"/>
        </w:rPr>
        <w:t xml:space="preserve">Step 3: Investigations of Unresolved, Severe, or Persistent HIB </w:t>
      </w:r>
    </w:p>
    <w:p w14:paraId="7AE3BB38" w14:textId="77777777" w:rsidR="00AC2256" w:rsidRPr="00AC2256" w:rsidRDefault="00AC2256" w:rsidP="00AC2256">
      <w:pPr>
        <w:spacing w:before="120"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All reports of unresolved, severe, or persistent HIB will be investigated with reasonable promptness. Any student may have a trusted adult (e.g., parent/guardian, relative, mentor, staff member) with them throughout the report and investigation process. </w:t>
      </w:r>
    </w:p>
    <w:p w14:paraId="0D924FA7" w14:textId="77777777" w:rsidR="00AC2256" w:rsidRPr="00AC2256" w:rsidRDefault="00AC2256" w:rsidP="00AC2256">
      <w:pPr>
        <w:numPr>
          <w:ilvl w:val="0"/>
          <w:numId w:val="31"/>
        </w:numPr>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Upon receipt of the </w:t>
      </w:r>
      <w:hyperlink r:id="rId105" w:history="1">
        <w:r w:rsidRPr="00AC2256">
          <w:rPr>
            <w:rFonts w:ascii="Georgia" w:eastAsia="Times New Roman" w:hAnsi="Georgia" w:cs="Times New Roman"/>
            <w:color w:val="0000FF"/>
            <w:kern w:val="28"/>
            <w:sz w:val="20"/>
            <w:szCs w:val="20"/>
            <w:u w:val="single"/>
            <w:lang w:eastAsia="en-US"/>
          </w:rPr>
          <w:t>Incident Reporting Form</w:t>
        </w:r>
      </w:hyperlink>
      <w:r w:rsidRPr="00AC2256">
        <w:rPr>
          <w:rFonts w:ascii="Georgia" w:eastAsia="Times New Roman" w:hAnsi="Georgia" w:cs="Times New Roman"/>
          <w:color w:val="000000"/>
          <w:kern w:val="28"/>
          <w:sz w:val="20"/>
          <w:szCs w:val="20"/>
          <w:lang w:eastAsia="en-US"/>
        </w:rPr>
        <w:t xml:space="preserve"> that alleges unresolved, severe, or persistent HIB, the school or district designee will begin an investigation. If there is potential for clear and immediate physical harm to the complainant, the district will immediately contact law enforcement and inform the parent/guardian. </w:t>
      </w:r>
    </w:p>
    <w:p w14:paraId="41067A55" w14:textId="77777777" w:rsidR="00AC2256" w:rsidRPr="00AC2256" w:rsidRDefault="00AC2256" w:rsidP="00AC2256">
      <w:pPr>
        <w:numPr>
          <w:ilvl w:val="0"/>
          <w:numId w:val="31"/>
        </w:numPr>
        <w:spacing w:before="6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During the course of the investigation, the district will take reasonable measures to ensure that no further incidents of HIB occur between the complainant and the alleged aggressor. If necessary, the district will </w:t>
      </w:r>
      <w:r w:rsidRPr="00AC2256">
        <w:rPr>
          <w:rFonts w:ascii="Georgia" w:eastAsia="Times New Roman" w:hAnsi="Georgia" w:cs="Times New Roman"/>
          <w:color w:val="000000"/>
          <w:kern w:val="28"/>
          <w:sz w:val="20"/>
          <w:szCs w:val="20"/>
          <w:lang w:eastAsia="en-US"/>
        </w:rPr>
        <w:lastRenderedPageBreak/>
        <w:t>implement a safety plan</w:t>
      </w:r>
      <w:r w:rsidRPr="00AC2256">
        <w:rPr>
          <w:rFonts w:ascii="Georgia" w:eastAsia="Times New Roman" w:hAnsi="Georgia" w:cs="Times New Roman"/>
          <w:b/>
          <w:color w:val="000000"/>
          <w:kern w:val="28"/>
          <w:sz w:val="20"/>
          <w:szCs w:val="20"/>
          <w:u w:val="single"/>
          <w:lang w:eastAsia="en-US"/>
        </w:rPr>
        <w:t xml:space="preserve"> </w:t>
      </w:r>
      <w:r w:rsidRPr="00AC2256">
        <w:rPr>
          <w:rFonts w:ascii="Georgia" w:eastAsia="Times New Roman" w:hAnsi="Georgia" w:cs="Times New Roman"/>
          <w:color w:val="000000"/>
          <w:kern w:val="28"/>
          <w:sz w:val="20"/>
          <w:szCs w:val="20"/>
          <w:lang w:eastAsia="en-US"/>
        </w:rPr>
        <w:t>(</w:t>
      </w:r>
      <w:hyperlink r:id="rId106" w:history="1">
        <w:r w:rsidRPr="00AC2256">
          <w:rPr>
            <w:rFonts w:ascii="Georgia" w:eastAsia="Times New Roman" w:hAnsi="Georgia" w:cs="Times New Roman"/>
            <w:color w:val="0000FF"/>
            <w:kern w:val="28"/>
            <w:sz w:val="20"/>
            <w:szCs w:val="20"/>
            <w:u w:val="single"/>
            <w:lang w:eastAsia="en-US"/>
          </w:rPr>
          <w:t>https://www.k1wa.us/student-success/health-safety/school-safety-center/safety-planning-toolkit</w:t>
        </w:r>
      </w:hyperlink>
      <w:r w:rsidRPr="00AC2256">
        <w:rPr>
          <w:rFonts w:ascii="Georgia" w:eastAsia="Times New Roman" w:hAnsi="Georgia" w:cs="Times New Roman"/>
          <w:color w:val="000000"/>
          <w:kern w:val="28"/>
          <w:sz w:val="20"/>
          <w:szCs w:val="20"/>
          <w:lang w:eastAsia="en-US"/>
        </w:rPr>
        <w:t xml:space="preserve">) for the student(s) involved. The plan may include changing seating arrangements for the complainant and/or the alleged aggressor in the classroom, at lunch, or on the bus; identifying a staff member who will act as a safe person for the complainant; altering the alleged aggressor’s schedule and access to the complainant, and other measures.  </w:t>
      </w:r>
    </w:p>
    <w:p w14:paraId="308FDF5A" w14:textId="77777777" w:rsidR="00AC2256" w:rsidRPr="00AC2256" w:rsidRDefault="00AC2256" w:rsidP="00AC2256">
      <w:pPr>
        <w:spacing w:after="0" w:line="240" w:lineRule="auto"/>
        <w:ind w:left="72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If, during the course of an investigation, the district employee conducting the investigation becomes aware of a potential violation of </w:t>
      </w:r>
      <w:hyperlink r:id="rId107" w:history="1">
        <w:r w:rsidRPr="00AC2256">
          <w:rPr>
            <w:rFonts w:ascii="Georgia" w:eastAsia="Times New Roman" w:hAnsi="Georgia" w:cs="Times New Roman"/>
            <w:color w:val="0000FF"/>
            <w:kern w:val="28"/>
            <w:sz w:val="20"/>
            <w:szCs w:val="20"/>
            <w:u w:val="single"/>
            <w:lang w:eastAsia="en-US"/>
          </w:rPr>
          <w:t>Policy 3210</w:t>
        </w:r>
      </w:hyperlink>
      <w:r w:rsidRPr="00AC2256">
        <w:rPr>
          <w:rFonts w:ascii="Georgia" w:eastAsia="Times New Roman" w:hAnsi="Georgia" w:cs="Times New Roman"/>
          <w:color w:val="000000"/>
          <w:kern w:val="28"/>
          <w:sz w:val="20"/>
          <w:szCs w:val="20"/>
          <w:lang w:eastAsia="en-US"/>
        </w:rPr>
        <w:t xml:space="preserve">, Nondiscrimination, the investigator will promptly notify the district’s Title IX/Civil Rights Compliance Officer. Upon receipt of this information, the Title IX/Civil Rights Compliance Officer must notify the complainant that their complaint will proceed under the discrimination complaint procedure in </w:t>
      </w:r>
      <w:hyperlink r:id="rId108" w:history="1">
        <w:r w:rsidRPr="00AC2256">
          <w:rPr>
            <w:rFonts w:ascii="Georgia" w:eastAsia="Times New Roman" w:hAnsi="Georgia" w:cs="Times New Roman"/>
            <w:color w:val="0000FF"/>
            <w:kern w:val="28"/>
            <w:sz w:val="20"/>
            <w:szCs w:val="20"/>
            <w:u w:val="single"/>
            <w:lang w:eastAsia="en-US"/>
          </w:rPr>
          <w:t>WAC 392-190-065</w:t>
        </w:r>
      </w:hyperlink>
      <w:r w:rsidRPr="00AC2256">
        <w:rPr>
          <w:rFonts w:ascii="Georgia" w:eastAsia="Times New Roman" w:hAnsi="Georgia" w:cs="Times New Roman"/>
          <w:color w:val="000000"/>
          <w:kern w:val="28"/>
          <w:sz w:val="20"/>
          <w:szCs w:val="20"/>
          <w:lang w:eastAsia="en-US"/>
        </w:rPr>
        <w:t xml:space="preserve"> through </w:t>
      </w:r>
      <w:hyperlink r:id="rId109" w:history="1">
        <w:r w:rsidRPr="00AC2256">
          <w:rPr>
            <w:rFonts w:ascii="Georgia" w:eastAsia="Times New Roman" w:hAnsi="Georgia" w:cs="Times New Roman"/>
            <w:color w:val="0000FF"/>
            <w:kern w:val="28"/>
            <w:sz w:val="20"/>
            <w:szCs w:val="20"/>
            <w:u w:val="single"/>
            <w:lang w:eastAsia="en-US"/>
          </w:rPr>
          <w:t>WAC 392-190-075</w:t>
        </w:r>
      </w:hyperlink>
      <w:r w:rsidRPr="00AC2256">
        <w:rPr>
          <w:rFonts w:ascii="Georgia" w:eastAsia="Times New Roman" w:hAnsi="Georgia" w:cs="Times New Roman"/>
          <w:color w:val="000000"/>
          <w:kern w:val="28"/>
          <w:sz w:val="20"/>
          <w:szCs w:val="20"/>
          <w:lang w:eastAsia="en-US"/>
        </w:rPr>
        <w:t xml:space="preserve">, as well as the HIB complaint procedure. The notice must be provided in a language that the complainant can understand. </w:t>
      </w:r>
    </w:p>
    <w:p w14:paraId="1A785CAF" w14:textId="77777777" w:rsidR="00AC2256" w:rsidRPr="00AC2256" w:rsidRDefault="00AC2256" w:rsidP="00AC2256">
      <w:pPr>
        <w:spacing w:before="120" w:after="120" w:line="240" w:lineRule="auto"/>
        <w:ind w:left="72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The investigation and response timeline for the discrimination complaint procedure will follow that set forth in </w:t>
      </w:r>
      <w:hyperlink r:id="rId110" w:history="1">
        <w:r w:rsidRPr="00AC2256">
          <w:rPr>
            <w:rFonts w:ascii="Georgia" w:eastAsia="Times New Roman" w:hAnsi="Georgia" w:cs="Times New Roman"/>
            <w:color w:val="0000FF"/>
            <w:kern w:val="28"/>
            <w:sz w:val="20"/>
            <w:szCs w:val="20"/>
            <w:u w:val="single"/>
            <w:lang w:eastAsia="en-US"/>
          </w:rPr>
          <w:t>WAC 392-190-065</w:t>
        </w:r>
      </w:hyperlink>
      <w:r w:rsidRPr="00AC2256">
        <w:rPr>
          <w:rFonts w:ascii="Georgia" w:eastAsia="Times New Roman" w:hAnsi="Georgia" w:cs="Times New Roman"/>
          <w:color w:val="000000"/>
          <w:kern w:val="28"/>
          <w:sz w:val="20"/>
          <w:szCs w:val="20"/>
          <w:lang w:eastAsia="en-US"/>
        </w:rPr>
        <w:t xml:space="preserve"> and begins when the district knows or should have known that a written report of HIB involves allegations of a violation of the district’s nondiscrimination policy.</w:t>
      </w:r>
    </w:p>
    <w:p w14:paraId="16886903" w14:textId="77777777" w:rsidR="00AC2256" w:rsidRPr="00AC2256" w:rsidRDefault="00AC2256" w:rsidP="00AC2256">
      <w:pPr>
        <w:numPr>
          <w:ilvl w:val="0"/>
          <w:numId w:val="31"/>
        </w:numPr>
        <w:spacing w:before="120" w:after="12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Within two (2) school days after receiving the </w:t>
      </w:r>
      <w:hyperlink r:id="rId111" w:history="1">
        <w:r w:rsidRPr="00AC2256">
          <w:rPr>
            <w:rFonts w:ascii="Georgia" w:eastAsia="Times New Roman" w:hAnsi="Georgia" w:cs="Times New Roman"/>
            <w:color w:val="0000FF"/>
            <w:kern w:val="28"/>
            <w:sz w:val="20"/>
            <w:szCs w:val="20"/>
            <w:u w:val="single"/>
            <w:lang w:eastAsia="en-US"/>
          </w:rPr>
          <w:t>Incident Reporting Form</w:t>
        </w:r>
      </w:hyperlink>
      <w:r w:rsidRPr="00AC2256">
        <w:rPr>
          <w:rFonts w:ascii="Georgia" w:eastAsia="Times New Roman" w:hAnsi="Georgia" w:cs="Times New Roman"/>
          <w:color w:val="000000"/>
          <w:kern w:val="28"/>
          <w:sz w:val="20"/>
          <w:szCs w:val="20"/>
          <w:lang w:eastAsia="en-US"/>
        </w:rPr>
        <w:t>, the school designee will notify the families of the students involved that a complaint was received and direct the families to the district’s policy and procedure on HIB.</w:t>
      </w:r>
    </w:p>
    <w:p w14:paraId="0A315DDA" w14:textId="77777777" w:rsidR="00AC2256" w:rsidRPr="00AC2256" w:rsidRDefault="00AC2256" w:rsidP="00AC2256">
      <w:pPr>
        <w:numPr>
          <w:ilvl w:val="0"/>
          <w:numId w:val="31"/>
        </w:numPr>
        <w:spacing w:before="120" w:after="12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In rare cases, where after consultation with the student and appropriate staff (such as a psychologist, counselor, or social worker) the district has evidence that it would threaten the health and safety of the complainant or the alleged aggressor to involve their parent/guardian, the district may initially refrain from contacting the parent/guardian in its investigation of HIB. If professional school personnel suspect that a student is subject to abuse or neglect, they must follow district </w:t>
      </w:r>
      <w:hyperlink r:id="rId112" w:history="1">
        <w:r w:rsidRPr="00AC2256">
          <w:rPr>
            <w:rFonts w:ascii="Georgia" w:eastAsia="Times New Roman" w:hAnsi="Georgia" w:cs="Times New Roman"/>
            <w:color w:val="0000FF"/>
            <w:kern w:val="28"/>
            <w:sz w:val="20"/>
            <w:szCs w:val="20"/>
            <w:u w:val="single"/>
            <w:lang w:eastAsia="en-US"/>
          </w:rPr>
          <w:t>Policy 3421</w:t>
        </w:r>
      </w:hyperlink>
      <w:r w:rsidRPr="00AC2256">
        <w:rPr>
          <w:rFonts w:ascii="Georgia" w:eastAsia="Times New Roman" w:hAnsi="Georgia" w:cs="Times New Roman"/>
          <w:color w:val="000000"/>
          <w:kern w:val="28"/>
          <w:sz w:val="20"/>
          <w:szCs w:val="20"/>
          <w:lang w:eastAsia="en-US"/>
        </w:rPr>
        <w:t xml:space="preserve"> for reporting such cases to Child Protective Services or law enforcement.  </w:t>
      </w:r>
    </w:p>
    <w:p w14:paraId="22EA2BCB" w14:textId="77777777" w:rsidR="00AC2256" w:rsidRPr="00AC2256" w:rsidRDefault="00AC2256" w:rsidP="00AC2256">
      <w:pPr>
        <w:numPr>
          <w:ilvl w:val="0"/>
          <w:numId w:val="31"/>
        </w:numPr>
        <w:spacing w:before="120" w:after="12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The investigation shall include, at a minimum:</w:t>
      </w:r>
    </w:p>
    <w:p w14:paraId="0C9EDC0C" w14:textId="77777777" w:rsidR="00AC2256" w:rsidRPr="00AC2256" w:rsidRDefault="00AC2256" w:rsidP="00AC2256">
      <w:pPr>
        <w:numPr>
          <w:ilvl w:val="0"/>
          <w:numId w:val="32"/>
        </w:numPr>
        <w:tabs>
          <w:tab w:val="clear" w:pos="720"/>
        </w:tabs>
        <w:spacing w:before="120" w:after="120" w:line="240" w:lineRule="auto"/>
        <w:ind w:left="108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An interview with the complainant;</w:t>
      </w:r>
    </w:p>
    <w:p w14:paraId="456C6EE8" w14:textId="77777777" w:rsidR="00AC2256" w:rsidRPr="00AC2256" w:rsidRDefault="00AC2256" w:rsidP="00AC2256">
      <w:pPr>
        <w:numPr>
          <w:ilvl w:val="0"/>
          <w:numId w:val="32"/>
        </w:numPr>
        <w:tabs>
          <w:tab w:val="clear" w:pos="720"/>
        </w:tabs>
        <w:spacing w:before="120" w:after="120" w:line="240" w:lineRule="auto"/>
        <w:ind w:left="108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An interview with the alleged aggressor;</w:t>
      </w:r>
    </w:p>
    <w:p w14:paraId="6BE79D1C" w14:textId="77777777" w:rsidR="00AC2256" w:rsidRPr="00AC2256" w:rsidRDefault="00AC2256" w:rsidP="00AC2256">
      <w:pPr>
        <w:numPr>
          <w:ilvl w:val="0"/>
          <w:numId w:val="32"/>
        </w:numPr>
        <w:tabs>
          <w:tab w:val="clear" w:pos="720"/>
        </w:tabs>
        <w:spacing w:before="120" w:after="120" w:line="240" w:lineRule="auto"/>
        <w:ind w:left="108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A review of any previous complaints involving either the complainant or the alleged aggressor; and</w:t>
      </w:r>
    </w:p>
    <w:p w14:paraId="2F832B6A" w14:textId="77777777" w:rsidR="00AC2256" w:rsidRPr="00AC2256" w:rsidRDefault="00AC2256" w:rsidP="00AC2256">
      <w:pPr>
        <w:numPr>
          <w:ilvl w:val="0"/>
          <w:numId w:val="32"/>
        </w:numPr>
        <w:tabs>
          <w:tab w:val="clear" w:pos="720"/>
        </w:tabs>
        <w:spacing w:before="120" w:after="120" w:line="240" w:lineRule="auto"/>
        <w:ind w:left="108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Interviews with other students or staff members who may have knowledge of the alleged incident.</w:t>
      </w:r>
    </w:p>
    <w:p w14:paraId="56255F3E" w14:textId="77777777" w:rsidR="00AC2256" w:rsidRPr="00AC2256" w:rsidRDefault="00AC2256" w:rsidP="00AC2256">
      <w:pPr>
        <w:numPr>
          <w:ilvl w:val="1"/>
          <w:numId w:val="32"/>
        </w:numPr>
        <w:tabs>
          <w:tab w:val="clear" w:pos="1440"/>
        </w:tabs>
        <w:spacing w:before="120" w:after="120" w:line="240" w:lineRule="auto"/>
        <w:ind w:left="72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The principal or designee may determine that other steps must be taken before the investigation is complete.</w:t>
      </w:r>
    </w:p>
    <w:p w14:paraId="72C3B047" w14:textId="77777777" w:rsidR="00AC2256" w:rsidRPr="00AC2256" w:rsidRDefault="00AC2256" w:rsidP="00AC2256">
      <w:pPr>
        <w:numPr>
          <w:ilvl w:val="1"/>
          <w:numId w:val="32"/>
        </w:numPr>
        <w:tabs>
          <w:tab w:val="clear" w:pos="1440"/>
        </w:tabs>
        <w:spacing w:before="120" w:after="120" w:line="240" w:lineRule="auto"/>
        <w:ind w:left="72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The investigation will be completed as soon as practicable but generally no later than five (5) school days from the initial complaint or report. If more time is needed to complete an investigation, the district will provide the parent/guardian and/or the student with weekly updates.</w:t>
      </w:r>
    </w:p>
    <w:p w14:paraId="584E7D11" w14:textId="77777777" w:rsidR="00AC2256" w:rsidRPr="00AC2256" w:rsidRDefault="00AC2256" w:rsidP="00AC2256">
      <w:pPr>
        <w:numPr>
          <w:ilvl w:val="1"/>
          <w:numId w:val="32"/>
        </w:numPr>
        <w:tabs>
          <w:tab w:val="clear" w:pos="1440"/>
        </w:tabs>
        <w:spacing w:before="120" w:after="120" w:line="240" w:lineRule="auto"/>
        <w:ind w:left="72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No later than two (2) school days after the investigation has been completed and submitted to the HIB compliance officer, the principal or designee shall respond in writing or in person to the parent/guardian of the complainant and the alleged aggressor stating: </w:t>
      </w:r>
    </w:p>
    <w:p w14:paraId="5620D6F5" w14:textId="77777777" w:rsidR="00AC2256" w:rsidRPr="00AC2256" w:rsidRDefault="00AC2256" w:rsidP="00AC2256">
      <w:pPr>
        <w:numPr>
          <w:ilvl w:val="0"/>
          <w:numId w:val="33"/>
        </w:numPr>
        <w:tabs>
          <w:tab w:val="clear" w:pos="720"/>
        </w:tabs>
        <w:spacing w:before="120" w:after="120" w:line="240" w:lineRule="auto"/>
        <w:ind w:left="108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The results of the investigation;</w:t>
      </w:r>
    </w:p>
    <w:p w14:paraId="44E3506B" w14:textId="77777777" w:rsidR="00AC2256" w:rsidRPr="00AC2256" w:rsidRDefault="00AC2256" w:rsidP="00AC2256">
      <w:pPr>
        <w:numPr>
          <w:ilvl w:val="0"/>
          <w:numId w:val="33"/>
        </w:numPr>
        <w:tabs>
          <w:tab w:val="clear" w:pos="720"/>
        </w:tabs>
        <w:spacing w:before="120" w:after="120" w:line="240" w:lineRule="auto"/>
        <w:ind w:left="108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Whether the allegations were found to be factual;</w:t>
      </w:r>
    </w:p>
    <w:p w14:paraId="5F90E36C" w14:textId="77777777" w:rsidR="00AC2256" w:rsidRPr="00AC2256" w:rsidRDefault="00AC2256" w:rsidP="00AC2256">
      <w:pPr>
        <w:numPr>
          <w:ilvl w:val="0"/>
          <w:numId w:val="33"/>
        </w:numPr>
        <w:tabs>
          <w:tab w:val="clear" w:pos="720"/>
        </w:tabs>
        <w:spacing w:before="120" w:after="120" w:line="240" w:lineRule="auto"/>
        <w:ind w:left="108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Whether there was a violation of policy; and</w:t>
      </w:r>
    </w:p>
    <w:p w14:paraId="54719C2C" w14:textId="77777777" w:rsidR="00AC2256" w:rsidRPr="00AC2256" w:rsidRDefault="00AC2256" w:rsidP="00AC2256">
      <w:pPr>
        <w:numPr>
          <w:ilvl w:val="0"/>
          <w:numId w:val="33"/>
        </w:numPr>
        <w:tabs>
          <w:tab w:val="clear" w:pos="720"/>
        </w:tabs>
        <w:spacing w:before="120" w:after="120" w:line="240" w:lineRule="auto"/>
        <w:ind w:left="108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The process for the complainant to file an appeal if the complainant disagrees with results.</w:t>
      </w:r>
    </w:p>
    <w:p w14:paraId="25811A14" w14:textId="77777777" w:rsidR="00AC2256" w:rsidRPr="00AC2256" w:rsidRDefault="00AC2256" w:rsidP="00AC2256">
      <w:pPr>
        <w:spacing w:before="120" w:after="120" w:line="240" w:lineRule="auto"/>
        <w:ind w:left="72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Because of the laws regarding the confidentiality of student records (FERPA), the principal or designee may not be able to report specific information to the targeted student’s parent/guardian about any disciplinary action taken unless it involves a directive that the targeted student must be aware of in order to report violations.</w:t>
      </w:r>
    </w:p>
    <w:p w14:paraId="64D23FCA" w14:textId="77777777" w:rsidR="00AC2256" w:rsidRPr="00AC2256" w:rsidRDefault="00AC2256" w:rsidP="00AC2256">
      <w:pPr>
        <w:spacing w:before="120" w:after="120" w:line="240" w:lineRule="auto"/>
        <w:ind w:left="72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If the district chooses to contact the parent/guardian by letter, the letter will be mailed to the parent/guardian of the complainant and alleged aggressor by United States Postal Service with return receipt requested unless it is determined, after consultation with the student and appropriate staff (psychologist, counselor, social worker) that it could endanger the complainant or the alleged aggressor to involve their family. </w:t>
      </w:r>
    </w:p>
    <w:p w14:paraId="70E61002" w14:textId="77777777" w:rsidR="00AC2256" w:rsidRPr="00AC2256" w:rsidRDefault="00AC2256" w:rsidP="00AC2256">
      <w:pPr>
        <w:spacing w:before="120" w:after="120" w:line="240" w:lineRule="auto"/>
        <w:ind w:left="72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If professional school personnel suspect that a student is subject to abuse or neglect, as mandatory reporters they must follow district policy for reporting suspected cases to Child Protective Services or law enforcement.</w:t>
      </w:r>
    </w:p>
    <w:p w14:paraId="4500FE95" w14:textId="77777777" w:rsidR="00AC2256" w:rsidRPr="00AC2256" w:rsidRDefault="00AC2256" w:rsidP="00AC2256">
      <w:pPr>
        <w:spacing w:before="120" w:after="120" w:line="240" w:lineRule="auto"/>
        <w:ind w:left="72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If the incident cannot be resolved at the school level, the principal or designee shall request assistance from the district HIB compliance officer.</w:t>
      </w:r>
    </w:p>
    <w:p w14:paraId="52337CA9" w14:textId="77777777" w:rsidR="00AC2256" w:rsidRPr="00AC2256" w:rsidRDefault="00AC2256" w:rsidP="00AC2256">
      <w:pPr>
        <w:spacing w:before="120" w:after="120" w:line="240" w:lineRule="auto"/>
        <w:ind w:left="360"/>
        <w:rPr>
          <w:rFonts w:ascii="Georgia" w:eastAsia="Times New Roman" w:hAnsi="Georgia" w:cs="Times New Roman"/>
          <w:b/>
          <w:color w:val="000000"/>
          <w:kern w:val="28"/>
          <w:sz w:val="20"/>
          <w:szCs w:val="20"/>
          <w:lang w:eastAsia="en-US"/>
        </w:rPr>
      </w:pPr>
      <w:r w:rsidRPr="00AC2256">
        <w:rPr>
          <w:rFonts w:ascii="Georgia" w:eastAsia="Times New Roman" w:hAnsi="Georgia" w:cs="Times New Roman"/>
          <w:b/>
          <w:color w:val="000000"/>
          <w:kern w:val="28"/>
          <w:sz w:val="20"/>
          <w:szCs w:val="20"/>
          <w:lang w:eastAsia="en-US"/>
        </w:rPr>
        <w:lastRenderedPageBreak/>
        <w:t>Step 4: Corrective Measures for the Aggressor</w:t>
      </w:r>
    </w:p>
    <w:p w14:paraId="1C4233C4" w14:textId="77777777" w:rsidR="00AC2256" w:rsidRPr="00AC2256" w:rsidRDefault="00AC2256" w:rsidP="00AC2256">
      <w:pPr>
        <w:spacing w:before="120" w:after="12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After completion of the investigation, the school or district designee will institute any corrective measures necessary.  </w:t>
      </w:r>
    </w:p>
    <w:p w14:paraId="32C8ADE9" w14:textId="77777777" w:rsidR="00AC2256" w:rsidRPr="00AC2256" w:rsidRDefault="00AC2256" w:rsidP="00AC2256">
      <w:pPr>
        <w:spacing w:before="120" w:after="12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Corrective measures will be instituted as soon as possible, but in no event more than five (5) school days after contact has been made with the families or guardians regarding the outcome of the investigation.  </w:t>
      </w:r>
    </w:p>
    <w:p w14:paraId="57C496F7" w14:textId="77777777" w:rsidR="00AC2256" w:rsidRPr="00AC2256" w:rsidRDefault="00AC2256" w:rsidP="00AC2256">
      <w:pPr>
        <w:spacing w:before="120" w:after="12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Corrective measures that involve student discipline will be implemented according to district </w:t>
      </w:r>
      <w:hyperlink r:id="rId113" w:history="1">
        <w:r w:rsidRPr="00AC2256">
          <w:rPr>
            <w:rFonts w:ascii="Georgia" w:eastAsia="Times New Roman" w:hAnsi="Georgia" w:cs="Times New Roman"/>
            <w:color w:val="0000FF"/>
            <w:kern w:val="28"/>
            <w:sz w:val="20"/>
            <w:szCs w:val="20"/>
            <w:u w:val="single"/>
            <w:lang w:eastAsia="en-US"/>
          </w:rPr>
          <w:t>Policy 3300</w:t>
        </w:r>
      </w:hyperlink>
      <w:r w:rsidRPr="00AC2256">
        <w:rPr>
          <w:rFonts w:ascii="Georgia" w:eastAsia="Times New Roman" w:hAnsi="Georgia" w:cs="Times New Roman"/>
          <w:color w:val="000000"/>
          <w:kern w:val="28"/>
          <w:sz w:val="20"/>
          <w:szCs w:val="20"/>
          <w:lang w:eastAsia="en-US"/>
        </w:rPr>
        <w:t xml:space="preserve"> – Student Discipline. If the accused aggressor is appealing the imposition of discipline, the district may be prevented by due process considerations or lawful order from imposing the discipline until the appeal process is concluded. </w:t>
      </w:r>
    </w:p>
    <w:p w14:paraId="2BE05AF9" w14:textId="77777777" w:rsidR="00AC2256" w:rsidRPr="00AC2256" w:rsidRDefault="00AC2256" w:rsidP="00AC2256">
      <w:pPr>
        <w:spacing w:before="120" w:after="12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If in an investigation a principal or principal’s designee found that a student knowingly made a false allegation of HIB, that individual may be subject to corrective measures, including discipline. </w:t>
      </w:r>
    </w:p>
    <w:p w14:paraId="590EC2BF" w14:textId="77777777" w:rsidR="00AC2256" w:rsidRPr="00AC2256" w:rsidRDefault="00AC2256" w:rsidP="00AC2256">
      <w:pPr>
        <w:spacing w:before="120" w:after="120" w:line="240" w:lineRule="auto"/>
        <w:ind w:left="360"/>
        <w:rPr>
          <w:rFonts w:ascii="Georgia" w:eastAsia="Times New Roman" w:hAnsi="Georgia" w:cs="Times New Roman"/>
          <w:b/>
          <w:color w:val="000000"/>
          <w:kern w:val="28"/>
          <w:sz w:val="20"/>
          <w:szCs w:val="20"/>
          <w:lang w:eastAsia="en-US"/>
        </w:rPr>
      </w:pPr>
      <w:r w:rsidRPr="00AC2256">
        <w:rPr>
          <w:rFonts w:ascii="Georgia" w:eastAsia="Times New Roman" w:hAnsi="Georgia" w:cs="Times New Roman"/>
          <w:b/>
          <w:color w:val="000000"/>
          <w:kern w:val="28"/>
          <w:sz w:val="20"/>
          <w:szCs w:val="20"/>
          <w:lang w:eastAsia="en-US"/>
        </w:rPr>
        <w:t>Step 5: Targeted Student’s Right to Appeal</w:t>
      </w:r>
    </w:p>
    <w:p w14:paraId="2651ED62" w14:textId="77777777" w:rsidR="00AC2256" w:rsidRPr="00AC2256" w:rsidRDefault="00AC2256" w:rsidP="00AC2256">
      <w:pPr>
        <w:spacing w:before="120" w:after="60" w:line="240" w:lineRule="auto"/>
        <w:ind w:left="720" w:hanging="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a.</w:t>
      </w:r>
      <w:r w:rsidRPr="00AC2256">
        <w:rPr>
          <w:rFonts w:ascii="Georgia" w:eastAsia="Times New Roman" w:hAnsi="Georgia" w:cs="Times New Roman"/>
          <w:color w:val="000000"/>
          <w:kern w:val="28"/>
          <w:sz w:val="20"/>
          <w:szCs w:val="20"/>
          <w:lang w:eastAsia="en-US"/>
        </w:rPr>
        <w:tab/>
        <w:t>If the complainant or parent/guardian is dissatisfied with the results of the investigation, they may appeal to the superintendent or designee by filing a written notice of appeal within five (5) school days of receiving the decision. The superintendent or designee will review the investigative report and issue a written decision on the merits of the appeal within five (5) school days of receiving the notice of appeal.</w:t>
      </w:r>
    </w:p>
    <w:p w14:paraId="300C93D5" w14:textId="77777777" w:rsidR="00AC2256" w:rsidRPr="00AC2256" w:rsidRDefault="00AC2256" w:rsidP="00AC2256">
      <w:pPr>
        <w:spacing w:before="60" w:after="60" w:line="240" w:lineRule="auto"/>
        <w:ind w:left="720" w:hanging="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b.</w:t>
      </w:r>
      <w:r w:rsidRPr="00AC2256">
        <w:rPr>
          <w:rFonts w:ascii="Georgia" w:eastAsia="Times New Roman" w:hAnsi="Georgia" w:cs="Times New Roman"/>
          <w:color w:val="000000"/>
          <w:kern w:val="28"/>
          <w:sz w:val="20"/>
          <w:szCs w:val="20"/>
          <w:lang w:eastAsia="en-US"/>
        </w:rPr>
        <w:tab/>
        <w:t>If the targeted student remains dissatisfied after the initial appeal to the superintendent, the student may appeal to the school board by filing a written notice of appeal with the superintendent on or before the fifth (5th) school day following the date upon which the complainant received the superintendent’s written decision.</w:t>
      </w:r>
    </w:p>
    <w:p w14:paraId="6D9013F0" w14:textId="77777777" w:rsidR="00AC2256" w:rsidRPr="00AC2256" w:rsidRDefault="00AC2256" w:rsidP="00AC2256">
      <w:pPr>
        <w:spacing w:before="60" w:after="60" w:line="240" w:lineRule="auto"/>
        <w:ind w:left="720" w:hanging="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c.</w:t>
      </w:r>
      <w:r w:rsidRPr="00AC2256">
        <w:rPr>
          <w:rFonts w:ascii="Georgia" w:eastAsia="Times New Roman" w:hAnsi="Georgia" w:cs="Times New Roman"/>
          <w:color w:val="000000"/>
          <w:kern w:val="28"/>
          <w:sz w:val="20"/>
          <w:szCs w:val="20"/>
          <w:lang w:eastAsia="en-US"/>
        </w:rPr>
        <w:tab/>
        <w:t xml:space="preserve">An appeal to the school board or discipline appeal council must be heard on or before the tenth (10th) school day following the filing of the written notice of appeal to the school board. The school board or discipline appeal council will review the record and render a written decision on the merits of the appeal on or before the fifth (5th) school day following the termination of the hearing, and shall provide a copy of the decision to all parties involved. The board or council’s decision will be the final district decision. </w:t>
      </w:r>
    </w:p>
    <w:p w14:paraId="4B59DBEB" w14:textId="77777777" w:rsidR="00AC2256" w:rsidRPr="00AC2256" w:rsidRDefault="00AC2256" w:rsidP="00AC2256">
      <w:pPr>
        <w:spacing w:before="120" w:after="120" w:line="240" w:lineRule="auto"/>
        <w:ind w:left="360"/>
        <w:rPr>
          <w:rFonts w:ascii="Georgia" w:eastAsia="Times New Roman" w:hAnsi="Georgia" w:cs="Times New Roman"/>
          <w:b/>
          <w:color w:val="000000"/>
          <w:kern w:val="28"/>
          <w:sz w:val="20"/>
          <w:szCs w:val="20"/>
          <w:u w:val="single"/>
          <w:lang w:eastAsia="en-US"/>
        </w:rPr>
      </w:pPr>
      <w:r w:rsidRPr="00AC2256">
        <w:rPr>
          <w:rFonts w:ascii="Georgia" w:eastAsia="Times New Roman" w:hAnsi="Georgia" w:cs="Times New Roman"/>
          <w:b/>
          <w:color w:val="000000"/>
          <w:kern w:val="28"/>
          <w:sz w:val="20"/>
          <w:szCs w:val="20"/>
          <w:lang w:eastAsia="en-US"/>
        </w:rPr>
        <w:t>Step 6: Discipline/Corrective Actions</w:t>
      </w:r>
    </w:p>
    <w:p w14:paraId="5156986B" w14:textId="77777777" w:rsidR="00AC2256" w:rsidRPr="00AC2256" w:rsidRDefault="00AC2256" w:rsidP="00AC2256">
      <w:pPr>
        <w:spacing w:before="120" w:after="12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The district will take prompt and equitable corrective measures within its authority on findings of HIB. Depending on the severity of the conduct, corrective measures may include counseling, education, discipline, and/or referral to law enforcement. </w:t>
      </w:r>
    </w:p>
    <w:p w14:paraId="022216BE" w14:textId="77777777" w:rsidR="00AC2256" w:rsidRPr="00AC2256" w:rsidRDefault="00AC2256" w:rsidP="00AC2256">
      <w:pPr>
        <w:spacing w:before="120" w:after="12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Corrective measures for the student who commits an act of HIB will be varied and graded according to the nature of the behavior, the developmental age of the student, or the student’s history of problem behaviors and performance. Corrective measures that involve student discipline will be implemented according to district </w:t>
      </w:r>
      <w:hyperlink r:id="rId114" w:history="1">
        <w:r w:rsidRPr="00AC2256">
          <w:rPr>
            <w:rFonts w:ascii="Georgia" w:eastAsia="Times New Roman" w:hAnsi="Georgia" w:cs="Times New Roman"/>
            <w:color w:val="0000FF"/>
            <w:kern w:val="28"/>
            <w:sz w:val="20"/>
            <w:szCs w:val="20"/>
            <w:u w:val="single"/>
            <w:lang w:eastAsia="en-US"/>
          </w:rPr>
          <w:t>Policy 3300</w:t>
        </w:r>
      </w:hyperlink>
      <w:r w:rsidRPr="00AC2256">
        <w:rPr>
          <w:rFonts w:ascii="Georgia" w:eastAsia="Times New Roman" w:hAnsi="Georgia" w:cs="Times New Roman"/>
          <w:color w:val="000000"/>
          <w:kern w:val="28"/>
          <w:sz w:val="20"/>
          <w:szCs w:val="20"/>
          <w:lang w:eastAsia="en-US"/>
        </w:rPr>
        <w:t xml:space="preserve"> – Student Discipline. </w:t>
      </w:r>
    </w:p>
    <w:p w14:paraId="70CF30A4" w14:textId="77777777" w:rsidR="00AC2256" w:rsidRPr="00AC2256" w:rsidRDefault="00AC2256" w:rsidP="00AC2256">
      <w:pPr>
        <w:spacing w:before="120" w:after="12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If the conduct was of a public nature or involved groups of students or bystanders, the school may consider schoolwide training or other activities to address the incident. </w:t>
      </w:r>
    </w:p>
    <w:p w14:paraId="5789F791" w14:textId="77777777" w:rsidR="00AC2256" w:rsidRPr="00AC2256" w:rsidRDefault="00AC2256" w:rsidP="00AC2256">
      <w:pPr>
        <w:spacing w:before="120" w:after="12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If staff have been found to be in violation of </w:t>
      </w:r>
      <w:hyperlink r:id="rId115" w:history="1">
        <w:r w:rsidRPr="00AC2256">
          <w:rPr>
            <w:rFonts w:ascii="Georgia" w:eastAsia="Times New Roman" w:hAnsi="Georgia" w:cs="Times New Roman"/>
            <w:color w:val="0000FF"/>
            <w:kern w:val="28"/>
            <w:sz w:val="20"/>
            <w:szCs w:val="20"/>
            <w:u w:val="single"/>
            <w:lang w:eastAsia="en-US"/>
          </w:rPr>
          <w:t>Policy 3204</w:t>
        </w:r>
      </w:hyperlink>
      <w:r w:rsidRPr="00AC2256">
        <w:rPr>
          <w:rFonts w:ascii="Georgia" w:eastAsia="Times New Roman" w:hAnsi="Georgia" w:cs="Times New Roman"/>
          <w:color w:val="000000"/>
          <w:kern w:val="28"/>
          <w:sz w:val="20"/>
          <w:szCs w:val="20"/>
          <w:lang w:eastAsia="en-US"/>
        </w:rPr>
        <w:t xml:space="preserve"> and this procedure, the district may impose employment disciplinary action, up to and including termination. If a certificated educator is found to have committed a violation of </w:t>
      </w:r>
      <w:hyperlink r:id="rId116" w:history="1">
        <w:r w:rsidRPr="00AC2256">
          <w:rPr>
            <w:rFonts w:ascii="Georgia" w:eastAsia="Times New Roman" w:hAnsi="Georgia" w:cs="Times New Roman"/>
            <w:color w:val="0000FF"/>
            <w:kern w:val="28"/>
            <w:sz w:val="20"/>
            <w:szCs w:val="20"/>
            <w:u w:val="single"/>
            <w:lang w:eastAsia="en-US"/>
          </w:rPr>
          <w:t>Chapter 181-87 WAC</w:t>
        </w:r>
      </w:hyperlink>
      <w:r w:rsidRPr="00AC2256">
        <w:rPr>
          <w:rFonts w:ascii="Georgia" w:eastAsia="Times New Roman" w:hAnsi="Georgia" w:cs="Times New Roman"/>
          <w:color w:val="000000"/>
          <w:kern w:val="28"/>
          <w:sz w:val="20"/>
          <w:szCs w:val="20"/>
          <w:lang w:eastAsia="en-US"/>
        </w:rPr>
        <w:t xml:space="preserve">, commonly called the Code of Conduct for Professional Educators, OSPI’s Office of Professional Practices may impose disciplinary action on a certificate, up to and including revocation. Contractor violations of </w:t>
      </w:r>
      <w:hyperlink r:id="rId117" w:history="1">
        <w:r w:rsidRPr="00AC2256">
          <w:rPr>
            <w:rFonts w:ascii="Georgia" w:eastAsia="Times New Roman" w:hAnsi="Georgia" w:cs="Times New Roman"/>
            <w:color w:val="0000FF"/>
            <w:kern w:val="28"/>
            <w:sz w:val="20"/>
            <w:szCs w:val="20"/>
            <w:u w:val="single"/>
            <w:lang w:eastAsia="en-US"/>
          </w:rPr>
          <w:t>Policy 3204</w:t>
        </w:r>
      </w:hyperlink>
      <w:r w:rsidRPr="00AC2256">
        <w:rPr>
          <w:rFonts w:ascii="Georgia" w:eastAsia="Times New Roman" w:hAnsi="Georgia" w:cs="Times New Roman"/>
          <w:color w:val="000000"/>
          <w:kern w:val="28"/>
          <w:sz w:val="20"/>
          <w:szCs w:val="20"/>
          <w:lang w:eastAsia="en-US"/>
        </w:rPr>
        <w:t xml:space="preserve"> may include the loss of contracts.</w:t>
      </w:r>
    </w:p>
    <w:p w14:paraId="62EB6D7C" w14:textId="77777777" w:rsidR="00AC2256" w:rsidRPr="00AC2256" w:rsidRDefault="00AC2256" w:rsidP="00AC2256">
      <w:pPr>
        <w:spacing w:before="120" w:after="120" w:line="240" w:lineRule="auto"/>
        <w:ind w:left="360"/>
        <w:rPr>
          <w:rFonts w:ascii="Georgia" w:eastAsia="Times New Roman" w:hAnsi="Georgia" w:cs="Times New Roman"/>
          <w:b/>
          <w:color w:val="000000"/>
          <w:kern w:val="28"/>
          <w:sz w:val="20"/>
          <w:szCs w:val="20"/>
          <w:lang w:eastAsia="en-US"/>
        </w:rPr>
      </w:pPr>
      <w:r w:rsidRPr="00AC2256">
        <w:rPr>
          <w:rFonts w:ascii="Georgia" w:eastAsia="Times New Roman" w:hAnsi="Georgia" w:cs="Times New Roman"/>
          <w:b/>
          <w:color w:val="000000"/>
          <w:kern w:val="28"/>
          <w:sz w:val="20"/>
          <w:szCs w:val="20"/>
          <w:lang w:eastAsia="en-US"/>
        </w:rPr>
        <w:t>Step 7: Support for the Targeted Student</w:t>
      </w:r>
    </w:p>
    <w:p w14:paraId="7CD418E4" w14:textId="77777777" w:rsidR="00AC2256" w:rsidRPr="00AC2256" w:rsidRDefault="00AC2256" w:rsidP="00AC2256">
      <w:pPr>
        <w:spacing w:before="120" w:after="12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Persons found to have been subjected to HIB will have appropriate district support services made available to them, and the adverse impact of the harassment on the student shall be addressed and remedied as appropriate. </w:t>
      </w:r>
    </w:p>
    <w:p w14:paraId="6FCBE3C7" w14:textId="77777777" w:rsidR="00AC2256" w:rsidRPr="00AC2256" w:rsidRDefault="00AC2256" w:rsidP="00AC2256">
      <w:pPr>
        <w:spacing w:before="120" w:after="120" w:line="240" w:lineRule="auto"/>
        <w:ind w:left="360" w:hanging="360"/>
        <w:rPr>
          <w:rFonts w:ascii="Georgia" w:eastAsia="Times New Roman" w:hAnsi="Georgia" w:cs="Times New Roman"/>
          <w:b/>
          <w:color w:val="000000"/>
          <w:kern w:val="28"/>
          <w:sz w:val="20"/>
          <w:szCs w:val="20"/>
          <w:lang w:eastAsia="en-US"/>
        </w:rPr>
      </w:pPr>
      <w:r w:rsidRPr="00AC2256">
        <w:rPr>
          <w:rFonts w:ascii="Georgia" w:eastAsia="Times New Roman" w:hAnsi="Georgia" w:cs="Times New Roman"/>
          <w:color w:val="000000"/>
          <w:kern w:val="28"/>
          <w:sz w:val="20"/>
          <w:szCs w:val="20"/>
          <w:lang w:eastAsia="en-US"/>
        </w:rPr>
        <w:t>J</w:t>
      </w:r>
      <w:r w:rsidRPr="00AC2256">
        <w:rPr>
          <w:rFonts w:ascii="Georgia" w:eastAsia="Times New Roman" w:hAnsi="Georgia" w:cs="Times New Roman"/>
          <w:b/>
          <w:color w:val="000000"/>
          <w:kern w:val="28"/>
          <w:sz w:val="20"/>
          <w:szCs w:val="20"/>
          <w:lang w:eastAsia="en-US"/>
        </w:rPr>
        <w:t>.</w:t>
      </w:r>
      <w:r w:rsidRPr="00AC2256">
        <w:rPr>
          <w:rFonts w:ascii="Georgia" w:eastAsia="Times New Roman" w:hAnsi="Georgia" w:cs="Times New Roman"/>
          <w:b/>
          <w:color w:val="000000"/>
          <w:kern w:val="28"/>
          <w:sz w:val="20"/>
          <w:szCs w:val="20"/>
          <w:lang w:eastAsia="en-US"/>
        </w:rPr>
        <w:tab/>
      </w:r>
      <w:r w:rsidRPr="00AC2256">
        <w:rPr>
          <w:rFonts w:ascii="Georgia" w:eastAsia="Times New Roman" w:hAnsi="Georgia" w:cs="Times New Roman"/>
          <w:color w:val="000000"/>
          <w:kern w:val="28"/>
          <w:sz w:val="20"/>
          <w:szCs w:val="20"/>
          <w:u w:val="single"/>
          <w:lang w:eastAsia="en-US"/>
        </w:rPr>
        <w:t>Immunity/Retaliation</w:t>
      </w:r>
    </w:p>
    <w:p w14:paraId="7BEE3A5B" w14:textId="77777777" w:rsidR="00AC2256" w:rsidRPr="00AC2256" w:rsidRDefault="00AC2256" w:rsidP="00AC2256">
      <w:pPr>
        <w:spacing w:before="120" w:after="12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No school employee, student, or volunteer may engage in reprisal or retaliation against a targeted student, witness, or other person who brings forward information about an alleged act of HIB. Retaliation is prohibited and will result in appropriate discipline.</w:t>
      </w:r>
    </w:p>
    <w:p w14:paraId="7D41B901" w14:textId="77777777" w:rsidR="00AC2256" w:rsidRPr="00AC2256" w:rsidRDefault="00AC2256" w:rsidP="00AC2256">
      <w:pPr>
        <w:tabs>
          <w:tab w:val="left" w:pos="360"/>
        </w:tabs>
        <w:spacing w:before="120" w:after="120" w:line="240" w:lineRule="auto"/>
        <w:rPr>
          <w:rFonts w:ascii="Georgia" w:eastAsia="Times New Roman" w:hAnsi="Georgia" w:cs="Times New Roman"/>
          <w:b/>
          <w:color w:val="000000"/>
          <w:kern w:val="28"/>
          <w:sz w:val="20"/>
          <w:szCs w:val="20"/>
          <w:lang w:eastAsia="en-US"/>
        </w:rPr>
      </w:pPr>
      <w:r w:rsidRPr="00AC2256">
        <w:rPr>
          <w:rFonts w:ascii="Georgia" w:eastAsia="Times New Roman" w:hAnsi="Georgia" w:cs="Times New Roman"/>
          <w:color w:val="000000"/>
          <w:kern w:val="28"/>
          <w:sz w:val="20"/>
          <w:szCs w:val="20"/>
          <w:lang w:eastAsia="en-US"/>
        </w:rPr>
        <w:t>K</w:t>
      </w:r>
      <w:r w:rsidRPr="00AC2256">
        <w:rPr>
          <w:rFonts w:ascii="Georgia" w:eastAsia="Times New Roman" w:hAnsi="Georgia" w:cs="Times New Roman"/>
          <w:b/>
          <w:color w:val="000000"/>
          <w:kern w:val="28"/>
          <w:sz w:val="20"/>
          <w:szCs w:val="20"/>
          <w:lang w:eastAsia="en-US"/>
        </w:rPr>
        <w:t>.</w:t>
      </w:r>
      <w:r w:rsidRPr="00AC2256">
        <w:rPr>
          <w:rFonts w:ascii="Georgia" w:eastAsia="Times New Roman" w:hAnsi="Georgia" w:cs="Times New Roman"/>
          <w:b/>
          <w:color w:val="000000"/>
          <w:kern w:val="28"/>
          <w:sz w:val="20"/>
          <w:szCs w:val="20"/>
          <w:lang w:eastAsia="en-US"/>
        </w:rPr>
        <w:tab/>
      </w:r>
      <w:r w:rsidRPr="00AC2256">
        <w:rPr>
          <w:rFonts w:ascii="Georgia" w:eastAsia="Times New Roman" w:hAnsi="Georgia" w:cs="Times New Roman"/>
          <w:color w:val="000000"/>
          <w:kern w:val="28"/>
          <w:sz w:val="20"/>
          <w:szCs w:val="20"/>
          <w:u w:val="single"/>
          <w:lang w:eastAsia="en-US"/>
        </w:rPr>
        <w:t>Other Resources</w:t>
      </w:r>
    </w:p>
    <w:p w14:paraId="5D63569E" w14:textId="77777777" w:rsidR="00AC2256" w:rsidRPr="00AC2256" w:rsidRDefault="00AC2256" w:rsidP="00AC2256">
      <w:pPr>
        <w:spacing w:before="120" w:after="12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Students and families should use the district’s complaint and appeal procedures as a first response to allegations of HIB. However, nothing in this procedure prevents a student, parent/guardian, school, or district from taking action to remediate discrimination or harassment based on a student’s membership in a legally protected class under local, state or federal law. A HIB complaint may also be reported to the following state or federal agencies:</w:t>
      </w:r>
    </w:p>
    <w:p w14:paraId="46FEE3F5" w14:textId="77777777" w:rsidR="00AC2256" w:rsidRPr="00AC2256" w:rsidRDefault="00AC2256" w:rsidP="00AC2256">
      <w:pPr>
        <w:numPr>
          <w:ilvl w:val="0"/>
          <w:numId w:val="34"/>
        </w:numPr>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OSPI Equity and Civil Rights Office (for discrimination complaints)</w:t>
      </w:r>
    </w:p>
    <w:p w14:paraId="3B7C11CF" w14:textId="77777777" w:rsidR="00AC2256" w:rsidRPr="00AC2256" w:rsidRDefault="00AC2256" w:rsidP="00AC2256">
      <w:pPr>
        <w:spacing w:after="0" w:line="240" w:lineRule="auto"/>
        <w:ind w:left="72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lastRenderedPageBreak/>
        <w:t>360-725-6162</w:t>
      </w:r>
    </w:p>
    <w:p w14:paraId="21C409F1" w14:textId="77777777" w:rsidR="00AC2256" w:rsidRPr="00AC2256" w:rsidRDefault="00AC2256" w:rsidP="00AC2256">
      <w:pPr>
        <w:spacing w:after="0" w:line="240" w:lineRule="auto"/>
        <w:ind w:left="720"/>
        <w:rPr>
          <w:rFonts w:ascii="Georgia" w:eastAsia="Times New Roman" w:hAnsi="Georgia" w:cs="Times New Roman"/>
          <w:color w:val="000000"/>
          <w:kern w:val="28"/>
          <w:sz w:val="20"/>
          <w:szCs w:val="20"/>
          <w:u w:val="single"/>
          <w:lang w:eastAsia="en-US"/>
        </w:rPr>
      </w:pPr>
      <w:r w:rsidRPr="00AC2256">
        <w:rPr>
          <w:rFonts w:ascii="Georgia" w:eastAsia="Times New Roman" w:hAnsi="Georgia" w:cs="Times New Roman"/>
          <w:color w:val="000000"/>
          <w:kern w:val="28"/>
          <w:sz w:val="20"/>
          <w:szCs w:val="20"/>
          <w:lang w:eastAsia="en-US"/>
        </w:rPr>
        <w:t xml:space="preserve">Email: </w:t>
      </w:r>
      <w:hyperlink r:id="rId118" w:history="1">
        <w:r w:rsidRPr="00AC2256">
          <w:rPr>
            <w:rFonts w:ascii="Georgia" w:eastAsia="Times New Roman" w:hAnsi="Georgia" w:cs="Times New Roman"/>
            <w:color w:val="0000FF"/>
            <w:kern w:val="28"/>
            <w:sz w:val="20"/>
            <w:szCs w:val="20"/>
            <w:u w:val="single"/>
            <w:lang w:eastAsia="en-US"/>
          </w:rPr>
          <w:t>equity@k12.wa.us</w:t>
        </w:r>
      </w:hyperlink>
    </w:p>
    <w:p w14:paraId="78BE30EC" w14:textId="77777777" w:rsidR="00AC2256" w:rsidRPr="00AC2256" w:rsidRDefault="007850C2" w:rsidP="00AC2256">
      <w:pPr>
        <w:spacing w:after="0" w:line="240" w:lineRule="auto"/>
        <w:ind w:left="720"/>
        <w:rPr>
          <w:rFonts w:ascii="Georgia" w:eastAsia="Times New Roman" w:hAnsi="Georgia" w:cs="Times New Roman"/>
          <w:color w:val="000000"/>
          <w:kern w:val="28"/>
          <w:sz w:val="20"/>
          <w:szCs w:val="20"/>
          <w:u w:val="single"/>
          <w:lang w:eastAsia="en-US"/>
        </w:rPr>
      </w:pPr>
      <w:hyperlink r:id="rId119" w:history="1">
        <w:r w:rsidR="00AC2256" w:rsidRPr="00AC2256">
          <w:rPr>
            <w:rFonts w:ascii="Georgia" w:eastAsia="Times New Roman" w:hAnsi="Georgia" w:cs="Times New Roman"/>
            <w:color w:val="0000FF"/>
            <w:kern w:val="28"/>
            <w:sz w:val="20"/>
            <w:szCs w:val="20"/>
            <w:u w:val="single"/>
            <w:lang w:eastAsia="en-US"/>
          </w:rPr>
          <w:t>https://www.k12.wa.us/policy-funding/equity-and-civil-rights</w:t>
        </w:r>
      </w:hyperlink>
    </w:p>
    <w:p w14:paraId="3367CDCA" w14:textId="77777777" w:rsidR="00AC2256" w:rsidRPr="00AC2256" w:rsidRDefault="00AC2256" w:rsidP="00AC2256">
      <w:pPr>
        <w:numPr>
          <w:ilvl w:val="0"/>
          <w:numId w:val="34"/>
        </w:numPr>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Washington State Human Rights Commission</w:t>
      </w:r>
    </w:p>
    <w:p w14:paraId="304E8232" w14:textId="77777777" w:rsidR="00AC2256" w:rsidRPr="00AC2256" w:rsidRDefault="00AC2256" w:rsidP="00AC2256">
      <w:pPr>
        <w:spacing w:after="0" w:line="240" w:lineRule="auto"/>
        <w:ind w:left="72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800-233-3247</w:t>
      </w:r>
    </w:p>
    <w:p w14:paraId="4EE57A66" w14:textId="77777777" w:rsidR="00AC2256" w:rsidRPr="00AC2256" w:rsidRDefault="007850C2" w:rsidP="00AC2256">
      <w:pPr>
        <w:spacing w:after="0" w:line="240" w:lineRule="auto"/>
        <w:ind w:left="720"/>
        <w:rPr>
          <w:rFonts w:ascii="Georgia" w:eastAsia="Times New Roman" w:hAnsi="Georgia" w:cs="Times New Roman"/>
          <w:color w:val="000000"/>
          <w:kern w:val="28"/>
          <w:sz w:val="20"/>
          <w:szCs w:val="20"/>
          <w:lang w:eastAsia="en-US"/>
        </w:rPr>
      </w:pPr>
      <w:hyperlink r:id="rId120" w:history="1">
        <w:r w:rsidR="00AC2256" w:rsidRPr="00AC2256">
          <w:rPr>
            <w:rFonts w:ascii="Georgia" w:eastAsia="Times New Roman" w:hAnsi="Georgia" w:cs="Times New Roman"/>
            <w:color w:val="0000FF"/>
            <w:kern w:val="28"/>
            <w:sz w:val="20"/>
            <w:szCs w:val="20"/>
            <w:u w:val="single"/>
            <w:lang w:eastAsia="en-US"/>
          </w:rPr>
          <w:t>http://www.hum.wa.gov/</w:t>
        </w:r>
      </w:hyperlink>
    </w:p>
    <w:p w14:paraId="54958AC6" w14:textId="77777777" w:rsidR="00AC2256" w:rsidRPr="00AC2256" w:rsidRDefault="00AC2256" w:rsidP="00AC2256">
      <w:pPr>
        <w:numPr>
          <w:ilvl w:val="0"/>
          <w:numId w:val="34"/>
        </w:numPr>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Office for Civil Rights, U.S. Department of Education, Region IX</w:t>
      </w:r>
    </w:p>
    <w:p w14:paraId="07F9A11B" w14:textId="77777777" w:rsidR="00AC2256" w:rsidRPr="00AC2256" w:rsidRDefault="00AC2256" w:rsidP="00AC2256">
      <w:pPr>
        <w:spacing w:after="0" w:line="240" w:lineRule="auto"/>
        <w:ind w:left="72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206-607-1600</w:t>
      </w:r>
    </w:p>
    <w:p w14:paraId="0EA62DC0" w14:textId="77777777" w:rsidR="00AC2256" w:rsidRPr="00AC2256" w:rsidRDefault="00AC2256" w:rsidP="00AC2256">
      <w:pPr>
        <w:spacing w:after="0" w:line="240" w:lineRule="auto"/>
        <w:ind w:left="72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Email: </w:t>
      </w:r>
      <w:hyperlink r:id="rId121" w:history="1">
        <w:r w:rsidRPr="00AC2256">
          <w:rPr>
            <w:rFonts w:ascii="Georgia" w:eastAsia="Times New Roman" w:hAnsi="Georgia" w:cs="Times New Roman"/>
            <w:color w:val="0000FF"/>
            <w:kern w:val="28"/>
            <w:sz w:val="20"/>
            <w:szCs w:val="20"/>
            <w:u w:val="single"/>
            <w:lang w:eastAsia="en-US"/>
          </w:rPr>
          <w:t>OCR.Seattle@ed.gov</w:t>
        </w:r>
      </w:hyperlink>
    </w:p>
    <w:p w14:paraId="1835E749" w14:textId="77777777" w:rsidR="00AC2256" w:rsidRPr="00AC2256" w:rsidRDefault="007850C2" w:rsidP="00AC2256">
      <w:pPr>
        <w:spacing w:after="0" w:line="240" w:lineRule="auto"/>
        <w:ind w:left="720"/>
        <w:rPr>
          <w:rFonts w:ascii="Georgia" w:eastAsia="Times New Roman" w:hAnsi="Georgia" w:cs="Times New Roman"/>
          <w:color w:val="000000"/>
          <w:kern w:val="28"/>
          <w:sz w:val="20"/>
          <w:szCs w:val="20"/>
          <w:u w:val="single"/>
          <w:lang w:eastAsia="en-US"/>
        </w:rPr>
      </w:pPr>
      <w:hyperlink r:id="rId122" w:history="1">
        <w:r w:rsidR="00AC2256" w:rsidRPr="00AC2256">
          <w:rPr>
            <w:rFonts w:ascii="Georgia" w:eastAsia="Times New Roman" w:hAnsi="Georgia" w:cs="Times New Roman"/>
            <w:color w:val="0000FF"/>
            <w:kern w:val="28"/>
            <w:sz w:val="20"/>
            <w:szCs w:val="20"/>
            <w:u w:val="single"/>
            <w:lang w:eastAsia="en-US"/>
          </w:rPr>
          <w:t>www.ed.gov/about/offices/list/ocr/index.html</w:t>
        </w:r>
      </w:hyperlink>
    </w:p>
    <w:p w14:paraId="66F68866" w14:textId="77777777" w:rsidR="00AC2256" w:rsidRPr="00AC2256" w:rsidRDefault="00AC2256" w:rsidP="00AC2256">
      <w:pPr>
        <w:numPr>
          <w:ilvl w:val="0"/>
          <w:numId w:val="34"/>
        </w:numPr>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Department of Justice Community Relations Service</w:t>
      </w:r>
    </w:p>
    <w:p w14:paraId="1ADBA9B1" w14:textId="77777777" w:rsidR="00AC2256" w:rsidRPr="00AC2256" w:rsidRDefault="00AC2256" w:rsidP="00AC2256">
      <w:pPr>
        <w:spacing w:after="0" w:line="240" w:lineRule="auto"/>
        <w:ind w:left="72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877-292-3804</w:t>
      </w:r>
    </w:p>
    <w:p w14:paraId="7809AFB5" w14:textId="77777777" w:rsidR="00AC2256" w:rsidRPr="00AC2256" w:rsidRDefault="007850C2" w:rsidP="00AC2256">
      <w:pPr>
        <w:spacing w:after="0" w:line="240" w:lineRule="auto"/>
        <w:ind w:left="720"/>
        <w:rPr>
          <w:rFonts w:ascii="Georgia" w:eastAsia="Times New Roman" w:hAnsi="Georgia" w:cs="Times New Roman"/>
          <w:color w:val="000000"/>
          <w:kern w:val="28"/>
          <w:sz w:val="20"/>
          <w:szCs w:val="20"/>
          <w:u w:val="single"/>
          <w:lang w:eastAsia="en-US"/>
        </w:rPr>
      </w:pPr>
      <w:hyperlink r:id="rId123" w:history="1">
        <w:r w:rsidR="00AC2256" w:rsidRPr="00AC2256">
          <w:rPr>
            <w:rFonts w:ascii="Georgia" w:eastAsia="Times New Roman" w:hAnsi="Georgia" w:cs="Times New Roman"/>
            <w:color w:val="0000FF"/>
            <w:kern w:val="28"/>
            <w:sz w:val="20"/>
            <w:szCs w:val="20"/>
            <w:u w:val="single"/>
            <w:lang w:eastAsia="en-US"/>
          </w:rPr>
          <w:t>www.justice.gov/crt/</w:t>
        </w:r>
      </w:hyperlink>
    </w:p>
    <w:p w14:paraId="26A6ACBD" w14:textId="77777777" w:rsidR="00AC2256" w:rsidRPr="00AC2256" w:rsidRDefault="00AC2256" w:rsidP="00AC2256">
      <w:pPr>
        <w:numPr>
          <w:ilvl w:val="0"/>
          <w:numId w:val="34"/>
        </w:numPr>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Office of the Education Ombudsman</w:t>
      </w:r>
    </w:p>
    <w:p w14:paraId="633D9D68" w14:textId="77777777" w:rsidR="00AC2256" w:rsidRPr="00AC2256" w:rsidRDefault="00AC2256" w:rsidP="00AC2256">
      <w:pPr>
        <w:spacing w:after="0" w:line="240" w:lineRule="auto"/>
        <w:ind w:left="72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866-297-2597</w:t>
      </w:r>
    </w:p>
    <w:p w14:paraId="4DCC9B50" w14:textId="77777777" w:rsidR="00AC2256" w:rsidRPr="00AC2256" w:rsidRDefault="00AC2256" w:rsidP="00AC2256">
      <w:pPr>
        <w:spacing w:after="0" w:line="240" w:lineRule="auto"/>
        <w:ind w:left="72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Email: </w:t>
      </w:r>
      <w:hyperlink r:id="rId124" w:history="1">
        <w:r w:rsidRPr="00AC2256">
          <w:rPr>
            <w:rFonts w:ascii="Georgia" w:eastAsia="Times New Roman" w:hAnsi="Georgia" w:cs="Times New Roman"/>
            <w:color w:val="0000FF"/>
            <w:kern w:val="28"/>
            <w:sz w:val="20"/>
            <w:szCs w:val="20"/>
            <w:u w:val="single"/>
            <w:lang w:eastAsia="en-US"/>
          </w:rPr>
          <w:t>OEOinfo@gov.wa.gov</w:t>
        </w:r>
      </w:hyperlink>
    </w:p>
    <w:p w14:paraId="3D6F218E" w14:textId="77777777" w:rsidR="00AC2256" w:rsidRPr="00AC2256" w:rsidRDefault="007850C2" w:rsidP="00AC2256">
      <w:pPr>
        <w:spacing w:after="0" w:line="240" w:lineRule="auto"/>
        <w:ind w:left="720"/>
        <w:rPr>
          <w:rFonts w:ascii="Georgia" w:eastAsia="Times New Roman" w:hAnsi="Georgia" w:cs="Times New Roman"/>
          <w:color w:val="000000"/>
          <w:kern w:val="28"/>
          <w:sz w:val="20"/>
          <w:szCs w:val="20"/>
          <w:lang w:eastAsia="en-US"/>
        </w:rPr>
      </w:pPr>
      <w:hyperlink r:id="rId125" w:history="1">
        <w:r w:rsidR="00AC2256" w:rsidRPr="00AC2256">
          <w:rPr>
            <w:rFonts w:ascii="Georgia" w:eastAsia="Times New Roman" w:hAnsi="Georgia" w:cs="Times New Roman"/>
            <w:color w:val="0000FF"/>
            <w:kern w:val="28"/>
            <w:sz w:val="20"/>
            <w:szCs w:val="20"/>
            <w:u w:val="single"/>
            <w:lang w:eastAsia="en-US"/>
          </w:rPr>
          <w:t>http://oeo.wa.gov/</w:t>
        </w:r>
      </w:hyperlink>
    </w:p>
    <w:p w14:paraId="6B672817" w14:textId="77777777" w:rsidR="00AC2256" w:rsidRPr="00AC2256" w:rsidRDefault="00AC2256" w:rsidP="00AC2256">
      <w:pPr>
        <w:numPr>
          <w:ilvl w:val="0"/>
          <w:numId w:val="34"/>
        </w:numPr>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OSPI Safety Center</w:t>
      </w:r>
    </w:p>
    <w:p w14:paraId="6F79DC95" w14:textId="77777777" w:rsidR="00AC2256" w:rsidRPr="00AC2256" w:rsidRDefault="00AC2256" w:rsidP="00AC2256">
      <w:pPr>
        <w:spacing w:after="0" w:line="240" w:lineRule="auto"/>
        <w:ind w:left="72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360-725-6044</w:t>
      </w:r>
    </w:p>
    <w:p w14:paraId="3110456D" w14:textId="77777777" w:rsidR="00AC2256" w:rsidRPr="00AC2256" w:rsidRDefault="007850C2" w:rsidP="00AC2256">
      <w:pPr>
        <w:spacing w:after="0" w:line="240" w:lineRule="auto"/>
        <w:ind w:left="720"/>
        <w:rPr>
          <w:rFonts w:ascii="Georgia" w:eastAsia="Times New Roman" w:hAnsi="Georgia" w:cs="Times New Roman"/>
          <w:color w:val="000000"/>
          <w:kern w:val="28"/>
          <w:sz w:val="20"/>
          <w:szCs w:val="20"/>
          <w:lang w:eastAsia="en-US"/>
        </w:rPr>
      </w:pPr>
      <w:hyperlink r:id="rId126" w:history="1">
        <w:r w:rsidR="00AC2256" w:rsidRPr="00AC2256">
          <w:rPr>
            <w:rFonts w:ascii="Georgia" w:eastAsia="Times New Roman" w:hAnsi="Georgia" w:cs="Times New Roman"/>
            <w:color w:val="0000FF"/>
            <w:kern w:val="28"/>
            <w:sz w:val="20"/>
            <w:szCs w:val="20"/>
            <w:u w:val="single"/>
            <w:lang w:eastAsia="en-US"/>
          </w:rPr>
          <w:t>https://www.k12.wa.us/student-success/health-safety/school-safety-center</w:t>
        </w:r>
      </w:hyperlink>
    </w:p>
    <w:p w14:paraId="584445D5" w14:textId="77777777" w:rsidR="00AC2256" w:rsidRPr="00AC2256" w:rsidRDefault="00AC2256" w:rsidP="00AC2256">
      <w:pPr>
        <w:tabs>
          <w:tab w:val="left" w:pos="360"/>
        </w:tabs>
        <w:spacing w:before="120" w:after="12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L.</w:t>
      </w:r>
      <w:r w:rsidRPr="00AC2256">
        <w:rPr>
          <w:rFonts w:ascii="Georgia" w:eastAsia="Times New Roman" w:hAnsi="Georgia" w:cs="Times New Roman"/>
          <w:color w:val="000000"/>
          <w:kern w:val="28"/>
          <w:sz w:val="20"/>
          <w:szCs w:val="20"/>
          <w:lang w:eastAsia="en-US"/>
        </w:rPr>
        <w:tab/>
      </w:r>
      <w:r w:rsidRPr="00AC2256">
        <w:rPr>
          <w:rFonts w:ascii="Georgia" w:eastAsia="Times New Roman" w:hAnsi="Georgia" w:cs="Times New Roman"/>
          <w:color w:val="000000"/>
          <w:kern w:val="28"/>
          <w:sz w:val="20"/>
          <w:szCs w:val="20"/>
          <w:u w:val="single"/>
          <w:lang w:eastAsia="en-US"/>
        </w:rPr>
        <w:t>Other District Policies and Procedures</w:t>
      </w:r>
    </w:p>
    <w:p w14:paraId="4E37D10C" w14:textId="77777777" w:rsidR="00AC2256" w:rsidRPr="00AC2256" w:rsidRDefault="00AC2256" w:rsidP="00AC2256">
      <w:pPr>
        <w:spacing w:before="120" w:after="12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Nothing in </w:t>
      </w:r>
      <w:hyperlink r:id="rId127" w:history="1">
        <w:r w:rsidRPr="00AC2256">
          <w:rPr>
            <w:rFonts w:ascii="Georgia" w:eastAsia="Times New Roman" w:hAnsi="Georgia" w:cs="Times New Roman"/>
            <w:color w:val="0000FF"/>
            <w:kern w:val="28"/>
            <w:sz w:val="20"/>
            <w:szCs w:val="20"/>
            <w:u w:val="single"/>
            <w:lang w:eastAsia="en-US"/>
          </w:rPr>
          <w:t>Policy 3204</w:t>
        </w:r>
      </w:hyperlink>
      <w:r w:rsidRPr="00AC2256">
        <w:rPr>
          <w:rFonts w:ascii="Georgia" w:eastAsia="Times New Roman" w:hAnsi="Georgia" w:cs="Times New Roman"/>
          <w:color w:val="000000"/>
          <w:kern w:val="28"/>
          <w:sz w:val="20"/>
          <w:szCs w:val="20"/>
          <w:lang w:eastAsia="en-US"/>
        </w:rPr>
        <w:t xml:space="preserve"> or this procedure is intended to prohibit discipline or remedial action for inappropriate behaviors that do not rise to the level of HIB as defined herein, but which are prohibited by other district or school rules.</w:t>
      </w:r>
    </w:p>
    <w:tbl>
      <w:tblPr>
        <w:tblW w:w="0" w:type="auto"/>
        <w:jc w:val="center"/>
        <w:shd w:val="clear" w:color="auto" w:fill="1F497D"/>
        <w:tblLook w:val="04A0" w:firstRow="1" w:lastRow="0" w:firstColumn="1" w:lastColumn="0" w:noHBand="0" w:noVBand="1"/>
      </w:tblPr>
      <w:tblGrid>
        <w:gridCol w:w="10790"/>
      </w:tblGrid>
      <w:tr w:rsidR="00AC2256" w:rsidRPr="00AC2256" w14:paraId="2BA08C63" w14:textId="77777777" w:rsidTr="00AC2256">
        <w:trPr>
          <w:jc w:val="center"/>
        </w:trPr>
        <w:tc>
          <w:tcPr>
            <w:tcW w:w="10790" w:type="dxa"/>
            <w:shd w:val="clear" w:color="auto" w:fill="1F497D"/>
          </w:tcPr>
          <w:p w14:paraId="4E5B9CF0" w14:textId="77777777" w:rsidR="00AC2256" w:rsidRPr="00AC2256" w:rsidRDefault="00AC2256" w:rsidP="00AC2256">
            <w:pPr>
              <w:spacing w:before="60" w:after="60"/>
              <w:rPr>
                <w:rFonts w:ascii="Georgia" w:eastAsia="Times New Roman" w:hAnsi="Georgia"/>
                <w:b/>
                <w:color w:val="FFFFFF"/>
                <w:kern w:val="28"/>
                <w:sz w:val="22"/>
                <w:szCs w:val="22"/>
                <w:lang w:eastAsia="en-US"/>
              </w:rPr>
            </w:pPr>
            <w:r w:rsidRPr="00AC2256">
              <w:rPr>
                <w:rFonts w:ascii="Georgia" w:eastAsia="Times New Roman" w:hAnsi="Georgia"/>
                <w:b/>
                <w:color w:val="FFFFFF"/>
                <w:kern w:val="28"/>
                <w:sz w:val="22"/>
                <w:szCs w:val="22"/>
                <w:shd w:val="clear" w:color="auto" w:fill="00447C"/>
                <w:lang w:eastAsia="en-US"/>
              </w:rPr>
              <w:t>Sexual Harassment of Students</w:t>
            </w:r>
          </w:p>
        </w:tc>
      </w:tr>
    </w:tbl>
    <w:p w14:paraId="49368CB4" w14:textId="77777777" w:rsidR="00AC2256" w:rsidRPr="00AC2256" w:rsidRDefault="00AC2256" w:rsidP="00AC2256">
      <w:pPr>
        <w:spacing w:after="0" w:line="240" w:lineRule="auto"/>
        <w:rPr>
          <w:rFonts w:ascii="Times New Roman" w:eastAsia="Times New Roman" w:hAnsi="Times New Roman" w:cs="Times New Roman"/>
          <w:color w:val="000000"/>
          <w:kern w:val="28"/>
          <w:sz w:val="12"/>
          <w:szCs w:val="12"/>
          <w:lang w:eastAsia="en-US"/>
        </w:rPr>
      </w:pPr>
    </w:p>
    <w:tbl>
      <w:tblPr>
        <w:tblW w:w="0" w:type="auto"/>
        <w:tblInd w:w="5" w:type="dxa"/>
        <w:tblBorders>
          <w:bottom w:val="single" w:sz="18" w:space="0" w:color="D9531E"/>
        </w:tblBorders>
        <w:tblLook w:val="04A0" w:firstRow="1" w:lastRow="0" w:firstColumn="1" w:lastColumn="0" w:noHBand="0" w:noVBand="1"/>
      </w:tblPr>
      <w:tblGrid>
        <w:gridCol w:w="10790"/>
      </w:tblGrid>
      <w:tr w:rsidR="00AC2256" w:rsidRPr="00AC2256" w14:paraId="16DE5E4F" w14:textId="77777777" w:rsidTr="008F277C">
        <w:tc>
          <w:tcPr>
            <w:tcW w:w="10790" w:type="dxa"/>
          </w:tcPr>
          <w:p w14:paraId="4CC0ADF5" w14:textId="77777777" w:rsidR="00AC2256" w:rsidRPr="00AC2256" w:rsidRDefault="00AC2256" w:rsidP="00AC2256">
            <w:pPr>
              <w:tabs>
                <w:tab w:val="left" w:pos="10800"/>
              </w:tabs>
              <w:spacing w:before="60" w:after="60"/>
              <w:rPr>
                <w:rFonts w:ascii="Georgia" w:eastAsia="Times New Roman" w:hAnsi="Georgia"/>
                <w:color w:val="auto"/>
                <w:sz w:val="22"/>
                <w:szCs w:val="22"/>
                <w:lang w:eastAsia="en-US"/>
              </w:rPr>
            </w:pPr>
            <w:r w:rsidRPr="00AC2256">
              <w:rPr>
                <w:rFonts w:ascii="Georgia" w:eastAsia="Times New Roman" w:hAnsi="Georgia"/>
                <w:b/>
                <w:bCs/>
                <w:color w:val="D9531E"/>
                <w:sz w:val="22"/>
                <w:szCs w:val="22"/>
                <w:lang w:eastAsia="en-US"/>
              </w:rPr>
              <w:t>Policy 3205</w:t>
            </w:r>
          </w:p>
        </w:tc>
      </w:tr>
    </w:tbl>
    <w:p w14:paraId="6BD4A90E"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p>
    <w:p w14:paraId="58666C4E" w14:textId="77777777" w:rsidR="00AC2256" w:rsidRPr="00AC2256" w:rsidRDefault="00AC2256" w:rsidP="00AC2256">
      <w:pPr>
        <w:spacing w:after="0" w:line="240" w:lineRule="auto"/>
        <w:rPr>
          <w:rFonts w:ascii="Georgia" w:eastAsia="Times New Roman" w:hAnsi="Georgia" w:cs="Times New Roman"/>
          <w:b/>
          <w:color w:val="000000"/>
          <w:kern w:val="28"/>
          <w:sz w:val="20"/>
          <w:szCs w:val="20"/>
          <w:u w:val="single"/>
          <w:lang w:eastAsia="en-US"/>
        </w:rPr>
      </w:pPr>
      <w:r w:rsidRPr="00AC2256">
        <w:rPr>
          <w:rFonts w:ascii="Georgia" w:eastAsia="Times New Roman" w:hAnsi="Georgia" w:cs="Times New Roman"/>
          <w:color w:val="000000"/>
          <w:kern w:val="28"/>
          <w:sz w:val="20"/>
          <w:szCs w:val="20"/>
          <w:lang w:eastAsia="en-US"/>
        </w:rPr>
        <w:t>It is the policy of Everett School District to maintain a learning environment for students that is free from all forms of discrimination, including sexual harassment. This commitment extends to all students involved in academic, educational, extracurricular, athletic, and other programs or activities of the school, whether that program or activity is in a school facility, on school transportation or at a class or school training held elsewhere.</w:t>
      </w:r>
    </w:p>
    <w:p w14:paraId="6C55CDAA" w14:textId="77777777" w:rsidR="00AC2256" w:rsidRPr="00AC2256" w:rsidRDefault="00AC2256" w:rsidP="00AC2256">
      <w:pPr>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For the purposes of this policy, </w:t>
      </w:r>
      <w:r w:rsidRPr="00AC2256">
        <w:rPr>
          <w:rFonts w:ascii="Georgia" w:eastAsia="Times New Roman" w:hAnsi="Georgia" w:cs="Times New Roman"/>
          <w:b/>
          <w:color w:val="000000"/>
          <w:kern w:val="28"/>
          <w:sz w:val="20"/>
          <w:szCs w:val="20"/>
          <w:lang w:eastAsia="en-US"/>
        </w:rPr>
        <w:t>sexual harassment</w:t>
      </w:r>
      <w:r w:rsidRPr="00AC2256">
        <w:rPr>
          <w:rFonts w:ascii="Georgia" w:eastAsia="Times New Roman" w:hAnsi="Georgia" w:cs="Times New Roman"/>
          <w:color w:val="000000"/>
          <w:kern w:val="28"/>
          <w:sz w:val="20"/>
          <w:szCs w:val="20"/>
          <w:lang w:eastAsia="en-US"/>
        </w:rPr>
        <w:t xml:space="preserve"> is defined by state and federal laws as any unwelcome sexual advance, requests for sexual favors, sexually motivated physical contact, or verbal or physical conduct or communication of a sexual nature that:</w:t>
      </w:r>
      <w:r w:rsidRPr="00AC2256">
        <w:rPr>
          <w:rFonts w:ascii="Georgia" w:eastAsia="Times New Roman" w:hAnsi="Georgia" w:cs="Times New Roman"/>
          <w:b/>
          <w:bCs/>
          <w:color w:val="000000"/>
          <w:kern w:val="28"/>
          <w:sz w:val="20"/>
          <w:szCs w:val="20"/>
          <w:u w:val="single"/>
          <w:lang w:eastAsia="en-US"/>
        </w:rPr>
        <w:t xml:space="preserve"> </w:t>
      </w:r>
    </w:p>
    <w:p w14:paraId="32BFF117" w14:textId="77777777" w:rsidR="00AC2256" w:rsidRPr="00AC2256" w:rsidRDefault="00AC2256" w:rsidP="00AC2256">
      <w:pPr>
        <w:numPr>
          <w:ilvl w:val="0"/>
          <w:numId w:val="58"/>
        </w:numPr>
        <w:spacing w:before="60"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Conditions the provision of an aid, benefit or service of the district, either explicitly or implicitly, on the student’s participation in such conduct (quid pro quo harassment); and/or</w:t>
      </w:r>
    </w:p>
    <w:p w14:paraId="0890BC6D" w14:textId="77777777" w:rsidR="00AC2256" w:rsidRPr="00AC2256" w:rsidRDefault="00AC2256" w:rsidP="00AC2256">
      <w:pPr>
        <w:numPr>
          <w:ilvl w:val="0"/>
          <w:numId w:val="58"/>
        </w:numPr>
        <w:spacing w:before="60"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A reasonable person would find so severe, pervasive, and objectively offensive that it effectively denies a student equal access to an education program or activity; and/or</w:t>
      </w:r>
    </w:p>
    <w:p w14:paraId="33995680" w14:textId="77777777" w:rsidR="00AC2256" w:rsidRPr="00AC2256" w:rsidRDefault="00AC2256" w:rsidP="00AC2256">
      <w:pPr>
        <w:numPr>
          <w:ilvl w:val="0"/>
          <w:numId w:val="58"/>
        </w:numPr>
        <w:spacing w:before="60"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Has the purpose or effect of substantially interfering with a student’s educational performance, or of creating an intimidating, hostile, or offensive educational environment; and/or</w:t>
      </w:r>
    </w:p>
    <w:p w14:paraId="1C98291F" w14:textId="77777777" w:rsidR="00AC2256" w:rsidRPr="00AC2256" w:rsidRDefault="00AC2256" w:rsidP="00AC2256">
      <w:pPr>
        <w:numPr>
          <w:ilvl w:val="0"/>
          <w:numId w:val="58"/>
        </w:numPr>
        <w:spacing w:before="60"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Constitutes sexual assault as defined in the </w:t>
      </w:r>
      <w:proofErr w:type="spellStart"/>
      <w:r w:rsidRPr="00AC2256">
        <w:rPr>
          <w:rFonts w:ascii="Georgia" w:eastAsia="Times New Roman" w:hAnsi="Georgia" w:cs="Times New Roman"/>
          <w:color w:val="000000"/>
          <w:kern w:val="28"/>
          <w:sz w:val="20"/>
          <w:szCs w:val="20"/>
          <w:lang w:eastAsia="en-US"/>
        </w:rPr>
        <w:t>Clery</w:t>
      </w:r>
      <w:proofErr w:type="spellEnd"/>
      <w:r w:rsidRPr="00AC2256">
        <w:rPr>
          <w:rFonts w:ascii="Georgia" w:eastAsia="Times New Roman" w:hAnsi="Georgia" w:cs="Times New Roman"/>
          <w:color w:val="000000"/>
          <w:kern w:val="28"/>
          <w:sz w:val="20"/>
          <w:szCs w:val="20"/>
          <w:lang w:eastAsia="en-US"/>
        </w:rPr>
        <w:t xml:space="preserve"> Act, 20 U.S.C. 1092(f)(6)(A)(v)), dating violence as defined in 34 U.S.C. 12291(a)(10), domestic violence as defined in 34 U.S.C. 12291(a)(8), or stalking as defined in the Violence Against Women Act (“VAWA”), 34 U.S.C. 12291(a)(30).</w:t>
      </w:r>
    </w:p>
    <w:p w14:paraId="146E3BB8" w14:textId="77777777" w:rsidR="00AC2256" w:rsidRPr="00AC2256" w:rsidRDefault="00AC2256" w:rsidP="00AC2256">
      <w:pPr>
        <w:spacing w:before="120" w:after="0" w:line="240" w:lineRule="auto"/>
        <w:rPr>
          <w:rFonts w:ascii="Georgia" w:eastAsia="Times New Roman" w:hAnsi="Georgia" w:cs="Times New Roman"/>
          <w:b/>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Sexual harassment can occur adult to student, student to adult, student to student or can be carried out by a group of students or adults and will be investigated by the district even if the alleged harasser is not a part of the school staff or student body. The district prohibits sexual harassment of students by other students, employees, or third parties involved in district activities. </w:t>
      </w:r>
    </w:p>
    <w:p w14:paraId="63F5B0D2"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Under federal and state law, the term sexual harassment may include, but is not limited to:</w:t>
      </w:r>
    </w:p>
    <w:p w14:paraId="638D6438" w14:textId="77777777" w:rsidR="00AC2256" w:rsidRPr="00AC2256" w:rsidRDefault="00AC2256" w:rsidP="00AC2256">
      <w:pPr>
        <w:numPr>
          <w:ilvl w:val="0"/>
          <w:numId w:val="35"/>
        </w:numPr>
        <w:spacing w:before="60"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acts of sexual violence;</w:t>
      </w:r>
    </w:p>
    <w:p w14:paraId="424AA2D1" w14:textId="77777777" w:rsidR="00AC2256" w:rsidRPr="00AC2256" w:rsidRDefault="00AC2256" w:rsidP="00AC2256">
      <w:pPr>
        <w:numPr>
          <w:ilvl w:val="0"/>
          <w:numId w:val="35"/>
        </w:numPr>
        <w:spacing w:before="60"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lastRenderedPageBreak/>
        <w:t>unwelcome sexual or gender-directed conduct or communication that interferes with an individual’s educational performance or creates an intimidating, hostile, or offensive environment;</w:t>
      </w:r>
    </w:p>
    <w:p w14:paraId="44550A09" w14:textId="77777777" w:rsidR="00AC2256" w:rsidRPr="00AC2256" w:rsidRDefault="00AC2256" w:rsidP="00AC2256">
      <w:pPr>
        <w:numPr>
          <w:ilvl w:val="0"/>
          <w:numId w:val="35"/>
        </w:numPr>
        <w:spacing w:before="60"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unwelcome sexual advances;</w:t>
      </w:r>
    </w:p>
    <w:p w14:paraId="0D6EDA82" w14:textId="77777777" w:rsidR="00AC2256" w:rsidRPr="00AC2256" w:rsidRDefault="00AC2256" w:rsidP="00AC2256">
      <w:pPr>
        <w:numPr>
          <w:ilvl w:val="0"/>
          <w:numId w:val="35"/>
        </w:numPr>
        <w:spacing w:before="60"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unwelcome requests for sexual favors;</w:t>
      </w:r>
    </w:p>
    <w:p w14:paraId="70C15B88" w14:textId="77777777" w:rsidR="00AC2256" w:rsidRPr="00AC2256" w:rsidRDefault="00AC2256" w:rsidP="00AC2256">
      <w:pPr>
        <w:numPr>
          <w:ilvl w:val="0"/>
          <w:numId w:val="35"/>
        </w:numPr>
        <w:spacing w:before="60"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sexual demands when submission is a stated or implied condition of obtaining an educational benefit;</w:t>
      </w:r>
    </w:p>
    <w:p w14:paraId="44E153FC" w14:textId="77777777" w:rsidR="00AC2256" w:rsidRPr="00AC2256" w:rsidRDefault="00AC2256" w:rsidP="00AC2256">
      <w:pPr>
        <w:numPr>
          <w:ilvl w:val="0"/>
          <w:numId w:val="35"/>
        </w:numPr>
        <w:spacing w:before="60"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sexual demands where submission or rejection is a factor in an academic, or other school-related decision affecting an individual.</w:t>
      </w:r>
    </w:p>
    <w:p w14:paraId="135FD3D3"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br w:type="page"/>
      </w:r>
    </w:p>
    <w:p w14:paraId="5E4E00FE"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lastRenderedPageBreak/>
        <w:t xml:space="preserve">A </w:t>
      </w:r>
      <w:r w:rsidRPr="00AC2256">
        <w:rPr>
          <w:rFonts w:ascii="Georgia" w:eastAsia="Times New Roman" w:hAnsi="Georgia" w:cs="Times New Roman"/>
          <w:b/>
          <w:color w:val="000000"/>
          <w:kern w:val="28"/>
          <w:sz w:val="20"/>
          <w:szCs w:val="20"/>
          <w:lang w:eastAsia="en-US"/>
        </w:rPr>
        <w:t>hostile environment</w:t>
      </w:r>
      <w:r w:rsidRPr="00AC2256">
        <w:rPr>
          <w:rFonts w:ascii="Georgia" w:eastAsia="Times New Roman" w:hAnsi="Georgia" w:cs="Times New Roman"/>
          <w:color w:val="000000"/>
          <w:kern w:val="28"/>
          <w:sz w:val="20"/>
          <w:szCs w:val="20"/>
          <w:lang w:eastAsia="en-US"/>
        </w:rPr>
        <w:t xml:space="preserve"> has been created for a student when sexual harassment is sufficiently serious to interfere with or limit the student’s ability to participate in or benefit from the school’s program. The more severe the conduct, the less need there is to demonstrate a repetitive series of incidents. In fact, a single or isolated incident of sexual harassment may create a hostile environment if the incident is sufficiently severe, violent, or egregious.</w:t>
      </w:r>
    </w:p>
    <w:p w14:paraId="71890B14"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p>
    <w:p w14:paraId="317AF34E" w14:textId="77777777" w:rsidR="00AC2256" w:rsidRPr="00AC2256" w:rsidRDefault="00AC2256" w:rsidP="00AC2256">
      <w:pPr>
        <w:spacing w:after="0" w:line="240" w:lineRule="auto"/>
        <w:rPr>
          <w:rFonts w:ascii="Georgia" w:eastAsia="Times New Roman" w:hAnsi="Georgia" w:cs="Times New Roman"/>
          <w:b/>
          <w:color w:val="000000"/>
          <w:kern w:val="28"/>
          <w:sz w:val="20"/>
          <w:szCs w:val="20"/>
          <w:u w:val="single"/>
          <w:lang w:eastAsia="en-US"/>
        </w:rPr>
      </w:pPr>
      <w:r w:rsidRPr="00AC2256">
        <w:rPr>
          <w:rFonts w:ascii="Georgia" w:eastAsia="Times New Roman" w:hAnsi="Georgia" w:cs="Times New Roman"/>
          <w:b/>
          <w:color w:val="000000"/>
          <w:kern w:val="28"/>
          <w:sz w:val="20"/>
          <w:szCs w:val="20"/>
          <w:u w:val="single"/>
          <w:lang w:eastAsia="en-US"/>
        </w:rPr>
        <w:t>Investigation and Response</w:t>
      </w:r>
    </w:p>
    <w:p w14:paraId="54D4C6AF" w14:textId="77777777" w:rsidR="00AC2256" w:rsidRPr="00AC2256" w:rsidRDefault="00AC2256" w:rsidP="00AC2256">
      <w:pPr>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If the district knows, or in the exercise of reasonable care should have known, that sexual harassment has occurred, it will promptly investigate to determine what occurred and take appropriate steps to resolve the situation. If an investigation reveals that sexual harassment has created a hostile environment, the district will take prompt and effective steps reasonably calculated to end the sexual harassment, eliminate the hostile environment, prevent its recurrence and as appropriate, remedy its effects. The district will take prompt, equitable and remedial action within its authority on reports, complaints and grievances alleging sexual harassment that come to the attention of the district, either formally or informally. The district will take these steps every time a complaint, alleging sexual harassment comes to the attention of the district, either formally or informally.</w:t>
      </w:r>
    </w:p>
    <w:p w14:paraId="01D70F21" w14:textId="77777777" w:rsidR="00AC2256" w:rsidRPr="00AC2256" w:rsidRDefault="00AC2256" w:rsidP="00AC2256">
      <w:pPr>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Allegations of criminal misconduct will be reported to law enforcement and suspected child abuse will be reported to law enforcement or Child Protective Services. Regardless of whether the misconduct is reported to law enforcement, school staff will promptly investigate to determine what occurred and take appropriate steps to resolve the situation, to the extent that such investigation does not interfere with an ongoing criminal investigation. A criminal investigation does not relieve the district of its independent obligation to investigate and resolve sexual harassment.</w:t>
      </w:r>
    </w:p>
    <w:p w14:paraId="326C1984" w14:textId="77777777" w:rsidR="00AC2256" w:rsidRPr="00AC2256" w:rsidRDefault="00AC2256" w:rsidP="00AC2256">
      <w:pPr>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Engaging in sexual harassment will result in appropriate discipline or other appropriate sanctions against offending students, staff or other third parties involved in district activities. Anyone else who engages in sexual harassment on school property or at school activities will have their access to school property and activities restricted, as appropriate.</w:t>
      </w:r>
    </w:p>
    <w:p w14:paraId="781B9D17" w14:textId="77777777" w:rsidR="00AC2256" w:rsidRPr="00AC2256" w:rsidRDefault="00AC2256" w:rsidP="00AC2256">
      <w:pPr>
        <w:spacing w:before="120" w:after="0" w:line="240" w:lineRule="auto"/>
        <w:rPr>
          <w:rFonts w:ascii="Georgia" w:eastAsia="Times New Roman" w:hAnsi="Georgia" w:cs="Times New Roman"/>
          <w:b/>
          <w:color w:val="000000"/>
          <w:kern w:val="28"/>
          <w:sz w:val="20"/>
          <w:szCs w:val="20"/>
          <w:u w:val="single"/>
          <w:lang w:eastAsia="en-US"/>
        </w:rPr>
      </w:pPr>
      <w:r w:rsidRPr="00AC2256">
        <w:rPr>
          <w:rFonts w:ascii="Georgia" w:eastAsia="Times New Roman" w:hAnsi="Georgia" w:cs="Times New Roman"/>
          <w:b/>
          <w:color w:val="000000"/>
          <w:kern w:val="28"/>
          <w:sz w:val="20"/>
          <w:szCs w:val="20"/>
          <w:u w:val="single"/>
          <w:lang w:eastAsia="en-US"/>
        </w:rPr>
        <w:t>Retaliation and False Allegations</w:t>
      </w:r>
    </w:p>
    <w:p w14:paraId="56667EC7" w14:textId="77777777" w:rsidR="00AC2256" w:rsidRPr="00AC2256" w:rsidRDefault="00AC2256" w:rsidP="00AC2256">
      <w:pPr>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Retaliation against any person who makes or is a witness in a sexual harassment complaint is prohibited and will result in appropriate discipline. The district will take appropriate actions to protect involved persons from retaliation.</w:t>
      </w:r>
    </w:p>
    <w:p w14:paraId="351A8936" w14:textId="77777777" w:rsidR="00AC2256" w:rsidRPr="00AC2256" w:rsidRDefault="00AC2256" w:rsidP="00AC2256">
      <w:pPr>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Knowingly reporting false allegations of sexual harassment is prohibited. Students or employees will not be disciplined for making a report in good faith. However, persons found to knowingly report or corroborate false allegations will be subject to appropriate discipline.</w:t>
      </w:r>
    </w:p>
    <w:p w14:paraId="560EAC31" w14:textId="77777777" w:rsidR="00AC2256" w:rsidRPr="00AC2256" w:rsidRDefault="00AC2256" w:rsidP="00AC2256">
      <w:pPr>
        <w:spacing w:before="120" w:after="0" w:line="240" w:lineRule="auto"/>
        <w:rPr>
          <w:rFonts w:ascii="Georgia" w:eastAsia="Times New Roman" w:hAnsi="Georgia" w:cs="Times New Roman"/>
          <w:b/>
          <w:color w:val="000000"/>
          <w:kern w:val="28"/>
          <w:sz w:val="20"/>
          <w:szCs w:val="20"/>
          <w:u w:val="single"/>
          <w:lang w:eastAsia="en-US"/>
        </w:rPr>
      </w:pPr>
      <w:r w:rsidRPr="00AC2256">
        <w:rPr>
          <w:rFonts w:ascii="Georgia" w:eastAsia="Times New Roman" w:hAnsi="Georgia" w:cs="Times New Roman"/>
          <w:b/>
          <w:color w:val="000000"/>
          <w:kern w:val="28"/>
          <w:sz w:val="20"/>
          <w:szCs w:val="20"/>
          <w:u w:val="single"/>
          <w:lang w:eastAsia="en-US"/>
        </w:rPr>
        <w:t>Staff Responsibilities</w:t>
      </w:r>
    </w:p>
    <w:p w14:paraId="0BF0A9E6" w14:textId="77777777" w:rsidR="00AC2256" w:rsidRPr="00AC2256" w:rsidRDefault="00AC2256" w:rsidP="00AC2256">
      <w:pPr>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The superintendent or designee will develop and implement formal and informal procedures for receiving, investigating and resolving complaints or reports of sexual harassment. The procedures will include reasonable and prompt time lines and delineate staff responsibilities under this policy.  </w:t>
      </w:r>
    </w:p>
    <w:p w14:paraId="2AB284B8" w14:textId="77777777" w:rsidR="00AC2256" w:rsidRPr="00AC2256" w:rsidRDefault="00AC2256" w:rsidP="00AC2256">
      <w:pPr>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Any school employee who witnesses sexual harassment or receives a report, informal complaint, or written complaint about sexual harassment is responsible for informing the district Title IX/Civil Rights Compliance Officer. All staff are also responsible for directing complainants to the formal complaint process.</w:t>
      </w:r>
    </w:p>
    <w:p w14:paraId="1D9A481C" w14:textId="77777777" w:rsidR="00AC2256" w:rsidRPr="00AC2256" w:rsidRDefault="00AC2256" w:rsidP="00AC2256">
      <w:pPr>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Reports of discrimination and discriminatory harassment will be referred to the district’s Title IX/Civil Rights Compliance Officer. Reports of disability discrimination or harassment will be referred to the district’s Section 504 Coordinator.</w:t>
      </w:r>
    </w:p>
    <w:p w14:paraId="42CD15AA" w14:textId="77777777" w:rsidR="00AC2256" w:rsidRPr="00AC2256" w:rsidRDefault="00AC2256" w:rsidP="00AC2256">
      <w:pPr>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District/school staff, including employees, contractors, and agents shall not provide a recommendation of employment for an employee, contractor, or agent that the district/school, or the individual acting on behalf of the district/school, knows or has probable cause to believe, has engaged in sexual misconduct with a student or minor in violation of the law.  </w:t>
      </w:r>
    </w:p>
    <w:p w14:paraId="50C4FD23" w14:textId="77777777" w:rsidR="00AC2256" w:rsidRPr="00AC2256" w:rsidRDefault="00AC2256" w:rsidP="00AC2256">
      <w:pPr>
        <w:spacing w:before="120" w:after="0" w:line="240" w:lineRule="auto"/>
        <w:rPr>
          <w:rFonts w:ascii="Georgia" w:eastAsia="Times New Roman" w:hAnsi="Georgia" w:cs="Times New Roman"/>
          <w:b/>
          <w:color w:val="000000"/>
          <w:kern w:val="28"/>
          <w:sz w:val="20"/>
          <w:szCs w:val="20"/>
          <w:u w:val="single"/>
          <w:lang w:eastAsia="en-US"/>
        </w:rPr>
      </w:pPr>
      <w:r w:rsidRPr="00AC2256">
        <w:rPr>
          <w:rFonts w:ascii="Georgia" w:eastAsia="Times New Roman" w:hAnsi="Georgia" w:cs="Times New Roman"/>
          <w:b/>
          <w:color w:val="000000"/>
          <w:kern w:val="28"/>
          <w:sz w:val="20"/>
          <w:szCs w:val="20"/>
          <w:u w:val="single"/>
          <w:lang w:eastAsia="en-US"/>
        </w:rPr>
        <w:t>Notice and Training</w:t>
      </w:r>
    </w:p>
    <w:p w14:paraId="30301483" w14:textId="77777777" w:rsidR="00AC2256" w:rsidRPr="00AC2256" w:rsidRDefault="00AC2256" w:rsidP="00AC2256">
      <w:pPr>
        <w:spacing w:before="120" w:after="0" w:line="240" w:lineRule="auto"/>
        <w:rPr>
          <w:rFonts w:ascii="Georgia" w:eastAsia="Times New Roman" w:hAnsi="Georgia" w:cs="Times New Roman"/>
          <w:color w:val="000000"/>
          <w:kern w:val="28"/>
          <w:sz w:val="20"/>
          <w:szCs w:val="20"/>
          <w:u w:val="single"/>
          <w:lang w:eastAsia="en-US"/>
        </w:rPr>
      </w:pPr>
      <w:r w:rsidRPr="00AC2256">
        <w:rPr>
          <w:rFonts w:ascii="Georgia" w:eastAsia="Times New Roman" w:hAnsi="Georgia" w:cs="Times New Roman"/>
          <w:color w:val="000000"/>
          <w:kern w:val="28"/>
          <w:sz w:val="20"/>
          <w:szCs w:val="20"/>
          <w:lang w:eastAsia="en-US"/>
        </w:rPr>
        <w:t xml:space="preserve">The superintendent or designee will develop procedures to provide age-appropriate information and education to district staff, students, parents and volunteers regarding this policy and the recognition and prevention of sexual harassment. At a minimum sexual harassment recognition and prevention and the elements of this policy will be included in staff, student, and regular volunteer orientation. This policy and </w:t>
      </w:r>
      <w:hyperlink r:id="rId128" w:history="1">
        <w:r w:rsidRPr="00AC2256">
          <w:rPr>
            <w:rFonts w:ascii="Georgia" w:eastAsia="Times New Roman" w:hAnsi="Georgia" w:cs="Times New Roman"/>
            <w:color w:val="0000FF"/>
            <w:kern w:val="28"/>
            <w:sz w:val="20"/>
            <w:szCs w:val="20"/>
            <w:u w:val="single"/>
            <w:lang w:eastAsia="en-US"/>
          </w:rPr>
          <w:t>Procedure 3205P</w:t>
        </w:r>
      </w:hyperlink>
      <w:r w:rsidRPr="00AC2256">
        <w:rPr>
          <w:rFonts w:ascii="Georgia" w:eastAsia="Times New Roman" w:hAnsi="Georgia" w:cs="Times New Roman"/>
          <w:color w:val="000000"/>
          <w:kern w:val="28"/>
          <w:sz w:val="20"/>
          <w:szCs w:val="20"/>
          <w:lang w:eastAsia="en-US"/>
        </w:rPr>
        <w:t>, which includes the complaint process, will be posted in each district building in a place available to staff, students, parents, volunteers, and visitors. Information about the policy and procedure will be clearly stated and conspicuously posted throughout each school building, provided to each employee and reproduced in each student, staff, volunteer, and parent handbook. Such notices will identify the district’s Title IX/Civil Rights Compliance Officer and provide contact information, including the Title IX/Civil Rights Compliance Officer’s email address.</w:t>
      </w:r>
    </w:p>
    <w:p w14:paraId="3F8FB58A" w14:textId="77777777" w:rsidR="00AC2256" w:rsidRPr="00AC2256" w:rsidRDefault="00AC2256" w:rsidP="00AC2256">
      <w:pPr>
        <w:spacing w:after="0" w:line="240" w:lineRule="auto"/>
        <w:rPr>
          <w:rFonts w:ascii="Georgia" w:eastAsia="Times New Roman" w:hAnsi="Georgia" w:cs="Times New Roman"/>
          <w:b/>
          <w:color w:val="000000"/>
          <w:kern w:val="28"/>
          <w:sz w:val="20"/>
          <w:szCs w:val="20"/>
          <w:u w:val="single"/>
          <w:lang w:eastAsia="en-US"/>
        </w:rPr>
      </w:pPr>
      <w:r w:rsidRPr="00AC2256">
        <w:rPr>
          <w:rFonts w:ascii="Georgia" w:eastAsia="Times New Roman" w:hAnsi="Georgia" w:cs="Times New Roman"/>
          <w:b/>
          <w:color w:val="000000"/>
          <w:kern w:val="28"/>
          <w:sz w:val="20"/>
          <w:szCs w:val="20"/>
          <w:u w:val="single"/>
          <w:lang w:eastAsia="en-US"/>
        </w:rPr>
        <w:br w:type="page"/>
      </w:r>
    </w:p>
    <w:p w14:paraId="073441B5" w14:textId="77777777" w:rsidR="00AC2256" w:rsidRPr="00AC2256" w:rsidRDefault="00AC2256" w:rsidP="00AC2256">
      <w:pPr>
        <w:spacing w:after="0" w:line="240" w:lineRule="auto"/>
        <w:rPr>
          <w:rFonts w:ascii="Georgia" w:eastAsia="Times New Roman" w:hAnsi="Georgia" w:cs="Times New Roman"/>
          <w:b/>
          <w:color w:val="000000"/>
          <w:kern w:val="28"/>
          <w:sz w:val="20"/>
          <w:szCs w:val="20"/>
          <w:u w:val="single"/>
          <w:lang w:eastAsia="en-US"/>
        </w:rPr>
      </w:pPr>
      <w:r w:rsidRPr="00AC2256">
        <w:rPr>
          <w:rFonts w:ascii="Georgia" w:eastAsia="Times New Roman" w:hAnsi="Georgia" w:cs="Times New Roman"/>
          <w:b/>
          <w:color w:val="000000"/>
          <w:kern w:val="28"/>
          <w:sz w:val="20"/>
          <w:szCs w:val="20"/>
          <w:u w:val="single"/>
          <w:lang w:eastAsia="en-US"/>
        </w:rPr>
        <w:lastRenderedPageBreak/>
        <w:t>Policy Review</w:t>
      </w:r>
    </w:p>
    <w:p w14:paraId="7AC976AC" w14:textId="77777777" w:rsidR="00AC2256" w:rsidRPr="00AC2256" w:rsidRDefault="00AC2256" w:rsidP="00AC2256">
      <w:pPr>
        <w:spacing w:before="120" w:after="0" w:line="240" w:lineRule="auto"/>
        <w:rPr>
          <w:rFonts w:ascii="Georgia" w:eastAsia="Times New Roman" w:hAnsi="Georgia" w:cs="Times New Roman"/>
          <w:color w:val="000000"/>
          <w:kern w:val="28"/>
          <w:sz w:val="20"/>
          <w:szCs w:val="20"/>
          <w:u w:val="single"/>
          <w:lang w:eastAsia="en-US"/>
        </w:rPr>
      </w:pPr>
      <w:r w:rsidRPr="00AC2256">
        <w:rPr>
          <w:rFonts w:ascii="Georgia" w:eastAsia="Times New Roman" w:hAnsi="Georgia" w:cs="Times New Roman"/>
          <w:color w:val="000000"/>
          <w:kern w:val="28"/>
          <w:sz w:val="20"/>
          <w:szCs w:val="20"/>
          <w:lang w:eastAsia="en-US"/>
        </w:rPr>
        <w:t xml:space="preserve">The superintendent or designee will make an annual report to the board reviewing the use and efficacy of this policy and </w:t>
      </w:r>
      <w:hyperlink r:id="rId129" w:history="1">
        <w:r w:rsidRPr="00AC2256">
          <w:rPr>
            <w:rFonts w:ascii="Georgia" w:eastAsia="Times New Roman" w:hAnsi="Georgia" w:cs="Times New Roman"/>
            <w:color w:val="0000FF"/>
            <w:kern w:val="28"/>
            <w:sz w:val="20"/>
            <w:szCs w:val="20"/>
            <w:u w:val="single"/>
            <w:lang w:eastAsia="en-US"/>
          </w:rPr>
          <w:t>Procedure 3205P</w:t>
        </w:r>
      </w:hyperlink>
      <w:r w:rsidRPr="00AC2256">
        <w:rPr>
          <w:rFonts w:ascii="Georgia" w:eastAsia="Times New Roman" w:hAnsi="Georgia" w:cs="Times New Roman"/>
          <w:color w:val="000000"/>
          <w:kern w:val="28"/>
          <w:sz w:val="20"/>
          <w:szCs w:val="20"/>
          <w:lang w:eastAsia="en-US"/>
        </w:rPr>
        <w:t>. Recommendations for changes to this policy, if applicable, will be included in the report. The superintendent or designee is encouraged to involve staff, students, volunteers, and parents in the review process.</w:t>
      </w:r>
    </w:p>
    <w:p w14:paraId="1DDA8DFC"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p>
    <w:tbl>
      <w:tblPr>
        <w:tblW w:w="0" w:type="auto"/>
        <w:jc w:val="center"/>
        <w:shd w:val="clear" w:color="auto" w:fill="DBE5F1"/>
        <w:tblLook w:val="04A0" w:firstRow="1" w:lastRow="0" w:firstColumn="1" w:lastColumn="0" w:noHBand="0" w:noVBand="1"/>
      </w:tblPr>
      <w:tblGrid>
        <w:gridCol w:w="10790"/>
      </w:tblGrid>
      <w:tr w:rsidR="00AC2256" w:rsidRPr="00AC2256" w14:paraId="7C0E7630" w14:textId="77777777" w:rsidTr="00AC2256">
        <w:trPr>
          <w:jc w:val="center"/>
        </w:trPr>
        <w:tc>
          <w:tcPr>
            <w:tcW w:w="10790" w:type="dxa"/>
            <w:shd w:val="clear" w:color="auto" w:fill="DBE5F1"/>
          </w:tcPr>
          <w:p w14:paraId="6485CCCB" w14:textId="77777777" w:rsidR="00AC2256" w:rsidRPr="00AC2256" w:rsidRDefault="00AC2256" w:rsidP="00AC2256">
            <w:pPr>
              <w:spacing w:before="60" w:after="60"/>
              <w:rPr>
                <w:rFonts w:ascii="Georgia" w:eastAsia="Times New Roman" w:hAnsi="Georgia"/>
                <w:b/>
                <w:color w:val="00447C"/>
                <w:kern w:val="28"/>
                <w:sz w:val="22"/>
                <w:szCs w:val="22"/>
                <w:lang w:eastAsia="en-US"/>
              </w:rPr>
            </w:pPr>
            <w:r w:rsidRPr="00AC2256">
              <w:rPr>
                <w:rFonts w:ascii="Georgia" w:eastAsia="Times New Roman" w:hAnsi="Georgia"/>
                <w:b/>
                <w:color w:val="00447C"/>
                <w:kern w:val="28"/>
                <w:sz w:val="22"/>
                <w:szCs w:val="22"/>
                <w:lang w:eastAsia="en-US"/>
              </w:rPr>
              <w:t>Procedure</w:t>
            </w:r>
          </w:p>
        </w:tc>
      </w:tr>
    </w:tbl>
    <w:p w14:paraId="51D90599" w14:textId="77777777" w:rsidR="00AC2256" w:rsidRPr="00AC2256" w:rsidRDefault="00AC2256" w:rsidP="00AC2256">
      <w:pPr>
        <w:spacing w:after="0" w:line="240" w:lineRule="auto"/>
        <w:rPr>
          <w:rFonts w:ascii="Times New Roman" w:eastAsia="Times New Roman" w:hAnsi="Times New Roman" w:cs="Times New Roman"/>
          <w:color w:val="000000"/>
          <w:kern w:val="28"/>
          <w:sz w:val="12"/>
          <w:szCs w:val="12"/>
          <w:lang w:eastAsia="en-US"/>
        </w:rPr>
      </w:pPr>
    </w:p>
    <w:tbl>
      <w:tblPr>
        <w:tblW w:w="0" w:type="auto"/>
        <w:tblBorders>
          <w:bottom w:val="single" w:sz="18" w:space="0" w:color="D9531E"/>
        </w:tblBorders>
        <w:tblLook w:val="04A0" w:firstRow="1" w:lastRow="0" w:firstColumn="1" w:lastColumn="0" w:noHBand="0" w:noVBand="1"/>
      </w:tblPr>
      <w:tblGrid>
        <w:gridCol w:w="10790"/>
      </w:tblGrid>
      <w:tr w:rsidR="00AC2256" w:rsidRPr="00AC2256" w14:paraId="00515B2A" w14:textId="77777777" w:rsidTr="008F277C">
        <w:tc>
          <w:tcPr>
            <w:tcW w:w="10790" w:type="dxa"/>
          </w:tcPr>
          <w:p w14:paraId="0DB8A9A8" w14:textId="77777777" w:rsidR="00AC2256" w:rsidRPr="00AC2256" w:rsidRDefault="00AC2256" w:rsidP="00AC2256">
            <w:pPr>
              <w:tabs>
                <w:tab w:val="left" w:pos="10800"/>
              </w:tabs>
              <w:spacing w:before="60" w:after="60"/>
              <w:rPr>
                <w:rFonts w:ascii="Georgia" w:eastAsia="Times New Roman" w:hAnsi="Georgia"/>
                <w:color w:val="auto"/>
                <w:sz w:val="22"/>
                <w:szCs w:val="22"/>
                <w:lang w:eastAsia="en-US"/>
              </w:rPr>
            </w:pPr>
            <w:r w:rsidRPr="00AC2256">
              <w:rPr>
                <w:rFonts w:ascii="Georgia" w:eastAsia="Times New Roman" w:hAnsi="Georgia"/>
                <w:b/>
                <w:bCs/>
                <w:color w:val="D9531E"/>
                <w:sz w:val="22"/>
                <w:szCs w:val="22"/>
                <w:lang w:eastAsia="en-US"/>
              </w:rPr>
              <w:t>3205P</w:t>
            </w:r>
          </w:p>
        </w:tc>
      </w:tr>
    </w:tbl>
    <w:p w14:paraId="4C231886"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p>
    <w:p w14:paraId="7970A458" w14:textId="77777777" w:rsidR="00AC2256" w:rsidRPr="00AC2256" w:rsidRDefault="00AC2256" w:rsidP="00AC2256">
      <w:pPr>
        <w:spacing w:after="0" w:line="240" w:lineRule="auto"/>
        <w:rPr>
          <w:rFonts w:ascii="Georgia" w:eastAsia="Times New Roman" w:hAnsi="Georgia" w:cs="Times New Roman"/>
          <w:color w:val="000000"/>
          <w:kern w:val="28"/>
          <w:sz w:val="20"/>
          <w:szCs w:val="20"/>
          <w:u w:val="single"/>
          <w:lang w:eastAsia="en-US"/>
        </w:rPr>
      </w:pPr>
      <w:r w:rsidRPr="00AC2256">
        <w:rPr>
          <w:rFonts w:ascii="Georgia" w:eastAsia="Times New Roman" w:hAnsi="Georgia" w:cs="Times New Roman"/>
          <w:color w:val="000000"/>
          <w:kern w:val="28"/>
          <w:sz w:val="20"/>
          <w:szCs w:val="20"/>
          <w:lang w:eastAsia="en-US"/>
        </w:rPr>
        <w:t xml:space="preserve">This procedure is intended to set forth the requirements of </w:t>
      </w:r>
      <w:hyperlink r:id="rId130" w:history="1">
        <w:r w:rsidRPr="00AC2256">
          <w:rPr>
            <w:rFonts w:ascii="Georgia" w:eastAsia="Times New Roman" w:hAnsi="Georgia" w:cs="Times New Roman"/>
            <w:color w:val="0000FF"/>
            <w:kern w:val="28"/>
            <w:sz w:val="20"/>
            <w:szCs w:val="20"/>
            <w:u w:val="single"/>
            <w:lang w:eastAsia="en-US"/>
          </w:rPr>
          <w:t>Policy 3205</w:t>
        </w:r>
      </w:hyperlink>
      <w:r w:rsidRPr="00AC2256">
        <w:rPr>
          <w:rFonts w:ascii="Georgia" w:eastAsia="Times New Roman" w:hAnsi="Georgia" w:cs="Times New Roman"/>
          <w:color w:val="000000"/>
          <w:kern w:val="28"/>
          <w:sz w:val="20"/>
          <w:szCs w:val="20"/>
          <w:lang w:eastAsia="en-US"/>
        </w:rPr>
        <w:t xml:space="preserve">, including the process for a prompt, thorough, and equitable investigation of allegations of sexual harassment and the need to take appropriate steps to resolve such situations. If sexual harassment is found to have created a hostile environment, staff must take prompt and effective steps reasonably calculated to end harassment, eliminate the hostile environment, prevent its reoccurrence, and as appropriate, remedy its effects. </w:t>
      </w:r>
    </w:p>
    <w:p w14:paraId="715DC01F" w14:textId="77777777" w:rsidR="00AC2256" w:rsidRPr="00AC2256" w:rsidRDefault="00AC2256" w:rsidP="00AC2256">
      <w:pPr>
        <w:spacing w:before="120" w:after="0" w:line="240" w:lineRule="auto"/>
        <w:rPr>
          <w:rFonts w:ascii="Georgia" w:eastAsia="Times New Roman" w:hAnsi="Georgia" w:cs="Times New Roman"/>
          <w:color w:val="000000"/>
          <w:kern w:val="28"/>
          <w:sz w:val="20"/>
          <w:szCs w:val="20"/>
          <w:u w:val="single"/>
          <w:lang w:eastAsia="en-US"/>
        </w:rPr>
      </w:pPr>
      <w:r w:rsidRPr="00AC2256">
        <w:rPr>
          <w:rFonts w:ascii="Georgia" w:eastAsia="Times New Roman" w:hAnsi="Georgia" w:cs="Times New Roman"/>
          <w:color w:val="000000"/>
          <w:kern w:val="28"/>
          <w:sz w:val="20"/>
          <w:szCs w:val="20"/>
          <w:lang w:eastAsia="en-US"/>
        </w:rPr>
        <w:t xml:space="preserve">This procedure applies to sexual harassment (including sexual violence) as defined in </w:t>
      </w:r>
      <w:hyperlink r:id="rId131" w:history="1">
        <w:r w:rsidRPr="00AC2256">
          <w:rPr>
            <w:rFonts w:ascii="Georgia" w:eastAsia="Times New Roman" w:hAnsi="Georgia" w:cs="Times New Roman"/>
            <w:color w:val="0000FF"/>
            <w:kern w:val="28"/>
            <w:sz w:val="20"/>
            <w:szCs w:val="20"/>
            <w:u w:val="single"/>
            <w:lang w:eastAsia="en-US"/>
          </w:rPr>
          <w:t>Policy 3205</w:t>
        </w:r>
      </w:hyperlink>
      <w:r w:rsidRPr="00AC2256">
        <w:rPr>
          <w:rFonts w:ascii="Georgia" w:eastAsia="Times New Roman" w:hAnsi="Georgia" w:cs="Times New Roman"/>
          <w:color w:val="000000"/>
          <w:kern w:val="28"/>
          <w:sz w:val="20"/>
          <w:szCs w:val="20"/>
          <w:lang w:eastAsia="en-US"/>
        </w:rPr>
        <w:t xml:space="preserve"> and targeted at students carried out by other students, employees or third parties involved in district activities. Because students can experience the continuing effects of off-campus harassment in the educational setting, the district will consider the effects of off-campus conduct when evaluating whether there is a hostile environment on campus. The district has jurisdiction over these complaints pursuant to Title IX of the Education Amendments of 1972, </w:t>
      </w:r>
      <w:hyperlink r:id="rId132" w:history="1">
        <w:r w:rsidRPr="00AC2256">
          <w:rPr>
            <w:rFonts w:ascii="Georgia" w:eastAsia="Times New Roman" w:hAnsi="Georgia" w:cs="Times New Roman"/>
            <w:color w:val="0000FF"/>
            <w:kern w:val="28"/>
            <w:sz w:val="20"/>
            <w:szCs w:val="20"/>
            <w:u w:val="single"/>
            <w:lang w:eastAsia="en-US"/>
          </w:rPr>
          <w:t>Chapter 28A.640, RCW</w:t>
        </w:r>
      </w:hyperlink>
      <w:r w:rsidRPr="00AC2256">
        <w:rPr>
          <w:rFonts w:ascii="Georgia" w:eastAsia="Times New Roman" w:hAnsi="Georgia" w:cs="Times New Roman"/>
          <w:color w:val="000000"/>
          <w:kern w:val="28"/>
          <w:sz w:val="20"/>
          <w:szCs w:val="20"/>
          <w:lang w:eastAsia="en-US"/>
        </w:rPr>
        <w:t xml:space="preserve"> and </w:t>
      </w:r>
      <w:hyperlink r:id="rId133" w:history="1">
        <w:r w:rsidRPr="00AC2256">
          <w:rPr>
            <w:rFonts w:ascii="Georgia" w:eastAsia="Times New Roman" w:hAnsi="Georgia" w:cs="Times New Roman"/>
            <w:color w:val="0000FF"/>
            <w:kern w:val="28"/>
            <w:sz w:val="20"/>
            <w:szCs w:val="20"/>
            <w:u w:val="single"/>
            <w:lang w:eastAsia="en-US"/>
          </w:rPr>
          <w:t>Chapter 392-190 WAC</w:t>
        </w:r>
      </w:hyperlink>
      <w:r w:rsidRPr="00AC2256">
        <w:rPr>
          <w:rFonts w:ascii="Georgia" w:eastAsia="Times New Roman" w:hAnsi="Georgia" w:cs="Times New Roman"/>
          <w:color w:val="000000"/>
          <w:kern w:val="28"/>
          <w:sz w:val="20"/>
          <w:szCs w:val="20"/>
          <w:lang w:eastAsia="en-US"/>
        </w:rPr>
        <w:t>.</w:t>
      </w:r>
    </w:p>
    <w:p w14:paraId="34A064B7"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p>
    <w:p w14:paraId="08449946" w14:textId="77777777" w:rsidR="00AC2256" w:rsidRPr="00AC2256" w:rsidRDefault="00AC2256" w:rsidP="00AC2256">
      <w:pPr>
        <w:spacing w:after="0" w:line="240" w:lineRule="auto"/>
        <w:rPr>
          <w:rFonts w:ascii="Georgia" w:eastAsia="Times New Roman" w:hAnsi="Georgia" w:cs="Times New Roman"/>
          <w:b/>
          <w:color w:val="000000"/>
          <w:kern w:val="28"/>
          <w:sz w:val="20"/>
          <w:szCs w:val="20"/>
          <w:u w:val="single"/>
          <w:lang w:eastAsia="en-US"/>
        </w:rPr>
      </w:pPr>
      <w:r w:rsidRPr="00AC2256">
        <w:rPr>
          <w:rFonts w:ascii="Georgia" w:eastAsia="Times New Roman" w:hAnsi="Georgia" w:cs="Times New Roman"/>
          <w:b/>
          <w:color w:val="000000"/>
          <w:kern w:val="28"/>
          <w:sz w:val="20"/>
          <w:szCs w:val="20"/>
          <w:u w:val="single"/>
          <w:lang w:eastAsia="en-US"/>
        </w:rPr>
        <w:t>Notice</w:t>
      </w:r>
    </w:p>
    <w:p w14:paraId="4AB8CF45" w14:textId="77777777" w:rsidR="00AC2256" w:rsidRPr="00AC2256" w:rsidRDefault="00AC2256" w:rsidP="00AC2256">
      <w:pPr>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Reasonable efforts shall be made to inform all students and their parents of the district’s sexual harassment policy and procedure. Information about the district’s sexual harassment policy and procedure will be reproduced in the </w:t>
      </w:r>
      <w:hyperlink r:id="rId134" w:history="1">
        <w:r w:rsidRPr="00AC2256">
          <w:rPr>
            <w:rFonts w:ascii="Georgia" w:eastAsia="Times New Roman" w:hAnsi="Georgia" w:cs="Times New Roman"/>
            <w:color w:val="0000FF"/>
            <w:kern w:val="28"/>
            <w:sz w:val="20"/>
            <w:szCs w:val="20"/>
            <w:u w:val="single"/>
            <w:lang w:eastAsia="en-US"/>
          </w:rPr>
          <w:t>Student Rights and Responsibilities Handbook</w:t>
        </w:r>
      </w:hyperlink>
      <w:r w:rsidRPr="00AC2256">
        <w:rPr>
          <w:rFonts w:ascii="Georgia" w:eastAsia="Times New Roman" w:hAnsi="Georgia" w:cs="Times New Roman"/>
          <w:color w:val="000000"/>
          <w:kern w:val="28"/>
          <w:sz w:val="20"/>
          <w:szCs w:val="20"/>
          <w:lang w:eastAsia="en-US"/>
        </w:rPr>
        <w:t>, in each schools’ student/parent handbook, staff handbook, and volunteer handbook, posting the policy and procedure in each school building, and discussion of the policy and procedure at each school.</w:t>
      </w:r>
    </w:p>
    <w:p w14:paraId="2EF476CA" w14:textId="77777777" w:rsidR="00AC2256" w:rsidRPr="00AC2256" w:rsidRDefault="00AC2256" w:rsidP="00AC2256">
      <w:pPr>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The name and telephone numbers of the building Title IX Coordinator, as well as the district Title IX/Civil Rights Compliance Officer, and executive director of human resources shall be posted in such locations in buildings as to be commonly and easily viewed by students and staff. </w:t>
      </w:r>
    </w:p>
    <w:p w14:paraId="737DEC5C"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p>
    <w:p w14:paraId="40E1827A" w14:textId="77777777" w:rsidR="00AC2256" w:rsidRPr="00AC2256" w:rsidRDefault="00AC2256" w:rsidP="00AC2256">
      <w:pPr>
        <w:spacing w:after="0" w:line="240" w:lineRule="auto"/>
        <w:rPr>
          <w:rFonts w:ascii="Georgia" w:eastAsia="Times New Roman" w:hAnsi="Georgia" w:cs="Times New Roman"/>
          <w:b/>
          <w:color w:val="000000"/>
          <w:kern w:val="28"/>
          <w:sz w:val="20"/>
          <w:szCs w:val="20"/>
          <w:u w:val="single"/>
          <w:lang w:eastAsia="en-US"/>
        </w:rPr>
      </w:pPr>
      <w:r w:rsidRPr="00AC2256">
        <w:rPr>
          <w:rFonts w:ascii="Georgia" w:eastAsia="Times New Roman" w:hAnsi="Georgia" w:cs="Times New Roman"/>
          <w:b/>
          <w:color w:val="000000"/>
          <w:kern w:val="28"/>
          <w:sz w:val="20"/>
          <w:szCs w:val="20"/>
          <w:u w:val="single"/>
          <w:lang w:eastAsia="en-US"/>
        </w:rPr>
        <w:t>Staff Responsibilities</w:t>
      </w:r>
    </w:p>
    <w:p w14:paraId="2657624E" w14:textId="77777777" w:rsidR="00AC2256" w:rsidRPr="00AC2256" w:rsidRDefault="00AC2256" w:rsidP="00AC2256">
      <w:pPr>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When any staff member becomes aware of an incident of sexual harassment, they must immediately inform their building principal, the building Title IX Coordinator or the district’s Title IX/Civil Rights Compliance Officer of such incident. The school principal or building Title IX Coordinator will immediately inform: 1) the Title IX/Civil Rights Compliance Officer so that the district can appropriately respond to the incident consistent with its own grievance procedures; and, if necessary, 2) law enforcement. </w:t>
      </w:r>
    </w:p>
    <w:p w14:paraId="016317F7" w14:textId="77777777" w:rsidR="00AC2256" w:rsidRPr="00AC2256" w:rsidRDefault="00AC2256" w:rsidP="00AC2256">
      <w:pPr>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In the event of an alleged sexual assault, the principal will notify the targeted student(s) and their parents/guardians of their rights under the district’s sexual harassment policy and procedure and the right to file a criminal complaint and a sexual harassment complaint simultaneously.</w:t>
      </w:r>
    </w:p>
    <w:p w14:paraId="519B1919"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p>
    <w:p w14:paraId="461EC107" w14:textId="77777777" w:rsidR="00AC2256" w:rsidRPr="00AC2256" w:rsidRDefault="00AC2256" w:rsidP="00AC2256">
      <w:pPr>
        <w:spacing w:after="0" w:line="240" w:lineRule="auto"/>
        <w:rPr>
          <w:rFonts w:ascii="Georgia" w:eastAsia="Times New Roman" w:hAnsi="Georgia" w:cs="Times New Roman"/>
          <w:b/>
          <w:color w:val="000000"/>
          <w:kern w:val="28"/>
          <w:sz w:val="20"/>
          <w:szCs w:val="20"/>
          <w:u w:val="single"/>
          <w:lang w:eastAsia="en-US"/>
        </w:rPr>
      </w:pPr>
      <w:r w:rsidRPr="00AC2256">
        <w:rPr>
          <w:rFonts w:ascii="Georgia" w:eastAsia="Times New Roman" w:hAnsi="Georgia" w:cs="Times New Roman"/>
          <w:b/>
          <w:color w:val="000000"/>
          <w:kern w:val="28"/>
          <w:sz w:val="20"/>
          <w:szCs w:val="20"/>
          <w:u w:val="single"/>
          <w:lang w:eastAsia="en-US"/>
        </w:rPr>
        <w:t>Confidentiality</w:t>
      </w:r>
    </w:p>
    <w:p w14:paraId="24E012E5" w14:textId="77777777" w:rsidR="00AC2256" w:rsidRPr="00AC2256" w:rsidRDefault="00AC2256" w:rsidP="00AC2256">
      <w:pPr>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If a complainant requests their name not be revealed to the alleged aggressor or asks that the district not investigate or seek action against the alleged aggressor, the request will be forwarded to the district Title IX/Civil Rights Compliance Officer for evaluation. Regardless of whether a formal complaint is filed, the district must take prompt and effective steps reasonably calculated to end harassment, eliminate the hostile environment, prevent its reoccurrence, and as appropriate, remedy its effects.</w:t>
      </w:r>
    </w:p>
    <w:p w14:paraId="43419D81" w14:textId="77777777" w:rsidR="00AC2256" w:rsidRPr="00AC2256" w:rsidRDefault="00AC2256" w:rsidP="00AC2256">
      <w:pPr>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The district Title IX/Civil Rights Compliance Officer should inform the complainant that honoring the request may limit its ability to respond fully to the incident, including pursuing disciplinary action against the alleged aggressor. </w:t>
      </w:r>
    </w:p>
    <w:p w14:paraId="47442E30" w14:textId="77777777" w:rsidR="00AC2256" w:rsidRPr="00AC2256" w:rsidRDefault="00AC2256" w:rsidP="00AC2256">
      <w:pPr>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If the complainant still requests their name not be disclosed to the alleged aggressor or that the district not investigate or seek action against the alleged aggressor, the district will need to determine whether or not it can honor such a request while still providing a safe and nondiscriminatory environment for all students, staff and other third parties engaging in district activities, including the person who reported the sexual harassment. Although a complainant’s request to have </w:t>
      </w:r>
      <w:r w:rsidRPr="00AC2256">
        <w:rPr>
          <w:rFonts w:ascii="Georgia" w:eastAsia="Times New Roman" w:hAnsi="Georgia" w:cs="Times New Roman"/>
          <w:color w:val="000000"/>
          <w:kern w:val="28"/>
          <w:sz w:val="20"/>
          <w:szCs w:val="20"/>
          <w:lang w:eastAsia="en-US"/>
        </w:rPr>
        <w:lastRenderedPageBreak/>
        <w:t xml:space="preserve">their name withheld may limit the district’s ability to respond fully to an individual allegation of sexual harassment, the district will use other appropriate means available to address the sexual harassment.  </w:t>
      </w:r>
    </w:p>
    <w:p w14:paraId="1DACB67D" w14:textId="77777777" w:rsidR="00AC2256" w:rsidRPr="00AC2256" w:rsidRDefault="00AC2256" w:rsidP="00AC2256">
      <w:pPr>
        <w:spacing w:after="0" w:line="240" w:lineRule="auto"/>
        <w:rPr>
          <w:rFonts w:ascii="Georgia" w:eastAsia="Times New Roman" w:hAnsi="Georgia" w:cs="Times New Roman"/>
          <w:b/>
          <w:color w:val="000000"/>
          <w:kern w:val="28"/>
          <w:sz w:val="20"/>
          <w:szCs w:val="20"/>
          <w:u w:val="single"/>
          <w:lang w:eastAsia="en-US"/>
        </w:rPr>
      </w:pPr>
      <w:r w:rsidRPr="00AC2256">
        <w:rPr>
          <w:rFonts w:ascii="Georgia" w:eastAsia="Times New Roman" w:hAnsi="Georgia" w:cs="Times New Roman"/>
          <w:b/>
          <w:color w:val="000000"/>
          <w:kern w:val="28"/>
          <w:sz w:val="20"/>
          <w:szCs w:val="20"/>
          <w:u w:val="single"/>
          <w:lang w:eastAsia="en-US"/>
        </w:rPr>
        <w:t>Informal Complaint Process</w:t>
      </w:r>
    </w:p>
    <w:p w14:paraId="05E1A517" w14:textId="77777777" w:rsidR="00AC2256" w:rsidRPr="00AC2256" w:rsidRDefault="00AC2256" w:rsidP="00AC2256">
      <w:pPr>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Anyone may use informal procedures to report and resolve complaints of sexual harassment. Informal complaints of sexual harassment of students shall be reported to the building principal or designee. The building principal or designee will be responsible for investigation and resolution of informal complaints. The building principal or designee may seek assistance or guidance from the district's Title IX/Civil Rights Compliance Officer. The building principal or designee must provide the complainant with a copy of the district’s </w:t>
      </w:r>
      <w:hyperlink r:id="rId135" w:history="1">
        <w:r w:rsidRPr="00AC2256">
          <w:rPr>
            <w:rFonts w:ascii="Georgia" w:eastAsia="Times New Roman" w:hAnsi="Georgia" w:cs="Times New Roman"/>
            <w:color w:val="0000FF"/>
            <w:kern w:val="28"/>
            <w:sz w:val="20"/>
            <w:szCs w:val="20"/>
            <w:u w:val="single"/>
            <w:lang w:eastAsia="en-US"/>
          </w:rPr>
          <w:t>Policy 3205</w:t>
        </w:r>
      </w:hyperlink>
      <w:r w:rsidRPr="00AC2256">
        <w:rPr>
          <w:rFonts w:ascii="Georgia" w:eastAsia="Times New Roman" w:hAnsi="Georgia" w:cs="Times New Roman"/>
          <w:color w:val="000000"/>
          <w:kern w:val="28"/>
          <w:sz w:val="20"/>
          <w:szCs w:val="20"/>
          <w:lang w:eastAsia="en-US"/>
        </w:rPr>
        <w:t xml:space="preserve"> and </w:t>
      </w:r>
      <w:hyperlink r:id="rId136" w:history="1">
        <w:r w:rsidRPr="00AC2256">
          <w:rPr>
            <w:rFonts w:ascii="Georgia" w:eastAsia="Times New Roman" w:hAnsi="Georgia" w:cs="Times New Roman"/>
            <w:color w:val="0000FF"/>
            <w:kern w:val="28"/>
            <w:sz w:val="20"/>
            <w:szCs w:val="20"/>
            <w:u w:val="single"/>
            <w:lang w:eastAsia="en-US"/>
          </w:rPr>
          <w:t>Procedure 3205P</w:t>
        </w:r>
      </w:hyperlink>
      <w:r w:rsidRPr="00AC2256">
        <w:rPr>
          <w:rFonts w:ascii="Georgia" w:eastAsia="Times New Roman" w:hAnsi="Georgia" w:cs="Times New Roman"/>
          <w:color w:val="000000"/>
          <w:kern w:val="28"/>
          <w:sz w:val="20"/>
          <w:szCs w:val="20"/>
          <w:lang w:eastAsia="en-US"/>
        </w:rPr>
        <w:t xml:space="preserve">, and notify the complainant of the right to file a formal complaint under that policy and procedure. The notice shall be provided in a language the complainant can understand, which may require language assistance for complainants with limited-English proficiency, in accordance with Title VI of the Civil Rights Act of 1964.  </w:t>
      </w:r>
    </w:p>
    <w:p w14:paraId="3C87285D" w14:textId="77777777" w:rsidR="00AC2256" w:rsidRPr="00AC2256" w:rsidRDefault="00AC2256" w:rsidP="00AC2256">
      <w:pPr>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During the course of the informal complaint process, the district will take prompt and effective steps reasonably calculated to end any harassment and to correct any discriminatory effects on the complainant. If an investigation is needed to determine what occurred, the district will take interim measures to protect the complainant before the final outcome of the district’s investigation (e.g., allowing the complainant to change academic or extracurricular activities or break times to avoid contact with the alleged aggressor). Informal remedies may include, but is not limited to:</w:t>
      </w:r>
    </w:p>
    <w:p w14:paraId="28245CCA" w14:textId="77777777" w:rsidR="00AC2256" w:rsidRPr="00AC2256" w:rsidRDefault="00AC2256" w:rsidP="00AC2256">
      <w:pPr>
        <w:numPr>
          <w:ilvl w:val="0"/>
          <w:numId w:val="36"/>
        </w:numPr>
        <w:spacing w:before="120"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An opportunity for the complainant to explain to the alleged harasser that the conduct is unwelcome, offensive or inappropriate, either in writing or face-to-face; </w:t>
      </w:r>
    </w:p>
    <w:p w14:paraId="16088588" w14:textId="77777777" w:rsidR="00AC2256" w:rsidRPr="00AC2256" w:rsidRDefault="00AC2256" w:rsidP="00AC2256">
      <w:pPr>
        <w:numPr>
          <w:ilvl w:val="0"/>
          <w:numId w:val="36"/>
        </w:numPr>
        <w:spacing w:before="120"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A statement from a staff member to the alleged harasser that the alleged conduct is not appropriate and could lead to discipline if proven or repeated; </w:t>
      </w:r>
    </w:p>
    <w:p w14:paraId="5FF76535" w14:textId="77777777" w:rsidR="00AC2256" w:rsidRPr="00AC2256" w:rsidRDefault="00AC2256" w:rsidP="00AC2256">
      <w:pPr>
        <w:numPr>
          <w:ilvl w:val="0"/>
          <w:numId w:val="36"/>
        </w:numPr>
        <w:spacing w:before="120"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A general public statement from an administrator in a building reviewing the district sexual harassment policy without identifying the complainant;</w:t>
      </w:r>
    </w:p>
    <w:p w14:paraId="30F281F0" w14:textId="77777777" w:rsidR="00AC2256" w:rsidRPr="00AC2256" w:rsidRDefault="00AC2256" w:rsidP="00AC2256">
      <w:pPr>
        <w:numPr>
          <w:ilvl w:val="0"/>
          <w:numId w:val="36"/>
        </w:numPr>
        <w:spacing w:before="120"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Developing a safety plan; </w:t>
      </w:r>
    </w:p>
    <w:p w14:paraId="626FAC4D" w14:textId="77777777" w:rsidR="00AC2256" w:rsidRPr="00AC2256" w:rsidRDefault="00AC2256" w:rsidP="00AC2256">
      <w:pPr>
        <w:numPr>
          <w:ilvl w:val="0"/>
          <w:numId w:val="36"/>
        </w:numPr>
        <w:spacing w:before="120"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Separating students; or </w:t>
      </w:r>
    </w:p>
    <w:p w14:paraId="7131F730" w14:textId="77777777" w:rsidR="00AC2256" w:rsidRPr="00AC2256" w:rsidRDefault="00AC2256" w:rsidP="00AC2256">
      <w:pPr>
        <w:numPr>
          <w:ilvl w:val="0"/>
          <w:numId w:val="36"/>
        </w:numPr>
        <w:spacing w:before="120"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Providing staff and/or student training.</w:t>
      </w:r>
    </w:p>
    <w:p w14:paraId="24E4D7E3"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p>
    <w:p w14:paraId="7A3AE538"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Informal complaints may become formal complaints at the request of the complainant, parent/guardian, or because the district believes the complaint needs to be more thoroughly investigated.</w:t>
      </w:r>
    </w:p>
    <w:p w14:paraId="407899AB"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p>
    <w:p w14:paraId="6DAC0691"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The district will inform the complainant and their parent/guardian how to report any subsequent problems. Additionally, the district will conduct follow-up inquiries to see if there have been any new incidents or instances of retaliation, and to promptly respond and appropriately address continuing or new problems. Follow-up inquiries will follow a timeline agreed to by the district and complainant.</w:t>
      </w:r>
    </w:p>
    <w:p w14:paraId="7B84D385"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p>
    <w:p w14:paraId="31B3966B" w14:textId="77777777" w:rsidR="00AC2256" w:rsidRPr="00AC2256" w:rsidRDefault="00AC2256" w:rsidP="00AC2256">
      <w:pPr>
        <w:spacing w:after="0" w:line="240" w:lineRule="auto"/>
        <w:rPr>
          <w:rFonts w:ascii="Georgia" w:eastAsia="Times New Roman" w:hAnsi="Georgia" w:cs="Times New Roman"/>
          <w:b/>
          <w:color w:val="000000"/>
          <w:kern w:val="28"/>
          <w:sz w:val="20"/>
          <w:szCs w:val="20"/>
          <w:u w:val="single"/>
          <w:lang w:eastAsia="en-US"/>
        </w:rPr>
      </w:pPr>
      <w:r w:rsidRPr="00AC2256">
        <w:rPr>
          <w:rFonts w:ascii="Georgia" w:eastAsia="Times New Roman" w:hAnsi="Georgia" w:cs="Times New Roman"/>
          <w:b/>
          <w:bCs/>
          <w:color w:val="000000"/>
          <w:kern w:val="28"/>
          <w:sz w:val="20"/>
          <w:szCs w:val="20"/>
          <w:u w:val="single"/>
          <w:lang w:eastAsia="en-US"/>
        </w:rPr>
        <w:t>Formal Complaint Process</w:t>
      </w:r>
    </w:p>
    <w:p w14:paraId="519E5F83" w14:textId="77777777" w:rsidR="00AC2256" w:rsidRPr="00AC2256" w:rsidRDefault="00AC2256" w:rsidP="00AC2256">
      <w:pPr>
        <w:spacing w:before="120" w:after="0" w:line="240" w:lineRule="auto"/>
        <w:ind w:left="360" w:hanging="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A.</w:t>
      </w:r>
      <w:r w:rsidRPr="00AC2256">
        <w:rPr>
          <w:rFonts w:ascii="Georgia" w:eastAsia="Times New Roman" w:hAnsi="Georgia" w:cs="Times New Roman"/>
          <w:color w:val="000000"/>
          <w:kern w:val="28"/>
          <w:sz w:val="20"/>
          <w:szCs w:val="20"/>
          <w:lang w:eastAsia="en-US"/>
        </w:rPr>
        <w:tab/>
        <w:t xml:space="preserve">The district’s Title IX/Civil Rights Compliance Officer, executive director of human resources or designee shall be responsible for monitoring and coordinating the district’s compliance with </w:t>
      </w:r>
      <w:hyperlink r:id="rId137" w:history="1">
        <w:r w:rsidRPr="00AC2256">
          <w:rPr>
            <w:rFonts w:ascii="Georgia" w:eastAsia="Times New Roman" w:hAnsi="Georgia" w:cs="Times New Roman"/>
            <w:color w:val="0000FF"/>
            <w:kern w:val="28"/>
            <w:sz w:val="20"/>
            <w:szCs w:val="20"/>
            <w:u w:val="single"/>
            <w:lang w:eastAsia="en-US"/>
          </w:rPr>
          <w:t>Chapter 392-190 WAC</w:t>
        </w:r>
      </w:hyperlink>
      <w:r w:rsidRPr="00AC2256">
        <w:rPr>
          <w:rFonts w:ascii="Georgia" w:eastAsia="Times New Roman" w:hAnsi="Georgia" w:cs="Times New Roman"/>
          <w:color w:val="000000"/>
          <w:kern w:val="28"/>
          <w:sz w:val="20"/>
          <w:szCs w:val="20"/>
          <w:lang w:eastAsia="en-US"/>
        </w:rPr>
        <w:t xml:space="preserve"> and related procedures and ensuring that all complaints communicated to the district are promptly investigated and resolved.   </w:t>
      </w:r>
    </w:p>
    <w:p w14:paraId="43C2F9DC" w14:textId="77777777" w:rsidR="00AC2256" w:rsidRPr="00AC2256" w:rsidRDefault="00AC2256" w:rsidP="00AC2256">
      <w:pPr>
        <w:spacing w:after="0" w:line="240" w:lineRule="auto"/>
        <w:ind w:left="360"/>
        <w:rPr>
          <w:rFonts w:ascii="Georgia" w:eastAsia="Times New Roman" w:hAnsi="Georgia" w:cs="Times New Roman"/>
          <w:color w:val="000000"/>
          <w:kern w:val="28"/>
          <w:sz w:val="20"/>
          <w:szCs w:val="20"/>
          <w:lang w:eastAsia="en-US"/>
        </w:rPr>
      </w:pPr>
    </w:p>
    <w:p w14:paraId="29F83B86" w14:textId="77777777" w:rsidR="00AC2256" w:rsidRPr="00AC2256" w:rsidRDefault="00AC2256" w:rsidP="00AC2256">
      <w:pPr>
        <w:spacing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The Title IX/Civil Rights Compliance Officer (“Compliance Officer”) is: </w:t>
      </w:r>
    </w:p>
    <w:p w14:paraId="33104BE9" w14:textId="77777777" w:rsidR="00AC2256" w:rsidRPr="00AC2256" w:rsidRDefault="00AC2256" w:rsidP="00AC2256">
      <w:pPr>
        <w:spacing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Kevin Allen</w:t>
      </w:r>
    </w:p>
    <w:p w14:paraId="133D0762" w14:textId="77777777" w:rsidR="00AC2256" w:rsidRPr="00AC2256" w:rsidRDefault="00AC2256" w:rsidP="00AC2256">
      <w:pPr>
        <w:spacing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Everett School District No. 2 </w:t>
      </w:r>
    </w:p>
    <w:p w14:paraId="2750F6FF" w14:textId="77777777" w:rsidR="00AC2256" w:rsidRPr="00AC2256" w:rsidRDefault="00AC2256" w:rsidP="00AC2256">
      <w:pPr>
        <w:spacing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3900 Broadway </w:t>
      </w:r>
    </w:p>
    <w:p w14:paraId="6820578C" w14:textId="77777777" w:rsidR="00AC2256" w:rsidRPr="00AC2256" w:rsidRDefault="00AC2256" w:rsidP="00AC2256">
      <w:pPr>
        <w:spacing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P.O. Box 2098 </w:t>
      </w:r>
    </w:p>
    <w:p w14:paraId="3BCB7791" w14:textId="77777777" w:rsidR="00AC2256" w:rsidRPr="00AC2256" w:rsidRDefault="00AC2256" w:rsidP="00AC2256">
      <w:pPr>
        <w:spacing w:after="0" w:line="240" w:lineRule="auto"/>
        <w:ind w:left="360"/>
        <w:rPr>
          <w:rFonts w:ascii="Georgia" w:eastAsia="Times New Roman" w:hAnsi="Georgia" w:cs="Times New Roman"/>
          <w:color w:val="000000"/>
          <w:kern w:val="28"/>
          <w:sz w:val="20"/>
          <w:szCs w:val="20"/>
          <w:u w:val="single"/>
          <w:lang w:eastAsia="en-US"/>
        </w:rPr>
      </w:pPr>
      <w:r w:rsidRPr="00AC2256">
        <w:rPr>
          <w:rFonts w:ascii="Georgia" w:eastAsia="Times New Roman" w:hAnsi="Georgia" w:cs="Times New Roman"/>
          <w:color w:val="000000"/>
          <w:kern w:val="28"/>
          <w:sz w:val="20"/>
          <w:szCs w:val="20"/>
          <w:lang w:eastAsia="en-US"/>
        </w:rPr>
        <w:t>Everett, WA 98201</w:t>
      </w:r>
      <w:r w:rsidRPr="00AC2256">
        <w:rPr>
          <w:rFonts w:ascii="Georgia" w:eastAsia="Times New Roman" w:hAnsi="Georgia" w:cs="Times New Roman"/>
          <w:color w:val="000000"/>
          <w:kern w:val="28"/>
          <w:sz w:val="20"/>
          <w:szCs w:val="20"/>
          <w:lang w:eastAsia="en-US"/>
        </w:rPr>
        <w:br/>
      </w:r>
      <w:hyperlink r:id="rId138" w:history="1">
        <w:r w:rsidRPr="00AC2256">
          <w:rPr>
            <w:rFonts w:ascii="Georgia" w:eastAsia="Times New Roman" w:hAnsi="Georgia" w:cs="Times New Roman"/>
            <w:color w:val="0000FF"/>
            <w:kern w:val="28"/>
            <w:sz w:val="20"/>
            <w:szCs w:val="20"/>
            <w:u w:val="single"/>
            <w:lang w:eastAsia="en-US"/>
          </w:rPr>
          <w:t>kallen@everettsd.org</w:t>
        </w:r>
      </w:hyperlink>
      <w:r w:rsidRPr="00AC2256">
        <w:rPr>
          <w:rFonts w:ascii="Georgia" w:eastAsia="Times New Roman" w:hAnsi="Georgia" w:cs="Times New Roman"/>
          <w:color w:val="000000"/>
          <w:kern w:val="28"/>
          <w:sz w:val="20"/>
          <w:szCs w:val="20"/>
          <w:lang w:eastAsia="en-US"/>
        </w:rPr>
        <w:t xml:space="preserve"> </w:t>
      </w:r>
    </w:p>
    <w:p w14:paraId="07B6CA20" w14:textId="77777777" w:rsidR="00AC2256" w:rsidRPr="00AC2256" w:rsidRDefault="00AC2256" w:rsidP="00AC2256">
      <w:pPr>
        <w:spacing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Phone: (425) 385-4100</w:t>
      </w:r>
    </w:p>
    <w:p w14:paraId="0A74D5F1" w14:textId="77777777" w:rsidR="00AC2256" w:rsidRPr="00AC2256" w:rsidRDefault="00AC2256" w:rsidP="00AC2256">
      <w:pPr>
        <w:spacing w:after="0" w:line="240" w:lineRule="auto"/>
        <w:ind w:left="360"/>
        <w:rPr>
          <w:rFonts w:ascii="Georgia" w:eastAsia="Times New Roman" w:hAnsi="Georgia" w:cs="Times New Roman"/>
          <w:color w:val="000000"/>
          <w:kern w:val="28"/>
          <w:sz w:val="20"/>
          <w:szCs w:val="20"/>
          <w:lang w:eastAsia="en-US"/>
        </w:rPr>
      </w:pPr>
    </w:p>
    <w:p w14:paraId="3F402763" w14:textId="77777777" w:rsidR="00AC2256" w:rsidRPr="00AC2256" w:rsidRDefault="00AC2256" w:rsidP="00AC2256">
      <w:pPr>
        <w:spacing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The Executive Director of Human Resources is: </w:t>
      </w:r>
    </w:p>
    <w:p w14:paraId="1B33DA95" w14:textId="77777777" w:rsidR="00AC2256" w:rsidRPr="00AC2256" w:rsidRDefault="00AC2256" w:rsidP="00AC2256">
      <w:pPr>
        <w:spacing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Chad Golden</w:t>
      </w:r>
    </w:p>
    <w:p w14:paraId="2F5542E6" w14:textId="77777777" w:rsidR="00AC2256" w:rsidRPr="00AC2256" w:rsidRDefault="00AC2256" w:rsidP="00AC2256">
      <w:pPr>
        <w:spacing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Everett School District No. 2 </w:t>
      </w:r>
    </w:p>
    <w:p w14:paraId="74F430F1" w14:textId="77777777" w:rsidR="00AC2256" w:rsidRPr="00AC2256" w:rsidRDefault="00AC2256" w:rsidP="00AC2256">
      <w:pPr>
        <w:spacing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3900 Broadway </w:t>
      </w:r>
    </w:p>
    <w:p w14:paraId="57068104" w14:textId="77777777" w:rsidR="00AC2256" w:rsidRPr="00AC2256" w:rsidRDefault="00AC2256" w:rsidP="00AC2256">
      <w:pPr>
        <w:spacing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P.O. Box 2098 </w:t>
      </w:r>
    </w:p>
    <w:p w14:paraId="2F904CD9" w14:textId="77777777" w:rsidR="00AC2256" w:rsidRPr="00AC2256" w:rsidRDefault="00AC2256" w:rsidP="00AC2256">
      <w:pPr>
        <w:spacing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Everett, WA 98201 </w:t>
      </w:r>
    </w:p>
    <w:p w14:paraId="4DE0E4DE" w14:textId="77777777" w:rsidR="00AC2256" w:rsidRPr="00AC2256" w:rsidRDefault="007850C2" w:rsidP="00AC2256">
      <w:pPr>
        <w:spacing w:after="0" w:line="240" w:lineRule="auto"/>
        <w:ind w:left="360"/>
        <w:rPr>
          <w:rFonts w:ascii="Georgia" w:eastAsia="Times New Roman" w:hAnsi="Georgia" w:cs="Times New Roman"/>
          <w:color w:val="000000"/>
          <w:kern w:val="28"/>
          <w:sz w:val="20"/>
          <w:szCs w:val="20"/>
          <w:u w:val="single"/>
          <w:lang w:eastAsia="en-US"/>
        </w:rPr>
      </w:pPr>
      <w:hyperlink r:id="rId139" w:history="1">
        <w:r w:rsidR="00AC2256" w:rsidRPr="00AC2256">
          <w:rPr>
            <w:rFonts w:ascii="Georgia" w:eastAsia="Times New Roman" w:hAnsi="Georgia" w:cs="Times New Roman"/>
            <w:color w:val="0000FF"/>
            <w:kern w:val="28"/>
            <w:sz w:val="20"/>
            <w:szCs w:val="20"/>
            <w:u w:val="single"/>
            <w:lang w:eastAsia="en-US"/>
          </w:rPr>
          <w:t>cgolden@everettsd.org</w:t>
        </w:r>
      </w:hyperlink>
      <w:r w:rsidR="00AC2256" w:rsidRPr="00AC2256">
        <w:rPr>
          <w:rFonts w:ascii="Georgia" w:eastAsia="Times New Roman" w:hAnsi="Georgia" w:cs="Times New Roman"/>
          <w:color w:val="000000"/>
          <w:kern w:val="28"/>
          <w:sz w:val="20"/>
          <w:szCs w:val="20"/>
          <w:lang w:eastAsia="en-US"/>
        </w:rPr>
        <w:t xml:space="preserve"> </w:t>
      </w:r>
    </w:p>
    <w:p w14:paraId="47B8EFCA" w14:textId="77777777" w:rsidR="00AC2256" w:rsidRPr="00AC2256" w:rsidRDefault="00AC2256" w:rsidP="00AC2256">
      <w:pPr>
        <w:spacing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lastRenderedPageBreak/>
        <w:t xml:space="preserve">Phone: (425) 385-4100 </w:t>
      </w:r>
    </w:p>
    <w:p w14:paraId="1CD3FBBD" w14:textId="77777777" w:rsidR="00AC2256" w:rsidRPr="00AC2256" w:rsidRDefault="00AC2256" w:rsidP="00AC2256">
      <w:pPr>
        <w:spacing w:after="0" w:line="240" w:lineRule="auto"/>
        <w:ind w:left="360"/>
        <w:rPr>
          <w:rFonts w:ascii="Georgia" w:eastAsia="Times New Roman" w:hAnsi="Georgia" w:cs="Times New Roman"/>
          <w:color w:val="000000"/>
          <w:kern w:val="28"/>
          <w:sz w:val="20"/>
          <w:szCs w:val="20"/>
          <w:lang w:eastAsia="en-US"/>
        </w:rPr>
      </w:pPr>
    </w:p>
    <w:p w14:paraId="0B6D55F5" w14:textId="77777777" w:rsidR="00AC2256" w:rsidRPr="00AC2256" w:rsidRDefault="00AC2256" w:rsidP="00AC2256">
      <w:pPr>
        <w:spacing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The compliance officer or designee will receive and investigate formal complaints that involve only students. The executive director of human resources or designee will receive and investigate formal complaints when allegations of sexual harassment are brought against employees or other adults. School or district administrators who receive a formal complaint of sexual harassment will promptly notify the compliance officer or executive director of human resources and forward a copy of the complaint. </w:t>
      </w:r>
    </w:p>
    <w:p w14:paraId="7C8758BD" w14:textId="77777777" w:rsidR="00AC2256" w:rsidRPr="00AC2256" w:rsidRDefault="00AC2256" w:rsidP="00AC2256">
      <w:pPr>
        <w:tabs>
          <w:tab w:val="left" w:pos="360"/>
        </w:tabs>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B.</w:t>
      </w:r>
      <w:r w:rsidRPr="00AC2256">
        <w:rPr>
          <w:rFonts w:ascii="Georgia" w:eastAsia="Times New Roman" w:hAnsi="Georgia" w:cs="Times New Roman"/>
          <w:color w:val="000000"/>
          <w:kern w:val="28"/>
          <w:sz w:val="20"/>
          <w:szCs w:val="20"/>
          <w:lang w:eastAsia="en-US"/>
        </w:rPr>
        <w:tab/>
        <w:t xml:space="preserve">The allegations of sexual harassment shall: </w:t>
      </w:r>
    </w:p>
    <w:p w14:paraId="6F644876" w14:textId="77777777" w:rsidR="00AC2256" w:rsidRPr="00AC2256" w:rsidRDefault="00AC2256" w:rsidP="00AC2256">
      <w:pPr>
        <w:spacing w:before="120" w:after="0" w:line="240" w:lineRule="auto"/>
        <w:ind w:left="720" w:hanging="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1.</w:t>
      </w:r>
      <w:r w:rsidRPr="00AC2256">
        <w:rPr>
          <w:rFonts w:ascii="Georgia" w:eastAsia="Times New Roman" w:hAnsi="Georgia" w:cs="Times New Roman"/>
          <w:color w:val="000000"/>
          <w:kern w:val="28"/>
          <w:sz w:val="20"/>
          <w:szCs w:val="20"/>
          <w:lang w:eastAsia="en-US"/>
        </w:rPr>
        <w:tab/>
        <w:t xml:space="preserve">be written; </w:t>
      </w:r>
    </w:p>
    <w:p w14:paraId="753CD62B" w14:textId="77777777" w:rsidR="00AC2256" w:rsidRPr="00AC2256" w:rsidRDefault="00AC2256" w:rsidP="00AC2256">
      <w:pPr>
        <w:spacing w:before="60" w:after="0" w:line="240" w:lineRule="auto"/>
        <w:ind w:left="720" w:hanging="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2.</w:t>
      </w:r>
      <w:r w:rsidRPr="00AC2256">
        <w:rPr>
          <w:rFonts w:ascii="Georgia" w:eastAsia="Times New Roman" w:hAnsi="Georgia" w:cs="Times New Roman"/>
          <w:color w:val="000000"/>
          <w:kern w:val="28"/>
          <w:sz w:val="20"/>
          <w:szCs w:val="20"/>
          <w:lang w:eastAsia="en-US"/>
        </w:rPr>
        <w:tab/>
        <w:t xml:space="preserve">be signed by the complainant or the complainant’s parent/guardian; </w:t>
      </w:r>
    </w:p>
    <w:p w14:paraId="39F120D7" w14:textId="77777777" w:rsidR="00AC2256" w:rsidRPr="00AC2256" w:rsidRDefault="00AC2256" w:rsidP="00AC2256">
      <w:pPr>
        <w:spacing w:before="60" w:after="0" w:line="240" w:lineRule="auto"/>
        <w:ind w:left="720" w:hanging="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3.</w:t>
      </w:r>
      <w:r w:rsidRPr="00AC2256">
        <w:rPr>
          <w:rFonts w:ascii="Georgia" w:eastAsia="Times New Roman" w:hAnsi="Georgia" w:cs="Times New Roman"/>
          <w:color w:val="000000"/>
          <w:kern w:val="28"/>
          <w:sz w:val="20"/>
          <w:szCs w:val="20"/>
          <w:lang w:eastAsia="en-US"/>
        </w:rPr>
        <w:tab/>
        <w:t xml:space="preserve">describe the specific acts, conditions, or circumstances alleged to violate the district’s policies or obligations with regard to discrimination; </w:t>
      </w:r>
    </w:p>
    <w:p w14:paraId="72859D43" w14:textId="77777777" w:rsidR="00AC2256" w:rsidRPr="00AC2256" w:rsidRDefault="00AC2256" w:rsidP="00AC2256">
      <w:pPr>
        <w:spacing w:before="60" w:after="0" w:line="240" w:lineRule="auto"/>
        <w:ind w:left="720" w:hanging="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4.</w:t>
      </w:r>
      <w:r w:rsidRPr="00AC2256">
        <w:rPr>
          <w:rFonts w:ascii="Georgia" w:eastAsia="Times New Roman" w:hAnsi="Georgia" w:cs="Times New Roman"/>
          <w:color w:val="000000"/>
          <w:kern w:val="28"/>
          <w:sz w:val="20"/>
          <w:szCs w:val="20"/>
          <w:lang w:eastAsia="en-US"/>
        </w:rPr>
        <w:tab/>
        <w:t>clearly indicate a desire for the district to investigate the allegations; and</w:t>
      </w:r>
    </w:p>
    <w:p w14:paraId="0AEF0649" w14:textId="77777777" w:rsidR="00AC2256" w:rsidRPr="00AC2256" w:rsidRDefault="00AC2256" w:rsidP="00AC2256">
      <w:pPr>
        <w:spacing w:before="60" w:after="0" w:line="240" w:lineRule="auto"/>
        <w:ind w:left="720" w:hanging="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5.</w:t>
      </w:r>
      <w:r w:rsidRPr="00AC2256">
        <w:rPr>
          <w:rFonts w:ascii="Georgia" w:eastAsia="Times New Roman" w:hAnsi="Georgia" w:cs="Times New Roman"/>
          <w:color w:val="000000"/>
          <w:kern w:val="28"/>
          <w:sz w:val="20"/>
          <w:szCs w:val="20"/>
          <w:lang w:eastAsia="en-US"/>
        </w:rPr>
        <w:tab/>
        <w:t xml:space="preserve">be filed with the compliance officer or executive director of human resources within one (1) year after the occurrence that is the subject of the complaint, unless the delay is due to specific misrepresentations by the district that it had resolved the problem forming the basis of the complaint or the district withheld information that was required to be provided under </w:t>
      </w:r>
      <w:hyperlink r:id="rId140" w:history="1">
        <w:r w:rsidRPr="00AC2256">
          <w:rPr>
            <w:rFonts w:ascii="Georgia" w:eastAsia="Times New Roman" w:hAnsi="Georgia" w:cs="Times New Roman"/>
            <w:color w:val="0000FF"/>
            <w:kern w:val="28"/>
            <w:sz w:val="20"/>
            <w:szCs w:val="20"/>
            <w:u w:val="single"/>
            <w:lang w:eastAsia="en-US"/>
          </w:rPr>
          <w:t>Chapter 392-190 WAC</w:t>
        </w:r>
      </w:hyperlink>
      <w:r w:rsidRPr="00AC2256">
        <w:rPr>
          <w:rFonts w:ascii="Georgia" w:eastAsia="Times New Roman" w:hAnsi="Georgia" w:cs="Times New Roman"/>
          <w:color w:val="000000"/>
          <w:kern w:val="28"/>
          <w:sz w:val="20"/>
          <w:szCs w:val="20"/>
          <w:lang w:eastAsia="en-US"/>
        </w:rPr>
        <w:t xml:space="preserve"> or related guidelines. </w:t>
      </w:r>
    </w:p>
    <w:p w14:paraId="0ED0C436" w14:textId="77777777" w:rsidR="00AC2256" w:rsidRPr="00AC2256" w:rsidRDefault="00AC2256" w:rsidP="00AC2256">
      <w:pPr>
        <w:spacing w:before="120" w:after="0" w:line="240" w:lineRule="auto"/>
        <w:ind w:left="360" w:hanging="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C.</w:t>
      </w:r>
      <w:r w:rsidRPr="00AC2256">
        <w:rPr>
          <w:rFonts w:ascii="Georgia" w:eastAsia="Times New Roman" w:hAnsi="Georgia" w:cs="Times New Roman"/>
          <w:color w:val="000000"/>
          <w:kern w:val="28"/>
          <w:sz w:val="20"/>
          <w:szCs w:val="20"/>
          <w:lang w:eastAsia="en-US"/>
        </w:rPr>
        <w:tab/>
        <w:t xml:space="preserve">Upon receipt of the complaint, the district’s compliance officer, the executive director of human resources, or designee will provide the complainant a copy of </w:t>
      </w:r>
      <w:hyperlink r:id="rId141" w:history="1">
        <w:r w:rsidRPr="00AC2256">
          <w:rPr>
            <w:rFonts w:ascii="Georgia" w:eastAsia="Times New Roman" w:hAnsi="Georgia" w:cs="Times New Roman"/>
            <w:color w:val="0000FF"/>
            <w:kern w:val="28"/>
            <w:sz w:val="20"/>
            <w:szCs w:val="20"/>
            <w:u w:val="single"/>
            <w:lang w:eastAsia="en-US"/>
          </w:rPr>
          <w:t>Policy 3205</w:t>
        </w:r>
      </w:hyperlink>
      <w:r w:rsidRPr="00AC2256">
        <w:rPr>
          <w:rFonts w:ascii="Georgia" w:eastAsia="Times New Roman" w:hAnsi="Georgia" w:cs="Times New Roman"/>
          <w:color w:val="000000"/>
          <w:kern w:val="28"/>
          <w:sz w:val="20"/>
          <w:szCs w:val="20"/>
          <w:lang w:eastAsia="en-US"/>
        </w:rPr>
        <w:t xml:space="preserve">, </w:t>
      </w:r>
      <w:hyperlink r:id="rId142" w:history="1">
        <w:r w:rsidRPr="00AC2256">
          <w:rPr>
            <w:rFonts w:ascii="Georgia" w:eastAsia="Times New Roman" w:hAnsi="Georgia" w:cs="Times New Roman"/>
            <w:color w:val="0000FF"/>
            <w:kern w:val="28"/>
            <w:sz w:val="20"/>
            <w:szCs w:val="20"/>
            <w:u w:val="single"/>
            <w:lang w:eastAsia="en-US"/>
          </w:rPr>
          <w:t>Procedure 3205P</w:t>
        </w:r>
      </w:hyperlink>
      <w:r w:rsidRPr="00AC2256">
        <w:rPr>
          <w:rFonts w:ascii="Georgia" w:eastAsia="Times New Roman" w:hAnsi="Georgia" w:cs="Times New Roman"/>
          <w:color w:val="000000"/>
          <w:kern w:val="28"/>
          <w:sz w:val="20"/>
          <w:szCs w:val="20"/>
          <w:lang w:eastAsia="en-US"/>
        </w:rPr>
        <w:t xml:space="preserve"> and </w:t>
      </w:r>
      <w:hyperlink r:id="rId143" w:history="1">
        <w:r w:rsidRPr="00AC2256">
          <w:rPr>
            <w:rFonts w:ascii="Georgia" w:eastAsia="Times New Roman" w:hAnsi="Georgia" w:cs="Times New Roman"/>
            <w:color w:val="0000FF"/>
            <w:kern w:val="28"/>
            <w:sz w:val="20"/>
            <w:szCs w:val="20"/>
            <w:u w:val="single"/>
            <w:lang w:eastAsia="en-US"/>
          </w:rPr>
          <w:t>Procedure 3210P</w:t>
        </w:r>
      </w:hyperlink>
      <w:r w:rsidRPr="00AC2256">
        <w:rPr>
          <w:rFonts w:ascii="Georgia" w:eastAsia="Times New Roman" w:hAnsi="Georgia" w:cs="Times New Roman"/>
          <w:color w:val="000000"/>
          <w:kern w:val="28"/>
          <w:sz w:val="20"/>
          <w:szCs w:val="20"/>
          <w:lang w:eastAsia="en-US"/>
        </w:rPr>
        <w:t xml:space="preserve"> in a language the complainant can understand, which may require language assistance for complainants with limited-English proficiency, in accordance with Title VI. The district will promptly and thoroughly investigate the complaint. </w:t>
      </w:r>
    </w:p>
    <w:p w14:paraId="7A040D1A" w14:textId="77777777" w:rsidR="00AC2256" w:rsidRPr="00AC2256" w:rsidRDefault="00AC2256" w:rsidP="00AC2256">
      <w:pPr>
        <w:spacing w:before="120" w:after="0" w:line="240" w:lineRule="auto"/>
        <w:ind w:left="360" w:hanging="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D.</w:t>
      </w:r>
      <w:r w:rsidRPr="00AC2256">
        <w:rPr>
          <w:rFonts w:ascii="Georgia" w:eastAsia="Times New Roman" w:hAnsi="Georgia" w:cs="Times New Roman"/>
          <w:color w:val="000000"/>
          <w:kern w:val="28"/>
          <w:sz w:val="20"/>
          <w:szCs w:val="20"/>
          <w:lang w:eastAsia="en-US"/>
        </w:rPr>
        <w:tab/>
        <w:t>Before initiating the investigation, the district shall provide written notice of the allegations to both the complainant and the alleged aggressor prior to any discussions or interviews, and provide sufficient details known at the time and sufficient time to prepare a response. Specifically, the written notice must include:</w:t>
      </w:r>
    </w:p>
    <w:p w14:paraId="08779536" w14:textId="77777777" w:rsidR="00AC2256" w:rsidRPr="00AC2256" w:rsidRDefault="00AC2256" w:rsidP="00AC2256">
      <w:pPr>
        <w:numPr>
          <w:ilvl w:val="0"/>
          <w:numId w:val="59"/>
        </w:numPr>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citations to the complaint process set forth in the district’s </w:t>
      </w:r>
      <w:hyperlink r:id="rId144" w:history="1">
        <w:r w:rsidRPr="00AC2256">
          <w:rPr>
            <w:rFonts w:ascii="Georgia" w:eastAsia="Times New Roman" w:hAnsi="Georgia" w:cs="Times New Roman"/>
            <w:color w:val="0000FF"/>
            <w:kern w:val="28"/>
            <w:sz w:val="20"/>
            <w:szCs w:val="20"/>
            <w:u w:val="single"/>
            <w:lang w:eastAsia="en-US"/>
          </w:rPr>
          <w:t>Policy 3205</w:t>
        </w:r>
      </w:hyperlink>
      <w:r w:rsidRPr="00AC2256">
        <w:rPr>
          <w:rFonts w:ascii="Georgia" w:eastAsia="Times New Roman" w:hAnsi="Georgia" w:cs="Times New Roman"/>
          <w:color w:val="000000"/>
          <w:kern w:val="28"/>
          <w:sz w:val="20"/>
          <w:szCs w:val="20"/>
          <w:lang w:eastAsia="en-US"/>
        </w:rPr>
        <w:t xml:space="preserve"> and </w:t>
      </w:r>
      <w:hyperlink r:id="rId145" w:history="1">
        <w:r w:rsidRPr="00AC2256">
          <w:rPr>
            <w:rFonts w:ascii="Georgia" w:eastAsia="Times New Roman" w:hAnsi="Georgia" w:cs="Times New Roman"/>
            <w:color w:val="0000FF"/>
            <w:kern w:val="28"/>
            <w:sz w:val="20"/>
            <w:szCs w:val="20"/>
            <w:u w:val="single"/>
            <w:lang w:eastAsia="en-US"/>
          </w:rPr>
          <w:t>Procedure 3205P</w:t>
        </w:r>
      </w:hyperlink>
      <w:r w:rsidRPr="00AC2256">
        <w:rPr>
          <w:rFonts w:ascii="Georgia" w:eastAsia="Times New Roman" w:hAnsi="Georgia" w:cs="Times New Roman"/>
          <w:color w:val="000000"/>
          <w:kern w:val="28"/>
          <w:sz w:val="20"/>
          <w:szCs w:val="20"/>
          <w:lang w:eastAsia="en-US"/>
        </w:rPr>
        <w:t>;</w:t>
      </w:r>
    </w:p>
    <w:p w14:paraId="6EA3E858" w14:textId="77777777" w:rsidR="00AC2256" w:rsidRPr="00AC2256" w:rsidRDefault="00AC2256" w:rsidP="00AC2256">
      <w:pPr>
        <w:numPr>
          <w:ilvl w:val="0"/>
          <w:numId w:val="59"/>
        </w:numPr>
        <w:spacing w:before="6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allegations with sufficient details (identity of parties, conduct alleged to constitute sexual harassment, date, location, implicated policies, etc.);</w:t>
      </w:r>
    </w:p>
    <w:p w14:paraId="21156CDC" w14:textId="77777777" w:rsidR="00AC2256" w:rsidRPr="00AC2256" w:rsidRDefault="00AC2256" w:rsidP="00AC2256">
      <w:pPr>
        <w:numPr>
          <w:ilvl w:val="0"/>
          <w:numId w:val="59"/>
        </w:numPr>
        <w:spacing w:before="6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a statement indicating the responding party is “presumed not responsible” until a determination is made;</w:t>
      </w:r>
    </w:p>
    <w:p w14:paraId="4DFDF52F" w14:textId="77777777" w:rsidR="00AC2256" w:rsidRPr="00AC2256" w:rsidRDefault="00AC2256" w:rsidP="00AC2256">
      <w:pPr>
        <w:numPr>
          <w:ilvl w:val="0"/>
          <w:numId w:val="59"/>
        </w:numPr>
        <w:spacing w:before="6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notice to the right of an advisor of their choice, who may be an attorney;</w:t>
      </w:r>
    </w:p>
    <w:p w14:paraId="22B3EDEF" w14:textId="77777777" w:rsidR="00AC2256" w:rsidRPr="00AC2256" w:rsidRDefault="00AC2256" w:rsidP="00AC2256">
      <w:pPr>
        <w:numPr>
          <w:ilvl w:val="0"/>
          <w:numId w:val="59"/>
        </w:numPr>
        <w:spacing w:before="6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notice that the parties may request to inspect and review relevant evidence; and</w:t>
      </w:r>
    </w:p>
    <w:p w14:paraId="6BBBA5D7" w14:textId="77777777" w:rsidR="00AC2256" w:rsidRPr="00AC2256" w:rsidRDefault="00AC2256" w:rsidP="00AC2256">
      <w:pPr>
        <w:numPr>
          <w:ilvl w:val="0"/>
          <w:numId w:val="59"/>
        </w:numPr>
        <w:spacing w:before="6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a reminder of the district’s policy not to make false statements or intentionally submit false information.</w:t>
      </w:r>
    </w:p>
    <w:p w14:paraId="18D615E7" w14:textId="77777777" w:rsidR="00AC2256" w:rsidRPr="00AC2256" w:rsidRDefault="00AC2256" w:rsidP="00AC2256">
      <w:pPr>
        <w:spacing w:after="0" w:line="240" w:lineRule="auto"/>
        <w:ind w:left="360"/>
        <w:rPr>
          <w:rFonts w:ascii="Georgia" w:eastAsia="Times New Roman" w:hAnsi="Georgia" w:cs="Times New Roman"/>
          <w:color w:val="000000"/>
          <w:kern w:val="28"/>
          <w:sz w:val="20"/>
          <w:szCs w:val="20"/>
          <w:lang w:eastAsia="en-US"/>
        </w:rPr>
      </w:pPr>
    </w:p>
    <w:p w14:paraId="68130EDD" w14:textId="77777777" w:rsidR="00AC2256" w:rsidRPr="00AC2256" w:rsidRDefault="00AC2256" w:rsidP="00AC2256">
      <w:pPr>
        <w:spacing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If additional allegations are subsequently added to the investigation, the district shall provide written notice to all parties of the new allegations.</w:t>
      </w:r>
    </w:p>
    <w:p w14:paraId="3E2E2D38" w14:textId="77777777" w:rsidR="00AC2256" w:rsidRPr="00AC2256" w:rsidRDefault="00AC2256" w:rsidP="00AC2256">
      <w:pPr>
        <w:spacing w:after="0" w:line="240" w:lineRule="auto"/>
        <w:ind w:left="360"/>
        <w:rPr>
          <w:rFonts w:ascii="Georgia" w:eastAsia="Times New Roman" w:hAnsi="Georgia" w:cs="Times New Roman"/>
          <w:color w:val="000000"/>
          <w:kern w:val="28"/>
          <w:sz w:val="20"/>
          <w:szCs w:val="20"/>
          <w:lang w:eastAsia="en-US"/>
        </w:rPr>
      </w:pPr>
    </w:p>
    <w:p w14:paraId="0C899DA1" w14:textId="77777777" w:rsidR="00AC2256" w:rsidRPr="00AC2256" w:rsidRDefault="00AC2256" w:rsidP="00AC2256">
      <w:pPr>
        <w:spacing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The investigation process shall:</w:t>
      </w:r>
    </w:p>
    <w:p w14:paraId="1670ECA0" w14:textId="77777777" w:rsidR="00AC2256" w:rsidRPr="00AC2256" w:rsidRDefault="00AC2256" w:rsidP="00AC2256">
      <w:pPr>
        <w:numPr>
          <w:ilvl w:val="0"/>
          <w:numId w:val="60"/>
        </w:numPr>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treat all parties to the complaint equitably, including providing supportive measures to all parties, if necessary;</w:t>
      </w:r>
    </w:p>
    <w:p w14:paraId="05328661" w14:textId="77777777" w:rsidR="00AC2256" w:rsidRPr="00AC2256" w:rsidRDefault="00AC2256" w:rsidP="00AC2256">
      <w:pPr>
        <w:numPr>
          <w:ilvl w:val="0"/>
          <w:numId w:val="60"/>
        </w:numPr>
        <w:spacing w:before="6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be conducted by investigator who is free of bias against any of the parties, and who is trained on the definition of sexual harassment and how to conduct a sexual harassment investigation; and</w:t>
      </w:r>
    </w:p>
    <w:p w14:paraId="7E59D8F4" w14:textId="77777777" w:rsidR="00AC2256" w:rsidRPr="00AC2256" w:rsidRDefault="00AC2256" w:rsidP="00AC2256">
      <w:pPr>
        <w:numPr>
          <w:ilvl w:val="0"/>
          <w:numId w:val="60"/>
        </w:numPr>
        <w:spacing w:before="60" w:after="0" w:line="240" w:lineRule="auto"/>
        <w:rPr>
          <w:rFonts w:ascii="Georgia" w:eastAsia="Times New Roman" w:hAnsi="Georgia" w:cs="Times New Roman"/>
          <w:color w:val="000000"/>
          <w:kern w:val="28"/>
          <w:sz w:val="20"/>
          <w:szCs w:val="20"/>
          <w:u w:val="single"/>
          <w:lang w:eastAsia="en-US"/>
        </w:rPr>
      </w:pPr>
      <w:r w:rsidRPr="00AC2256">
        <w:rPr>
          <w:rFonts w:ascii="Georgia" w:eastAsia="Times New Roman" w:hAnsi="Georgia" w:cs="Times New Roman"/>
          <w:color w:val="000000"/>
          <w:kern w:val="28"/>
          <w:sz w:val="20"/>
          <w:szCs w:val="20"/>
          <w:lang w:eastAsia="en-US"/>
        </w:rPr>
        <w:t xml:space="preserve">utilize the preponderance of the evidence standard to determine whether the conduct violated the definition of sexual harassment as provided in </w:t>
      </w:r>
      <w:hyperlink r:id="rId146" w:history="1">
        <w:r w:rsidRPr="00AC2256">
          <w:rPr>
            <w:rFonts w:ascii="Georgia" w:eastAsia="Times New Roman" w:hAnsi="Georgia" w:cs="Times New Roman"/>
            <w:color w:val="0000FF"/>
            <w:kern w:val="28"/>
            <w:sz w:val="20"/>
            <w:szCs w:val="20"/>
            <w:u w:val="single"/>
            <w:lang w:eastAsia="en-US"/>
          </w:rPr>
          <w:t>Policy 3205</w:t>
        </w:r>
      </w:hyperlink>
      <w:r w:rsidRPr="00AC2256">
        <w:rPr>
          <w:rFonts w:ascii="Georgia" w:eastAsia="Times New Roman" w:hAnsi="Georgia" w:cs="Times New Roman"/>
          <w:color w:val="000000"/>
          <w:kern w:val="28"/>
          <w:sz w:val="20"/>
          <w:szCs w:val="20"/>
          <w:lang w:eastAsia="en-US"/>
        </w:rPr>
        <w:t xml:space="preserve"> and whether the conduct occurred in the district’s education program or activity.</w:t>
      </w:r>
    </w:p>
    <w:p w14:paraId="57E4FECD" w14:textId="77777777" w:rsidR="00AC2256" w:rsidRPr="00AC2256" w:rsidRDefault="00AC2256" w:rsidP="00AC2256">
      <w:pPr>
        <w:spacing w:before="120" w:after="0" w:line="240" w:lineRule="auto"/>
        <w:ind w:left="360" w:hanging="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E.</w:t>
      </w:r>
      <w:r w:rsidRPr="00AC2256">
        <w:rPr>
          <w:rFonts w:ascii="Georgia" w:eastAsia="Times New Roman" w:hAnsi="Georgia" w:cs="Times New Roman"/>
          <w:color w:val="000000"/>
          <w:kern w:val="28"/>
          <w:sz w:val="20"/>
          <w:szCs w:val="20"/>
          <w:lang w:eastAsia="en-US"/>
        </w:rPr>
        <w:tab/>
        <w:t>Simultaneously, the district shall determine whether supportive measures are necessary. “Supportive Measures” are defined as non-disciplinary, non-punitive individualized services, offered as appropriate, as reasonably available, and without fee or charge to the complainant or the respondent(s). Such measures may include, but are not limited to:</w:t>
      </w:r>
    </w:p>
    <w:p w14:paraId="070FE98D" w14:textId="77777777" w:rsidR="00AC2256" w:rsidRPr="00AC2256" w:rsidRDefault="00AC2256" w:rsidP="00AC2256">
      <w:pPr>
        <w:numPr>
          <w:ilvl w:val="0"/>
          <w:numId w:val="61"/>
        </w:numPr>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counseling;</w:t>
      </w:r>
    </w:p>
    <w:p w14:paraId="087F68FE" w14:textId="77777777" w:rsidR="00AC2256" w:rsidRPr="00AC2256" w:rsidRDefault="00AC2256" w:rsidP="00AC2256">
      <w:pPr>
        <w:numPr>
          <w:ilvl w:val="0"/>
          <w:numId w:val="61"/>
        </w:numPr>
        <w:spacing w:before="6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extensions of deadlines or other course-related adjustments;</w:t>
      </w:r>
    </w:p>
    <w:p w14:paraId="1AEB968B" w14:textId="77777777" w:rsidR="00AC2256" w:rsidRPr="00AC2256" w:rsidRDefault="00AC2256" w:rsidP="00AC2256">
      <w:pPr>
        <w:numPr>
          <w:ilvl w:val="0"/>
          <w:numId w:val="61"/>
        </w:numPr>
        <w:spacing w:before="6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modifications of work or class schedules;</w:t>
      </w:r>
    </w:p>
    <w:p w14:paraId="5AFB03CC" w14:textId="77777777" w:rsidR="00AC2256" w:rsidRPr="00AC2256" w:rsidRDefault="00AC2256" w:rsidP="00AC2256">
      <w:pPr>
        <w:numPr>
          <w:ilvl w:val="0"/>
          <w:numId w:val="61"/>
        </w:numPr>
        <w:spacing w:before="6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restrictions on contact between the parties;</w:t>
      </w:r>
    </w:p>
    <w:p w14:paraId="6ACD96E1" w14:textId="77777777" w:rsidR="00AC2256" w:rsidRPr="00AC2256" w:rsidRDefault="00AC2256" w:rsidP="00AC2256">
      <w:pPr>
        <w:numPr>
          <w:ilvl w:val="0"/>
          <w:numId w:val="61"/>
        </w:numPr>
        <w:spacing w:before="6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increased security and monitoring of certain areas of district grounds; and/or</w:t>
      </w:r>
    </w:p>
    <w:p w14:paraId="6C22138C" w14:textId="77777777" w:rsidR="00AC2256" w:rsidRPr="00AC2256" w:rsidRDefault="00AC2256" w:rsidP="00AC2256">
      <w:pPr>
        <w:numPr>
          <w:ilvl w:val="0"/>
          <w:numId w:val="61"/>
        </w:numPr>
        <w:spacing w:before="6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emergency removal of the respondent(s).</w:t>
      </w:r>
    </w:p>
    <w:p w14:paraId="7254CB95"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lastRenderedPageBreak/>
        <w:br w:type="page"/>
      </w:r>
    </w:p>
    <w:p w14:paraId="3A12F85C" w14:textId="77777777" w:rsidR="00AC2256" w:rsidRPr="00AC2256" w:rsidRDefault="00AC2256" w:rsidP="00AC2256">
      <w:pPr>
        <w:spacing w:after="0" w:line="240" w:lineRule="auto"/>
        <w:ind w:left="360"/>
        <w:rPr>
          <w:rFonts w:ascii="Georgia" w:eastAsia="Times New Roman" w:hAnsi="Georgia" w:cs="Times New Roman"/>
          <w:b/>
          <w:bCs/>
          <w:color w:val="000000"/>
          <w:kern w:val="28"/>
          <w:sz w:val="20"/>
          <w:szCs w:val="20"/>
          <w:u w:val="single"/>
          <w:lang w:eastAsia="en-US"/>
        </w:rPr>
      </w:pPr>
      <w:r w:rsidRPr="00AC2256">
        <w:rPr>
          <w:rFonts w:ascii="Georgia" w:eastAsia="Times New Roman" w:hAnsi="Georgia" w:cs="Times New Roman"/>
          <w:color w:val="000000"/>
          <w:kern w:val="28"/>
          <w:sz w:val="20"/>
          <w:szCs w:val="20"/>
          <w:lang w:eastAsia="en-US"/>
        </w:rPr>
        <w:lastRenderedPageBreak/>
        <w:t xml:space="preserve">Prior to emergency removal, the district must perform an individualized risk analysis, determine whether there is an immediate threat to the health or safety of students or staff that justifies removal, and provides the respondent(s) with notice and an opportunity to challenge the decision immediately following removal. The emergency removal analysis shall focus on the specific facts and individuals involved in the situation and shall provide evidence that there is an immediate threat to the safety of students or staff. Any emergency expulsion of a student under this section must also comply with Washington’s student discipline rules for emergency expulsion under </w:t>
      </w:r>
      <w:hyperlink r:id="rId147" w:history="1">
        <w:r w:rsidRPr="00AC2256">
          <w:rPr>
            <w:rFonts w:ascii="Georgia" w:eastAsia="Times New Roman" w:hAnsi="Georgia" w:cs="Times New Roman"/>
            <w:color w:val="0000FF"/>
            <w:kern w:val="28"/>
            <w:sz w:val="20"/>
            <w:szCs w:val="20"/>
            <w:u w:val="single"/>
            <w:lang w:eastAsia="en-US"/>
          </w:rPr>
          <w:t>WAC 392-400-510</w:t>
        </w:r>
      </w:hyperlink>
      <w:r w:rsidRPr="00AC2256">
        <w:rPr>
          <w:rFonts w:ascii="Georgia" w:eastAsia="Times New Roman" w:hAnsi="Georgia" w:cs="Times New Roman"/>
          <w:color w:val="000000"/>
          <w:kern w:val="28"/>
          <w:sz w:val="20"/>
          <w:szCs w:val="20"/>
          <w:lang w:eastAsia="en-US"/>
        </w:rPr>
        <w:t xml:space="preserve"> through </w:t>
      </w:r>
      <w:hyperlink r:id="rId148" w:history="1">
        <w:r w:rsidRPr="00AC2256">
          <w:rPr>
            <w:rFonts w:ascii="Georgia" w:eastAsia="Times New Roman" w:hAnsi="Georgia" w:cs="Times New Roman"/>
            <w:color w:val="0000FF"/>
            <w:kern w:val="28"/>
            <w:sz w:val="20"/>
            <w:szCs w:val="20"/>
            <w:u w:val="single"/>
            <w:lang w:eastAsia="en-US"/>
          </w:rPr>
          <w:t>WAC 392-400-530</w:t>
        </w:r>
      </w:hyperlink>
      <w:r w:rsidRPr="00AC2256">
        <w:rPr>
          <w:rFonts w:ascii="Georgia" w:eastAsia="Times New Roman" w:hAnsi="Georgia" w:cs="Times New Roman"/>
          <w:color w:val="000000"/>
          <w:kern w:val="28"/>
          <w:sz w:val="20"/>
          <w:szCs w:val="20"/>
          <w:lang w:eastAsia="en-US"/>
        </w:rPr>
        <w:t>.</w:t>
      </w:r>
    </w:p>
    <w:p w14:paraId="04CEA430" w14:textId="77777777" w:rsidR="00AC2256" w:rsidRPr="00AC2256" w:rsidRDefault="00AC2256" w:rsidP="00AC2256">
      <w:pPr>
        <w:spacing w:before="120" w:after="0" w:line="240" w:lineRule="auto"/>
        <w:ind w:left="360" w:hanging="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F.</w:t>
      </w:r>
      <w:r w:rsidRPr="00AC2256">
        <w:rPr>
          <w:rFonts w:ascii="Georgia" w:eastAsia="Times New Roman" w:hAnsi="Georgia" w:cs="Times New Roman"/>
          <w:color w:val="000000"/>
          <w:kern w:val="28"/>
          <w:sz w:val="20"/>
          <w:szCs w:val="20"/>
          <w:lang w:eastAsia="en-US"/>
        </w:rPr>
        <w:tab/>
        <w:t>Following completion of the investigation, the compliance officer or the executive director of human resources shall provide the superintendent or designee with a full written report of the complaint and the results of the investigation, including an objective evaluation of all evidence (both inculpatory and exculpatory), unless the matter is resolved to the satisfaction of the complainant without an investigation or prior to the submission of a written report. This report must also be provided to all parties and their representatives, if any, at least ten (10) days before a final decision is made.</w:t>
      </w:r>
    </w:p>
    <w:p w14:paraId="067D72D9" w14:textId="77777777" w:rsidR="00AC2256" w:rsidRPr="00AC2256" w:rsidRDefault="00AC2256" w:rsidP="00AC2256">
      <w:pPr>
        <w:spacing w:before="120" w:after="0" w:line="240" w:lineRule="auto"/>
        <w:ind w:left="360" w:hanging="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G.</w:t>
      </w:r>
      <w:r w:rsidRPr="00AC2256">
        <w:rPr>
          <w:rFonts w:ascii="Georgia" w:eastAsia="Times New Roman" w:hAnsi="Georgia" w:cs="Times New Roman"/>
          <w:color w:val="000000"/>
          <w:kern w:val="28"/>
          <w:sz w:val="20"/>
          <w:szCs w:val="20"/>
          <w:lang w:eastAsia="en-US"/>
        </w:rPr>
        <w:tab/>
        <w:t xml:space="preserve">After review of the investigative report, the superintendent or designee shall utilize the preponderance of the evidence standard to determine whether the conduct violated the definition of sexual harassment as provided in </w:t>
      </w:r>
      <w:hyperlink r:id="rId149" w:history="1">
        <w:r w:rsidRPr="00AC2256">
          <w:rPr>
            <w:rFonts w:ascii="Georgia" w:eastAsia="Times New Roman" w:hAnsi="Georgia" w:cs="Times New Roman"/>
            <w:color w:val="0000FF"/>
            <w:kern w:val="28"/>
            <w:sz w:val="20"/>
            <w:szCs w:val="20"/>
            <w:u w:val="single"/>
            <w:lang w:eastAsia="en-US"/>
          </w:rPr>
          <w:t>Policy 3205</w:t>
        </w:r>
      </w:hyperlink>
      <w:r w:rsidRPr="00AC2256">
        <w:rPr>
          <w:rFonts w:ascii="Georgia" w:eastAsia="Times New Roman" w:hAnsi="Georgia" w:cs="Times New Roman"/>
          <w:color w:val="000000"/>
          <w:kern w:val="28"/>
          <w:sz w:val="20"/>
          <w:szCs w:val="20"/>
          <w:lang w:eastAsia="en-US"/>
        </w:rPr>
        <w:t xml:space="preserve">, whether the conduct occurred in the district’s education program or activity, and whether the district complied with </w:t>
      </w:r>
      <w:hyperlink r:id="rId150" w:history="1">
        <w:r w:rsidRPr="00AC2256">
          <w:rPr>
            <w:rFonts w:ascii="Georgia" w:eastAsia="Times New Roman" w:hAnsi="Georgia" w:cs="Times New Roman"/>
            <w:color w:val="0000FF"/>
            <w:kern w:val="28"/>
            <w:sz w:val="20"/>
            <w:szCs w:val="20"/>
            <w:u w:val="single"/>
            <w:lang w:eastAsia="en-US"/>
          </w:rPr>
          <w:t>Chapter 392-190 WAC</w:t>
        </w:r>
      </w:hyperlink>
      <w:r w:rsidRPr="00AC2256">
        <w:rPr>
          <w:rFonts w:ascii="Georgia" w:eastAsia="Times New Roman" w:hAnsi="Georgia" w:cs="Times New Roman"/>
          <w:color w:val="000000"/>
          <w:kern w:val="28"/>
          <w:sz w:val="20"/>
          <w:szCs w:val="20"/>
          <w:lang w:eastAsia="en-US"/>
        </w:rPr>
        <w:t xml:space="preserve"> and/or related guidelines.</w:t>
      </w:r>
    </w:p>
    <w:p w14:paraId="15ABA528" w14:textId="77777777" w:rsidR="00AC2256" w:rsidRPr="00AC2256" w:rsidRDefault="00AC2256" w:rsidP="00AC2256">
      <w:pPr>
        <w:spacing w:before="120" w:after="0" w:line="240" w:lineRule="auto"/>
        <w:ind w:left="360" w:hanging="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H.</w:t>
      </w:r>
      <w:r w:rsidRPr="00AC2256">
        <w:rPr>
          <w:rFonts w:ascii="Georgia" w:eastAsia="Times New Roman" w:hAnsi="Georgia" w:cs="Times New Roman"/>
          <w:color w:val="000000"/>
          <w:kern w:val="28"/>
          <w:sz w:val="20"/>
          <w:szCs w:val="20"/>
          <w:lang w:eastAsia="en-US"/>
        </w:rPr>
        <w:tab/>
        <w:t>The superintendent or designee shall respond in writing to the parties within thirty (30) calendar days after the district received the written complaint by the district, unless otherwise agreed to by the parties or if exceptional circumstances related to the complaint require an extension of the time limit. If an extension is needed, the district must notify the parties in writing of the reasons for the extension and the anticipated response date in a language the parties can understand, which may require language assistance for a party with limited-English proficiency, in accordance with Title VI. At the time the district responds to the parties, the district will send a copy of the response to the Office of the Superintendent of Public Instruction.</w:t>
      </w:r>
    </w:p>
    <w:p w14:paraId="74EBBD74" w14:textId="77777777" w:rsidR="00AC2256" w:rsidRPr="00AC2256" w:rsidRDefault="00AC2256" w:rsidP="00AC2256">
      <w:pPr>
        <w:spacing w:before="120" w:after="0" w:line="240" w:lineRule="auto"/>
        <w:ind w:left="360" w:hanging="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I.</w:t>
      </w:r>
      <w:r w:rsidRPr="00AC2256">
        <w:rPr>
          <w:rFonts w:ascii="Georgia" w:eastAsia="Times New Roman" w:hAnsi="Georgia" w:cs="Times New Roman"/>
          <w:color w:val="000000"/>
          <w:kern w:val="28"/>
          <w:sz w:val="20"/>
          <w:szCs w:val="20"/>
          <w:lang w:eastAsia="en-US"/>
        </w:rPr>
        <w:tab/>
        <w:t>The response by the superintendent or designee will include:</w:t>
      </w:r>
    </w:p>
    <w:p w14:paraId="12D007C0" w14:textId="77777777" w:rsidR="00AC2256" w:rsidRPr="00AC2256" w:rsidRDefault="00AC2256" w:rsidP="00AC2256">
      <w:pPr>
        <w:spacing w:before="120" w:after="0" w:line="240" w:lineRule="auto"/>
        <w:ind w:left="720" w:hanging="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1.</w:t>
      </w:r>
      <w:r w:rsidRPr="00AC2256">
        <w:rPr>
          <w:rFonts w:ascii="Georgia" w:eastAsia="Times New Roman" w:hAnsi="Georgia" w:cs="Times New Roman"/>
          <w:color w:val="000000"/>
          <w:kern w:val="28"/>
          <w:sz w:val="20"/>
          <w:szCs w:val="20"/>
          <w:lang w:eastAsia="en-US"/>
        </w:rPr>
        <w:tab/>
        <w:t xml:space="preserve">A summary of the results of the investigation, including whether the alleged conduct violated the definition of sexual harassment as provided in </w:t>
      </w:r>
      <w:hyperlink r:id="rId151" w:history="1">
        <w:r w:rsidRPr="00AC2256">
          <w:rPr>
            <w:rFonts w:ascii="Georgia" w:eastAsia="Times New Roman" w:hAnsi="Georgia" w:cs="Times New Roman"/>
            <w:color w:val="0000FF"/>
            <w:kern w:val="28"/>
            <w:sz w:val="20"/>
            <w:szCs w:val="20"/>
            <w:u w:val="single"/>
            <w:lang w:eastAsia="en-US"/>
          </w:rPr>
          <w:t>Policy 3205</w:t>
        </w:r>
      </w:hyperlink>
      <w:r w:rsidRPr="00AC2256">
        <w:rPr>
          <w:rFonts w:ascii="Georgia" w:eastAsia="Times New Roman" w:hAnsi="Georgia" w:cs="Times New Roman"/>
          <w:color w:val="000000"/>
          <w:kern w:val="28"/>
          <w:sz w:val="20"/>
          <w:szCs w:val="20"/>
          <w:lang w:eastAsia="en-US"/>
        </w:rPr>
        <w:t xml:space="preserve"> and whether the conduct occurred in the district’s education program or activity;</w:t>
      </w:r>
    </w:p>
    <w:p w14:paraId="51C606EC" w14:textId="77777777" w:rsidR="00AC2256" w:rsidRPr="00AC2256" w:rsidRDefault="00AC2256" w:rsidP="00AC2256">
      <w:pPr>
        <w:spacing w:before="60" w:after="0" w:line="240" w:lineRule="auto"/>
        <w:ind w:left="720" w:hanging="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2.</w:t>
      </w:r>
      <w:r w:rsidRPr="00AC2256">
        <w:rPr>
          <w:rFonts w:ascii="Georgia" w:eastAsia="Times New Roman" w:hAnsi="Georgia" w:cs="Times New Roman"/>
          <w:color w:val="000000"/>
          <w:kern w:val="28"/>
          <w:sz w:val="20"/>
          <w:szCs w:val="20"/>
          <w:lang w:eastAsia="en-US"/>
        </w:rPr>
        <w:tab/>
        <w:t xml:space="preserve">Whether the district failed to comply with </w:t>
      </w:r>
      <w:hyperlink r:id="rId152" w:history="1">
        <w:r w:rsidRPr="00AC2256">
          <w:rPr>
            <w:rFonts w:ascii="Georgia" w:eastAsia="Times New Roman" w:hAnsi="Georgia" w:cs="Times New Roman"/>
            <w:color w:val="0000FF"/>
            <w:kern w:val="28"/>
            <w:sz w:val="20"/>
            <w:szCs w:val="20"/>
            <w:u w:val="single"/>
            <w:lang w:eastAsia="en-US"/>
          </w:rPr>
          <w:t>Chapter 392-190 WAC</w:t>
        </w:r>
      </w:hyperlink>
      <w:r w:rsidRPr="00AC2256">
        <w:rPr>
          <w:rFonts w:ascii="Georgia" w:eastAsia="Times New Roman" w:hAnsi="Georgia" w:cs="Times New Roman"/>
          <w:color w:val="000000"/>
          <w:kern w:val="28"/>
          <w:sz w:val="20"/>
          <w:szCs w:val="20"/>
          <w:lang w:eastAsia="en-US"/>
        </w:rPr>
        <w:t xml:space="preserve"> or related guidelines;</w:t>
      </w:r>
    </w:p>
    <w:p w14:paraId="35047216" w14:textId="77777777" w:rsidR="00AC2256" w:rsidRPr="00AC2256" w:rsidRDefault="00AC2256" w:rsidP="00AC2256">
      <w:pPr>
        <w:spacing w:before="60" w:after="0" w:line="240" w:lineRule="auto"/>
        <w:ind w:left="720" w:hanging="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3.</w:t>
      </w:r>
      <w:r w:rsidRPr="00AC2256">
        <w:rPr>
          <w:rFonts w:ascii="Georgia" w:eastAsia="Times New Roman" w:hAnsi="Georgia" w:cs="Times New Roman"/>
          <w:color w:val="000000"/>
          <w:kern w:val="28"/>
          <w:sz w:val="20"/>
          <w:szCs w:val="20"/>
          <w:lang w:eastAsia="en-US"/>
        </w:rPr>
        <w:tab/>
        <w:t xml:space="preserve">If the district failed to comply with </w:t>
      </w:r>
      <w:hyperlink r:id="rId153" w:history="1">
        <w:r w:rsidRPr="00AC2256">
          <w:rPr>
            <w:rFonts w:ascii="Georgia" w:eastAsia="Times New Roman" w:hAnsi="Georgia" w:cs="Times New Roman"/>
            <w:color w:val="0000FF"/>
            <w:kern w:val="28"/>
            <w:sz w:val="20"/>
            <w:szCs w:val="20"/>
            <w:u w:val="single"/>
            <w:lang w:eastAsia="en-US"/>
          </w:rPr>
          <w:t>Chapter 392-190 WAC</w:t>
        </w:r>
      </w:hyperlink>
      <w:r w:rsidRPr="00AC2256">
        <w:rPr>
          <w:rFonts w:ascii="Georgia" w:eastAsia="Times New Roman" w:hAnsi="Georgia" w:cs="Times New Roman"/>
          <w:color w:val="000000"/>
          <w:kern w:val="28"/>
          <w:sz w:val="20"/>
          <w:szCs w:val="20"/>
          <w:lang w:eastAsia="en-US"/>
        </w:rPr>
        <w:t xml:space="preserve"> or related guidelines, the corrective measures deemed necessary to correct the noncompliance; and</w:t>
      </w:r>
    </w:p>
    <w:p w14:paraId="0699947B" w14:textId="77777777" w:rsidR="00AC2256" w:rsidRPr="00AC2256" w:rsidRDefault="00AC2256" w:rsidP="00AC2256">
      <w:pPr>
        <w:spacing w:before="60" w:after="0" w:line="240" w:lineRule="auto"/>
        <w:ind w:left="720" w:hanging="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4.</w:t>
      </w:r>
      <w:r w:rsidRPr="00AC2256">
        <w:rPr>
          <w:rFonts w:ascii="Georgia" w:eastAsia="Times New Roman" w:hAnsi="Georgia" w:cs="Times New Roman"/>
          <w:color w:val="000000"/>
          <w:kern w:val="28"/>
          <w:sz w:val="20"/>
          <w:szCs w:val="20"/>
          <w:lang w:eastAsia="en-US"/>
        </w:rPr>
        <w:tab/>
        <w:t xml:space="preserve">Notice of the parties’ right to appeal under </w:t>
      </w:r>
      <w:hyperlink r:id="rId154" w:history="1">
        <w:r w:rsidRPr="00AC2256">
          <w:rPr>
            <w:rFonts w:ascii="Georgia" w:eastAsia="Times New Roman" w:hAnsi="Georgia" w:cs="Times New Roman"/>
            <w:color w:val="0000FF"/>
            <w:kern w:val="28"/>
            <w:sz w:val="20"/>
            <w:szCs w:val="20"/>
            <w:u w:val="single"/>
            <w:lang w:eastAsia="en-US"/>
          </w:rPr>
          <w:t>WAC 392-190-005</w:t>
        </w:r>
      </w:hyperlink>
      <w:r w:rsidRPr="00AC2256">
        <w:rPr>
          <w:rFonts w:ascii="Georgia" w:eastAsia="Times New Roman" w:hAnsi="Georgia" w:cs="Times New Roman"/>
          <w:color w:val="000000"/>
          <w:kern w:val="28"/>
          <w:sz w:val="20"/>
          <w:szCs w:val="20"/>
          <w:lang w:eastAsia="en-US"/>
        </w:rPr>
        <w:t>, including where and with whom the appeal should be filed.</w:t>
      </w:r>
    </w:p>
    <w:p w14:paraId="4CE1E808" w14:textId="77777777" w:rsidR="00AC2256" w:rsidRPr="00AC2256" w:rsidRDefault="00AC2256" w:rsidP="00AC2256">
      <w:pPr>
        <w:spacing w:before="120"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The district’s response to the complaint will be provided in a language the parties can understand, which may require language assistance for a party with limited-English proficiency in accordance with Title VI.  </w:t>
      </w:r>
    </w:p>
    <w:p w14:paraId="118F6156" w14:textId="77777777" w:rsidR="00AC2256" w:rsidRPr="00AC2256" w:rsidRDefault="00AC2256" w:rsidP="00AC2256">
      <w:pPr>
        <w:spacing w:before="120" w:after="0" w:line="240" w:lineRule="auto"/>
        <w:ind w:left="360" w:hanging="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J.</w:t>
      </w:r>
      <w:r w:rsidRPr="00AC2256">
        <w:rPr>
          <w:rFonts w:ascii="Georgia" w:eastAsia="Times New Roman" w:hAnsi="Georgia" w:cs="Times New Roman"/>
          <w:color w:val="000000"/>
          <w:kern w:val="28"/>
          <w:sz w:val="20"/>
          <w:szCs w:val="20"/>
          <w:lang w:eastAsia="en-US"/>
        </w:rPr>
        <w:tab/>
        <w:t xml:space="preserve">Corrective measures necessary to correct any noncompliance shall be instituted as expeditiously as possible, but no later than thirty (30) calendar days after the district’s written response to the parties, unless otherwise agreed to by the complainant. </w:t>
      </w:r>
    </w:p>
    <w:p w14:paraId="4495DF55" w14:textId="77777777" w:rsidR="00AC2256" w:rsidRPr="00AC2256" w:rsidRDefault="00AC2256" w:rsidP="00AC2256">
      <w:pPr>
        <w:spacing w:before="120" w:after="0" w:line="240" w:lineRule="auto"/>
        <w:ind w:left="360" w:hanging="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K.</w:t>
      </w:r>
      <w:r w:rsidRPr="00AC2256">
        <w:rPr>
          <w:rFonts w:ascii="Georgia" w:eastAsia="Times New Roman" w:hAnsi="Georgia" w:cs="Times New Roman"/>
          <w:color w:val="000000"/>
          <w:kern w:val="28"/>
          <w:sz w:val="20"/>
          <w:szCs w:val="20"/>
          <w:lang w:eastAsia="en-US"/>
        </w:rPr>
        <w:tab/>
        <w:t>Any party may appeal the superintendent or designee’s decision to a hearing officer designated by the district to hear the appeal by filing a written notice of appeal with the superintendent on or before the tenth (10th) calendar day from the date the parties received the superintendent or designee’s response. The hearing officer shall not have been involved in the initial complaint or investigation.</w:t>
      </w:r>
    </w:p>
    <w:p w14:paraId="44A59778" w14:textId="77777777" w:rsidR="00AC2256" w:rsidRPr="00AC2256" w:rsidRDefault="00AC2256" w:rsidP="00AC2256">
      <w:pPr>
        <w:spacing w:before="120" w:after="0" w:line="240" w:lineRule="auto"/>
        <w:ind w:left="360" w:hanging="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L</w:t>
      </w:r>
      <w:r w:rsidRPr="00AC2256">
        <w:rPr>
          <w:rFonts w:ascii="Georgia" w:eastAsia="Times New Roman" w:hAnsi="Georgia" w:cs="Times New Roman"/>
          <w:b/>
          <w:bCs/>
          <w:color w:val="000000"/>
          <w:kern w:val="28"/>
          <w:sz w:val="20"/>
          <w:szCs w:val="20"/>
          <w:lang w:eastAsia="en-US"/>
        </w:rPr>
        <w:t>.</w:t>
      </w:r>
      <w:r w:rsidRPr="00AC2256">
        <w:rPr>
          <w:rFonts w:ascii="Georgia" w:eastAsia="Times New Roman" w:hAnsi="Georgia" w:cs="Times New Roman"/>
          <w:color w:val="000000"/>
          <w:kern w:val="28"/>
          <w:sz w:val="20"/>
          <w:szCs w:val="20"/>
          <w:lang w:eastAsia="en-US"/>
        </w:rPr>
        <w:tab/>
        <w:t xml:space="preserve">Upon receipt of an appeal, the hearing officer shall provide a written appeal decision to the parties in a timely manner, not to exceed thirty (30) calendar days from the date the district received the appeal, unless otherwise agreed to by the parties. The appeal decision will include notice of the parties’ right to file a complaint with the superintendent of public instruction under </w:t>
      </w:r>
      <w:hyperlink r:id="rId155" w:history="1">
        <w:r w:rsidRPr="00AC2256">
          <w:rPr>
            <w:rFonts w:ascii="Georgia" w:eastAsia="Times New Roman" w:hAnsi="Georgia" w:cs="Times New Roman"/>
            <w:color w:val="0000FF"/>
            <w:kern w:val="28"/>
            <w:sz w:val="20"/>
            <w:szCs w:val="20"/>
            <w:u w:val="single"/>
            <w:lang w:eastAsia="en-US"/>
          </w:rPr>
          <w:t>WAC 392-190-075</w:t>
        </w:r>
      </w:hyperlink>
      <w:r w:rsidRPr="00AC2256">
        <w:rPr>
          <w:rFonts w:ascii="Georgia" w:eastAsia="Times New Roman" w:hAnsi="Georgia" w:cs="Times New Roman"/>
          <w:color w:val="000000"/>
          <w:kern w:val="28"/>
          <w:sz w:val="20"/>
          <w:szCs w:val="20"/>
          <w:lang w:eastAsia="en-US"/>
        </w:rPr>
        <w:t xml:space="preserve">. The decision of the hearing officer will be provided in a language the parties can understand, which may require language assistance for a party with limited-English proficiency in accordance with Title VI. The decision of the hearing officer will include notice of the parties’ right to file a complaint with the Office of the Superintendent of Public Instruction. The district will send a copy of the appeal decision to the Office of the Superintendent of Public Instruction. </w:t>
      </w:r>
    </w:p>
    <w:p w14:paraId="1FB0BD66" w14:textId="77777777" w:rsidR="00AC2256" w:rsidRPr="00AC2256" w:rsidRDefault="00AC2256" w:rsidP="00AC2256">
      <w:pPr>
        <w:spacing w:before="120" w:after="0" w:line="240" w:lineRule="auto"/>
        <w:ind w:left="360" w:hanging="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M.</w:t>
      </w:r>
      <w:r w:rsidRPr="00AC2256">
        <w:rPr>
          <w:rFonts w:ascii="Georgia" w:eastAsia="Times New Roman" w:hAnsi="Georgia" w:cs="Times New Roman"/>
          <w:color w:val="000000"/>
          <w:kern w:val="28"/>
          <w:sz w:val="20"/>
          <w:szCs w:val="20"/>
          <w:lang w:eastAsia="en-US"/>
        </w:rPr>
        <w:tab/>
        <w:t xml:space="preserve">In the event a party disagrees with the appeal decision of the hearing officer or if the district fails to comply with the procedures in </w:t>
      </w:r>
      <w:hyperlink r:id="rId156" w:history="1">
        <w:r w:rsidRPr="00AC2256">
          <w:rPr>
            <w:rFonts w:ascii="Georgia" w:eastAsia="Times New Roman" w:hAnsi="Georgia" w:cs="Times New Roman"/>
            <w:color w:val="0000FF"/>
            <w:kern w:val="28"/>
            <w:sz w:val="20"/>
            <w:szCs w:val="20"/>
            <w:u w:val="single"/>
            <w:lang w:eastAsia="en-US"/>
          </w:rPr>
          <w:t>WAC 392-190-065</w:t>
        </w:r>
      </w:hyperlink>
      <w:r w:rsidRPr="00AC2256">
        <w:rPr>
          <w:rFonts w:ascii="Georgia" w:eastAsia="Times New Roman" w:hAnsi="Georgia" w:cs="Times New Roman"/>
          <w:color w:val="000000"/>
          <w:kern w:val="28"/>
          <w:sz w:val="20"/>
          <w:szCs w:val="20"/>
          <w:lang w:eastAsia="en-US"/>
        </w:rPr>
        <w:t xml:space="preserve"> or </w:t>
      </w:r>
      <w:hyperlink r:id="rId157" w:history="1">
        <w:r w:rsidRPr="00AC2256">
          <w:rPr>
            <w:rFonts w:ascii="Georgia" w:eastAsia="Times New Roman" w:hAnsi="Georgia" w:cs="Times New Roman"/>
            <w:color w:val="0000FF"/>
            <w:kern w:val="28"/>
            <w:sz w:val="20"/>
            <w:szCs w:val="20"/>
            <w:u w:val="single"/>
            <w:lang w:eastAsia="en-US"/>
          </w:rPr>
          <w:t>WAC 392-190-070</w:t>
        </w:r>
      </w:hyperlink>
      <w:r w:rsidRPr="00AC2256">
        <w:rPr>
          <w:rFonts w:ascii="Georgia" w:eastAsia="Times New Roman" w:hAnsi="Georgia" w:cs="Times New Roman"/>
          <w:color w:val="000000"/>
          <w:kern w:val="28"/>
          <w:sz w:val="20"/>
          <w:szCs w:val="20"/>
          <w:lang w:eastAsia="en-US"/>
        </w:rPr>
        <w:t xml:space="preserve">, that party may file a complaint with the Office of the Superintendent of Public Instruction under </w:t>
      </w:r>
      <w:hyperlink r:id="rId158" w:history="1">
        <w:r w:rsidRPr="00AC2256">
          <w:rPr>
            <w:rFonts w:ascii="Georgia" w:eastAsia="Times New Roman" w:hAnsi="Georgia" w:cs="Times New Roman"/>
            <w:color w:val="0000FF"/>
            <w:kern w:val="28"/>
            <w:sz w:val="20"/>
            <w:szCs w:val="20"/>
            <w:u w:val="single"/>
            <w:lang w:eastAsia="en-US"/>
          </w:rPr>
          <w:t>WAC 392-190-075</w:t>
        </w:r>
      </w:hyperlink>
      <w:r w:rsidRPr="00AC2256">
        <w:rPr>
          <w:rFonts w:ascii="Georgia" w:eastAsia="Times New Roman" w:hAnsi="Georgia" w:cs="Times New Roman"/>
          <w:color w:val="000000"/>
          <w:kern w:val="28"/>
          <w:sz w:val="20"/>
          <w:szCs w:val="20"/>
          <w:lang w:eastAsia="en-US"/>
        </w:rPr>
        <w:t xml:space="preserve">. A complaint must be received by the Office </w:t>
      </w:r>
      <w:r w:rsidRPr="00AC2256">
        <w:rPr>
          <w:rFonts w:ascii="Georgia" w:eastAsia="Times New Roman" w:hAnsi="Georgia" w:cs="Times New Roman"/>
          <w:color w:val="000000"/>
          <w:kern w:val="28"/>
          <w:sz w:val="20"/>
          <w:szCs w:val="20"/>
          <w:lang w:eastAsia="en-US"/>
        </w:rPr>
        <w:lastRenderedPageBreak/>
        <w:t>Superintendent of Public Instruction within twenty (20) calendar days after the parties received the hearing officer’s written appeal decision.</w:t>
      </w:r>
    </w:p>
    <w:p w14:paraId="5A5EAD9F" w14:textId="77777777" w:rsidR="00AC2256" w:rsidRPr="00AC2256" w:rsidRDefault="00AC2256" w:rsidP="00AC2256">
      <w:pPr>
        <w:spacing w:before="120" w:after="0" w:line="240" w:lineRule="auto"/>
        <w:rPr>
          <w:rFonts w:ascii="Georgia" w:eastAsia="Times New Roman" w:hAnsi="Georgia" w:cs="Times New Roman"/>
          <w:b/>
          <w:bCs/>
          <w:color w:val="000000"/>
          <w:kern w:val="28"/>
          <w:sz w:val="20"/>
          <w:szCs w:val="20"/>
          <w:u w:val="single"/>
          <w:lang w:eastAsia="en-US"/>
        </w:rPr>
      </w:pPr>
      <w:r w:rsidRPr="00AC2256">
        <w:rPr>
          <w:rFonts w:ascii="Georgia" w:eastAsia="Times New Roman" w:hAnsi="Georgia" w:cs="Times New Roman"/>
          <w:b/>
          <w:bCs/>
          <w:color w:val="000000"/>
          <w:kern w:val="28"/>
          <w:sz w:val="20"/>
          <w:szCs w:val="20"/>
          <w:u w:val="single"/>
          <w:lang w:eastAsia="en-US"/>
        </w:rPr>
        <w:t xml:space="preserve">Mediation of Complaints </w:t>
      </w:r>
    </w:p>
    <w:p w14:paraId="7D37961C" w14:textId="77777777" w:rsidR="00AC2256" w:rsidRPr="00AC2256" w:rsidRDefault="00AC2256" w:rsidP="00AC2256">
      <w:pPr>
        <w:spacing w:before="120" w:after="0" w:line="240" w:lineRule="auto"/>
        <w:ind w:left="360" w:hanging="360"/>
        <w:rPr>
          <w:rFonts w:ascii="Georgia" w:eastAsia="Times New Roman" w:hAnsi="Georgia" w:cs="Times New Roman"/>
          <w:bCs/>
          <w:color w:val="000000"/>
          <w:kern w:val="28"/>
          <w:sz w:val="20"/>
          <w:szCs w:val="20"/>
          <w:lang w:eastAsia="en-US"/>
        </w:rPr>
      </w:pPr>
      <w:r w:rsidRPr="00AC2256">
        <w:rPr>
          <w:rFonts w:ascii="Georgia" w:eastAsia="Times New Roman" w:hAnsi="Georgia" w:cs="Times New Roman"/>
          <w:bCs/>
          <w:color w:val="000000"/>
          <w:kern w:val="28"/>
          <w:sz w:val="20"/>
          <w:szCs w:val="20"/>
          <w:lang w:eastAsia="en-US"/>
        </w:rPr>
        <w:t>A.</w:t>
      </w:r>
      <w:r w:rsidRPr="00AC2256">
        <w:rPr>
          <w:rFonts w:ascii="Georgia" w:eastAsia="Times New Roman" w:hAnsi="Georgia" w:cs="Times New Roman"/>
          <w:bCs/>
          <w:color w:val="000000"/>
          <w:kern w:val="28"/>
          <w:sz w:val="20"/>
          <w:szCs w:val="20"/>
          <w:lang w:eastAsia="en-US"/>
        </w:rPr>
        <w:tab/>
        <w:t>The district may offer mediation, at its expense, to resolve a complaint at any time during the complaint procedure. Mediation:</w:t>
      </w:r>
    </w:p>
    <w:p w14:paraId="588698D8" w14:textId="77777777" w:rsidR="00AC2256" w:rsidRPr="00AC2256" w:rsidRDefault="00AC2256" w:rsidP="00AC2256">
      <w:pPr>
        <w:numPr>
          <w:ilvl w:val="0"/>
          <w:numId w:val="14"/>
        </w:numPr>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Must be voluntary;</w:t>
      </w:r>
    </w:p>
    <w:p w14:paraId="3EA28D3B" w14:textId="77777777" w:rsidR="00AC2256" w:rsidRPr="00AC2256" w:rsidRDefault="00AC2256" w:rsidP="00AC2256">
      <w:pPr>
        <w:numPr>
          <w:ilvl w:val="0"/>
          <w:numId w:val="14"/>
        </w:numPr>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Requires the agreement of the district and all parties;</w:t>
      </w:r>
    </w:p>
    <w:p w14:paraId="7D10E673" w14:textId="77777777" w:rsidR="00AC2256" w:rsidRPr="00AC2256" w:rsidRDefault="00AC2256" w:rsidP="00AC2256">
      <w:pPr>
        <w:numPr>
          <w:ilvl w:val="0"/>
          <w:numId w:val="14"/>
        </w:numPr>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May be terminated by any party during the mediation process;</w:t>
      </w:r>
    </w:p>
    <w:p w14:paraId="0C65B7B3" w14:textId="77777777" w:rsidR="00AC2256" w:rsidRPr="00AC2256" w:rsidRDefault="00AC2256" w:rsidP="00AC2256">
      <w:pPr>
        <w:numPr>
          <w:ilvl w:val="0"/>
          <w:numId w:val="14"/>
        </w:numPr>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Cannot be used to deny or delay a complainant’s right to utilize the complaint procedure; and</w:t>
      </w:r>
    </w:p>
    <w:p w14:paraId="3545137D" w14:textId="77777777" w:rsidR="00AC2256" w:rsidRPr="00AC2256" w:rsidRDefault="00AC2256" w:rsidP="00AC2256">
      <w:pPr>
        <w:numPr>
          <w:ilvl w:val="0"/>
          <w:numId w:val="14"/>
        </w:numPr>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Be conducted by a qualified and impartial mediator, who is not an employee of the district or providing services to a student who is the subject of the mediation.</w:t>
      </w:r>
    </w:p>
    <w:p w14:paraId="3609647F"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p>
    <w:p w14:paraId="21613DEC" w14:textId="77777777" w:rsidR="00AC2256" w:rsidRPr="00AC2256" w:rsidRDefault="00AC2256" w:rsidP="00AC2256">
      <w:pPr>
        <w:spacing w:after="0" w:line="240" w:lineRule="auto"/>
        <w:ind w:left="360" w:hanging="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B.</w:t>
      </w:r>
      <w:r w:rsidRPr="00AC2256">
        <w:rPr>
          <w:rFonts w:ascii="Georgia" w:eastAsia="Times New Roman" w:hAnsi="Georgia" w:cs="Times New Roman"/>
          <w:color w:val="000000"/>
          <w:kern w:val="28"/>
          <w:sz w:val="20"/>
          <w:szCs w:val="20"/>
          <w:lang w:eastAsia="en-US"/>
        </w:rPr>
        <w:tab/>
        <w:t>If the parties resolve the complaint through mediation, the parties may execute a legally binding agreement that:</w:t>
      </w:r>
    </w:p>
    <w:p w14:paraId="2A913BC9" w14:textId="77777777" w:rsidR="00AC2256" w:rsidRPr="00AC2256" w:rsidRDefault="00AC2256" w:rsidP="00AC2256">
      <w:pPr>
        <w:numPr>
          <w:ilvl w:val="0"/>
          <w:numId w:val="15"/>
        </w:numPr>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Sets forth the resolution;</w:t>
      </w:r>
    </w:p>
    <w:p w14:paraId="20AF5893" w14:textId="77777777" w:rsidR="00AC2256" w:rsidRPr="00AC2256" w:rsidRDefault="00AC2256" w:rsidP="00AC2256">
      <w:pPr>
        <w:numPr>
          <w:ilvl w:val="0"/>
          <w:numId w:val="15"/>
        </w:numPr>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States that all discussions that occurred during the mediation process will remain confidential and not be used as evidence in any future complaint, due process hearing, or civil proceeding; and</w:t>
      </w:r>
    </w:p>
    <w:p w14:paraId="01E5CEFB" w14:textId="77777777" w:rsidR="00AC2256" w:rsidRPr="00AC2256" w:rsidRDefault="00AC2256" w:rsidP="00AC2256">
      <w:pPr>
        <w:numPr>
          <w:ilvl w:val="0"/>
          <w:numId w:val="15"/>
        </w:numPr>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Is signed by all the parties and a district representative.</w:t>
      </w:r>
    </w:p>
    <w:p w14:paraId="684222E9"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p>
    <w:p w14:paraId="4C423989" w14:textId="77777777" w:rsidR="00AC2256" w:rsidRPr="00AC2256" w:rsidRDefault="00AC2256" w:rsidP="00AC2256">
      <w:pPr>
        <w:tabs>
          <w:tab w:val="left" w:pos="360"/>
        </w:tabs>
        <w:spacing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C.</w:t>
      </w:r>
      <w:r w:rsidRPr="00AC2256">
        <w:rPr>
          <w:rFonts w:ascii="Georgia" w:eastAsia="Times New Roman" w:hAnsi="Georgia" w:cs="Times New Roman"/>
          <w:color w:val="000000"/>
          <w:kern w:val="28"/>
          <w:sz w:val="20"/>
          <w:szCs w:val="20"/>
          <w:lang w:eastAsia="en-US"/>
        </w:rPr>
        <w:tab/>
        <w:t>The parties and district may agree to extend the complaint timelines to pursue mediation.</w:t>
      </w:r>
    </w:p>
    <w:p w14:paraId="23A6150A"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p>
    <w:p w14:paraId="3581D30F" w14:textId="77777777" w:rsidR="00AC2256" w:rsidRPr="00AC2256" w:rsidRDefault="00AC2256" w:rsidP="00AC2256">
      <w:pPr>
        <w:spacing w:after="0" w:line="240" w:lineRule="auto"/>
        <w:rPr>
          <w:rFonts w:ascii="Georgia" w:eastAsia="Times New Roman" w:hAnsi="Georgia" w:cs="Times New Roman"/>
          <w:b/>
          <w:color w:val="000000"/>
          <w:kern w:val="28"/>
          <w:sz w:val="20"/>
          <w:szCs w:val="20"/>
          <w:u w:val="single"/>
          <w:lang w:eastAsia="en-US"/>
        </w:rPr>
      </w:pPr>
      <w:r w:rsidRPr="00AC2256">
        <w:rPr>
          <w:rFonts w:ascii="Georgia" w:eastAsia="Times New Roman" w:hAnsi="Georgia" w:cs="Times New Roman"/>
          <w:b/>
          <w:color w:val="000000"/>
          <w:kern w:val="28"/>
          <w:sz w:val="20"/>
          <w:szCs w:val="20"/>
          <w:u w:val="single"/>
          <w:lang w:eastAsia="en-US"/>
        </w:rPr>
        <w:t>Disciplinary Action</w:t>
      </w:r>
    </w:p>
    <w:p w14:paraId="508AC9A7" w14:textId="77777777" w:rsidR="00AC2256" w:rsidRPr="00AC2256" w:rsidRDefault="00AC2256" w:rsidP="00AC2256">
      <w:pPr>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The district will take such disciplinary action as it deems necessary and appropriate to end harassment and to prevent its reoccurrence. Such disciplinary action will be consistent with state and federal law, and in compliance with district discipline policies and procedures. When appropriate, the district shall provide, or continue to provide, supportive measures for individuals involved in the complaint.</w:t>
      </w:r>
    </w:p>
    <w:p w14:paraId="7766F863"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p>
    <w:p w14:paraId="4453DD4F" w14:textId="77777777" w:rsidR="00AC2256" w:rsidRPr="00AC2256" w:rsidRDefault="00AC2256" w:rsidP="00AC2256">
      <w:pPr>
        <w:spacing w:after="0" w:line="240" w:lineRule="auto"/>
        <w:rPr>
          <w:rFonts w:ascii="Georgia" w:eastAsia="Times New Roman" w:hAnsi="Georgia" w:cs="Times New Roman"/>
          <w:bCs/>
          <w:color w:val="000000"/>
          <w:kern w:val="28"/>
          <w:sz w:val="20"/>
          <w:szCs w:val="20"/>
          <w:lang w:eastAsia="en-US"/>
        </w:rPr>
      </w:pPr>
      <w:r w:rsidRPr="00AC2256">
        <w:rPr>
          <w:rFonts w:ascii="Georgia" w:eastAsia="Times New Roman" w:hAnsi="Georgia" w:cs="Times New Roman"/>
          <w:b/>
          <w:color w:val="000000"/>
          <w:kern w:val="28"/>
          <w:sz w:val="20"/>
          <w:szCs w:val="20"/>
          <w:u w:val="single"/>
          <w:lang w:eastAsia="en-US"/>
        </w:rPr>
        <w:t>Protection Against Retaliation</w:t>
      </w:r>
    </w:p>
    <w:p w14:paraId="605DF68A" w14:textId="77777777" w:rsidR="00AC2256" w:rsidRPr="00AC2256" w:rsidRDefault="00AC2256" w:rsidP="00AC2256">
      <w:pPr>
        <w:spacing w:before="120" w:after="0" w:line="240" w:lineRule="auto"/>
        <w:rPr>
          <w:rFonts w:ascii="Georgia" w:eastAsia="Times New Roman" w:hAnsi="Georgia" w:cs="Times New Roman"/>
          <w:bCs/>
          <w:color w:val="000000"/>
          <w:kern w:val="28"/>
          <w:sz w:val="20"/>
          <w:szCs w:val="20"/>
          <w:lang w:eastAsia="en-US"/>
        </w:rPr>
      </w:pPr>
      <w:r w:rsidRPr="00AC2256">
        <w:rPr>
          <w:rFonts w:ascii="Georgia" w:eastAsia="Times New Roman" w:hAnsi="Georgia" w:cs="Times New Roman"/>
          <w:bCs/>
          <w:color w:val="000000"/>
          <w:kern w:val="28"/>
          <w:sz w:val="20"/>
          <w:szCs w:val="20"/>
          <w:lang w:eastAsia="en-US"/>
        </w:rPr>
        <w:t>Retaliation for filing complaints or otherwise participating, or refusing to participate, in the investigation of an allegation of sexual harassment is strictly prohibited. No individual may intimidate, threaten, coerce, or discriminate against any other individual for the purpose of interfering with any right or privilege secured under the district’s policies and procedures and/or state or federal law, or because the individual has made a report or complaint, testified, assisted, or participated or refused to participate in any manner in an investigation or proceeding under this procedure.</w:t>
      </w:r>
    </w:p>
    <w:p w14:paraId="0FC7F9FB"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p>
    <w:p w14:paraId="05CDD09A" w14:textId="77777777" w:rsidR="00AC2256" w:rsidRPr="00AC2256" w:rsidRDefault="00AC2256" w:rsidP="00AC2256">
      <w:pPr>
        <w:spacing w:after="0" w:line="240" w:lineRule="auto"/>
        <w:rPr>
          <w:rFonts w:ascii="Georgia" w:eastAsia="Times New Roman" w:hAnsi="Georgia" w:cs="Times New Roman"/>
          <w:b/>
          <w:color w:val="000000"/>
          <w:kern w:val="28"/>
          <w:sz w:val="20"/>
          <w:szCs w:val="20"/>
          <w:u w:val="single"/>
          <w:lang w:eastAsia="en-US"/>
        </w:rPr>
      </w:pPr>
      <w:r w:rsidRPr="00AC2256">
        <w:rPr>
          <w:rFonts w:ascii="Georgia" w:eastAsia="Times New Roman" w:hAnsi="Georgia" w:cs="Times New Roman"/>
          <w:b/>
          <w:color w:val="000000"/>
          <w:kern w:val="28"/>
          <w:sz w:val="20"/>
          <w:szCs w:val="20"/>
          <w:u w:val="single"/>
          <w:lang w:eastAsia="en-US"/>
        </w:rPr>
        <w:t>Training and Orientation</w:t>
      </w:r>
    </w:p>
    <w:p w14:paraId="43C8632F" w14:textId="77777777" w:rsidR="00AC2256" w:rsidRPr="00AC2256" w:rsidRDefault="00AC2256" w:rsidP="00AC2256">
      <w:pPr>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A fixed component of all district orientation sessions for staff, students and regular volunteers will introduce the elements of the district’s sexual harassment policies and procedures. Staff will be provided information on recognizing and preventing sexual harassment, including the definition of sexual harassment. Staff will be fully informed of the formal and informal complaint processes and their roles and responsibilities under the policies and procedures. All of the schools’ Title IX Coordinators, district investigators, decisionmakers designated under this procedure, and any person who facilitates an informal resolution process under this procedure, shall receive training that includes, but is not limited to, the definition of sexual harassment, the scope of the district’s education program and activities, how to properly conduct an investigation and the district’s complaint process, appeal rights, informal resolution processes, investigating allegations impartially, conflicts of interest, issues of relevance of evidence including when questions and evidence about a complainant’s sexual predisposition or prior sexual behavior are not relevant, and how to create a report that fairly summarizes relevant evidence.</w:t>
      </w:r>
    </w:p>
    <w:p w14:paraId="7991E799"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p>
    <w:p w14:paraId="6D6EDD81"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Certificated staff will be reminded of their legal responsibility to report suspected child abuse, and how that responsibility may be implicated by some allegations of sexual harassment. Regular volunteers will get the portions of this component of orientation relevant to their rights and responsibilities.</w:t>
      </w:r>
    </w:p>
    <w:p w14:paraId="513480B1"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p>
    <w:p w14:paraId="6639F69E"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Students will be provided with age-appropriate information on the recognition and prevention of sexual harassment and their rights and responsibilities under this and other district policies and rules at student orientation sessions and on other appropriate occasions, which may include parents.  </w:t>
      </w:r>
    </w:p>
    <w:p w14:paraId="58B6EFF3"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p>
    <w:p w14:paraId="7D203456"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lastRenderedPageBreak/>
        <w:t>As part of the information on the recognition and prevention of sexual harassment staff, volunteers, students and parents will be informed that sexual harassment may include, but is not limited to:</w:t>
      </w:r>
    </w:p>
    <w:p w14:paraId="5784B922" w14:textId="77777777" w:rsidR="00AC2256" w:rsidRPr="00AC2256" w:rsidRDefault="00AC2256" w:rsidP="00AC2256">
      <w:pPr>
        <w:numPr>
          <w:ilvl w:val="0"/>
          <w:numId w:val="37"/>
        </w:numPr>
        <w:spacing w:before="120"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Demands for sexual favors in exchange for preferential treatment or something of value;</w:t>
      </w:r>
    </w:p>
    <w:p w14:paraId="19BF2ACA" w14:textId="77777777" w:rsidR="00AC2256" w:rsidRPr="00AC2256" w:rsidRDefault="00AC2256" w:rsidP="00AC2256">
      <w:pPr>
        <w:numPr>
          <w:ilvl w:val="0"/>
          <w:numId w:val="37"/>
        </w:numPr>
        <w:spacing w:before="120"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Stating or implying that a person will lose something if the person does not submit to a sexual request;</w:t>
      </w:r>
    </w:p>
    <w:p w14:paraId="55D94E44" w14:textId="77777777" w:rsidR="00AC2256" w:rsidRPr="00AC2256" w:rsidRDefault="00AC2256" w:rsidP="00AC2256">
      <w:pPr>
        <w:numPr>
          <w:ilvl w:val="0"/>
          <w:numId w:val="37"/>
        </w:numPr>
        <w:spacing w:before="120"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Penalizing a person for refusing to submit to a sexual advance, or providing a benefit to someone who does;</w:t>
      </w:r>
    </w:p>
    <w:p w14:paraId="0C9C5A1A" w14:textId="77777777" w:rsidR="00AC2256" w:rsidRPr="00AC2256" w:rsidRDefault="00AC2256" w:rsidP="00AC2256">
      <w:pPr>
        <w:numPr>
          <w:ilvl w:val="0"/>
          <w:numId w:val="37"/>
        </w:numPr>
        <w:spacing w:before="120"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Making unwelcome, offensive or inappropriate sexually suggestive remarks comments, gestures, or jokes; or remarks of a sexual nature about a person's appearance, gender or conduct;</w:t>
      </w:r>
    </w:p>
    <w:p w14:paraId="6539514A" w14:textId="77777777" w:rsidR="00AC2256" w:rsidRPr="00AC2256" w:rsidRDefault="00AC2256" w:rsidP="00AC2256">
      <w:pPr>
        <w:numPr>
          <w:ilvl w:val="0"/>
          <w:numId w:val="37"/>
        </w:numPr>
        <w:spacing w:before="120"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Using derogatory sexual terms for a person;</w:t>
      </w:r>
    </w:p>
    <w:p w14:paraId="62F06669" w14:textId="77777777" w:rsidR="00AC2256" w:rsidRPr="00AC2256" w:rsidRDefault="00AC2256" w:rsidP="00AC2256">
      <w:pPr>
        <w:numPr>
          <w:ilvl w:val="0"/>
          <w:numId w:val="37"/>
        </w:numPr>
        <w:spacing w:before="120"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Standing too close, inappropriately touching, cornering or stalking a person; or</w:t>
      </w:r>
    </w:p>
    <w:p w14:paraId="3B95C4E1" w14:textId="77777777" w:rsidR="00AC2256" w:rsidRPr="00AC2256" w:rsidRDefault="00AC2256" w:rsidP="00AC2256">
      <w:pPr>
        <w:numPr>
          <w:ilvl w:val="0"/>
          <w:numId w:val="37"/>
        </w:numPr>
        <w:spacing w:before="120"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Displaying offensive or inappropriate sexual illustrations on school property.</w:t>
      </w:r>
    </w:p>
    <w:p w14:paraId="7BAEB371"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p>
    <w:p w14:paraId="7826EFBB" w14:textId="77777777" w:rsidR="00AC2256" w:rsidRPr="00AC2256" w:rsidRDefault="00AC2256" w:rsidP="00AC2256">
      <w:pPr>
        <w:spacing w:after="0" w:line="240" w:lineRule="auto"/>
        <w:rPr>
          <w:rFonts w:ascii="Georgia" w:eastAsia="Times New Roman" w:hAnsi="Georgia" w:cs="Times New Roman"/>
          <w:color w:val="000000"/>
          <w:kern w:val="28"/>
          <w:sz w:val="20"/>
          <w:szCs w:val="20"/>
          <w:u w:val="single"/>
          <w:lang w:eastAsia="en-US"/>
        </w:rPr>
      </w:pPr>
      <w:r w:rsidRPr="00AC2256">
        <w:rPr>
          <w:rFonts w:ascii="Georgia" w:eastAsia="Times New Roman" w:hAnsi="Georgia" w:cs="Times New Roman"/>
          <w:color w:val="000000"/>
          <w:kern w:val="28"/>
          <w:sz w:val="20"/>
          <w:szCs w:val="20"/>
          <w:lang w:eastAsia="en-US"/>
        </w:rPr>
        <w:t xml:space="preserve">All materials used to implement the trainings described above shall be available to members of the public on the district’s website and through the district’s public records process pursuant to district </w:t>
      </w:r>
      <w:hyperlink r:id="rId159" w:history="1">
        <w:r w:rsidRPr="00AC2256">
          <w:rPr>
            <w:rFonts w:ascii="Georgia" w:eastAsia="Times New Roman" w:hAnsi="Georgia" w:cs="Times New Roman"/>
            <w:color w:val="0000FF"/>
            <w:kern w:val="28"/>
            <w:sz w:val="20"/>
            <w:szCs w:val="20"/>
            <w:u w:val="single"/>
            <w:lang w:eastAsia="en-US"/>
          </w:rPr>
          <w:t>Policy 4340</w:t>
        </w:r>
      </w:hyperlink>
      <w:r w:rsidRPr="00AC2256">
        <w:rPr>
          <w:rFonts w:ascii="Georgia" w:eastAsia="Times New Roman" w:hAnsi="Georgia" w:cs="Times New Roman"/>
          <w:color w:val="000000"/>
          <w:kern w:val="28"/>
          <w:sz w:val="20"/>
          <w:szCs w:val="20"/>
          <w:lang w:eastAsia="en-US"/>
        </w:rPr>
        <w:t xml:space="preserve"> and </w:t>
      </w:r>
      <w:hyperlink r:id="rId160" w:history="1">
        <w:r w:rsidRPr="00AC2256">
          <w:rPr>
            <w:rFonts w:ascii="Georgia" w:eastAsia="Times New Roman" w:hAnsi="Georgia" w:cs="Times New Roman"/>
            <w:color w:val="0000FF"/>
            <w:kern w:val="28"/>
            <w:sz w:val="20"/>
            <w:szCs w:val="20"/>
            <w:u w:val="single"/>
            <w:lang w:eastAsia="en-US"/>
          </w:rPr>
          <w:t>Procedure 4340P</w:t>
        </w:r>
      </w:hyperlink>
      <w:r w:rsidRPr="00AC2256">
        <w:rPr>
          <w:rFonts w:ascii="Georgia" w:eastAsia="Times New Roman" w:hAnsi="Georgia" w:cs="Times New Roman"/>
          <w:color w:val="000000"/>
          <w:kern w:val="28"/>
          <w:sz w:val="20"/>
          <w:szCs w:val="20"/>
          <w:lang w:eastAsia="en-US"/>
        </w:rPr>
        <w:t>.</w:t>
      </w:r>
    </w:p>
    <w:p w14:paraId="08C7D88A"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p>
    <w:p w14:paraId="75CAE67E" w14:textId="77777777" w:rsidR="00AC2256" w:rsidRPr="00AC2256" w:rsidRDefault="00AC2256" w:rsidP="00AC2256">
      <w:pPr>
        <w:spacing w:after="0" w:line="240" w:lineRule="auto"/>
        <w:rPr>
          <w:rFonts w:ascii="Georgia" w:eastAsia="Times New Roman" w:hAnsi="Georgia" w:cs="Times New Roman"/>
          <w:b/>
          <w:color w:val="000000"/>
          <w:kern w:val="28"/>
          <w:sz w:val="20"/>
          <w:szCs w:val="20"/>
          <w:u w:val="single"/>
          <w:lang w:eastAsia="en-US"/>
        </w:rPr>
      </w:pPr>
      <w:r w:rsidRPr="00AC2256">
        <w:rPr>
          <w:rFonts w:ascii="Georgia" w:eastAsia="Times New Roman" w:hAnsi="Georgia" w:cs="Times New Roman"/>
          <w:b/>
          <w:color w:val="000000"/>
          <w:kern w:val="28"/>
          <w:sz w:val="20"/>
          <w:szCs w:val="20"/>
          <w:u w:val="single"/>
          <w:lang w:eastAsia="en-US"/>
        </w:rPr>
        <w:t>Reports to the Board</w:t>
      </w:r>
    </w:p>
    <w:p w14:paraId="03F9711B" w14:textId="77777777" w:rsidR="00AC2256" w:rsidRPr="00AC2256" w:rsidRDefault="00AC2256" w:rsidP="00AC2256">
      <w:pPr>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Annually, in conjunction with the report to the board of directors on the district’s Affirmative Action Plan, the Title IX/Civil Rights Compliance Officer will review the use and efficacy of the sexual harassment policy and procedures.</w:t>
      </w:r>
    </w:p>
    <w:p w14:paraId="1374B9B5"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p>
    <w:p w14:paraId="0004FE45" w14:textId="77777777" w:rsidR="00AC2256" w:rsidRPr="00AC2256" w:rsidRDefault="00AC2256" w:rsidP="00AC2256">
      <w:pPr>
        <w:spacing w:after="0" w:line="240" w:lineRule="auto"/>
        <w:rPr>
          <w:rFonts w:ascii="Georgia" w:eastAsia="Times New Roman" w:hAnsi="Georgia" w:cs="Times New Roman"/>
          <w:b/>
          <w:color w:val="000000"/>
          <w:kern w:val="28"/>
          <w:sz w:val="20"/>
          <w:szCs w:val="20"/>
          <w:u w:val="single"/>
          <w:lang w:eastAsia="en-US"/>
        </w:rPr>
      </w:pPr>
      <w:r w:rsidRPr="00AC2256">
        <w:rPr>
          <w:rFonts w:ascii="Georgia" w:eastAsia="Times New Roman" w:hAnsi="Georgia" w:cs="Times New Roman"/>
          <w:b/>
          <w:color w:val="000000"/>
          <w:kern w:val="28"/>
          <w:sz w:val="20"/>
          <w:szCs w:val="20"/>
          <w:u w:val="single"/>
          <w:lang w:eastAsia="en-US"/>
        </w:rPr>
        <w:t>Policy and Procedure Review</w:t>
      </w:r>
    </w:p>
    <w:p w14:paraId="5A9B424E" w14:textId="77777777" w:rsidR="00AC2256" w:rsidRPr="00AC2256" w:rsidRDefault="00AC2256" w:rsidP="00AC2256">
      <w:pPr>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Annually, the superintendent or designee will convene an ad hoc committee composed of representatives of certificated and classified staff, volunteers, students and parents to review the use and efficacy of this policy and procedure. The Title IX/Civil Rights Compliance Officer will be included in the committee. Based on the review of the committee, the superintendent or designee will prepare a report to the board including, if necessary, any recommended policy changes. The superintendent will consider adopting changes to this procedure if recommended by the committee.</w:t>
      </w:r>
    </w:p>
    <w:p w14:paraId="114B8EBF" w14:textId="77777777" w:rsidR="00AC2256" w:rsidRPr="00AC2256" w:rsidRDefault="00AC2256" w:rsidP="00AC2256">
      <w:pPr>
        <w:spacing w:after="0" w:line="240" w:lineRule="auto"/>
        <w:rPr>
          <w:rFonts w:ascii="Georgia" w:eastAsia="Times New Roman" w:hAnsi="Georgia" w:cs="Times New Roman"/>
          <w:color w:val="000000"/>
          <w:kern w:val="28"/>
          <w:sz w:val="20"/>
          <w:szCs w:val="20"/>
          <w:u w:val="single"/>
          <w:lang w:eastAsia="en-US"/>
        </w:rPr>
      </w:pPr>
    </w:p>
    <w:tbl>
      <w:tblPr>
        <w:tblW w:w="0" w:type="auto"/>
        <w:jc w:val="center"/>
        <w:shd w:val="clear" w:color="auto" w:fill="1F497D"/>
        <w:tblLook w:val="04A0" w:firstRow="1" w:lastRow="0" w:firstColumn="1" w:lastColumn="0" w:noHBand="0" w:noVBand="1"/>
      </w:tblPr>
      <w:tblGrid>
        <w:gridCol w:w="10790"/>
      </w:tblGrid>
      <w:tr w:rsidR="00AC2256" w:rsidRPr="00AC2256" w14:paraId="6823A7DD" w14:textId="77777777" w:rsidTr="00AC2256">
        <w:trPr>
          <w:jc w:val="center"/>
        </w:trPr>
        <w:tc>
          <w:tcPr>
            <w:tcW w:w="10790" w:type="dxa"/>
            <w:shd w:val="clear" w:color="auto" w:fill="1F497D"/>
          </w:tcPr>
          <w:p w14:paraId="1AAFDFA6" w14:textId="77777777" w:rsidR="00AC2256" w:rsidRPr="00AC2256" w:rsidRDefault="00AC2256" w:rsidP="00AC2256">
            <w:pPr>
              <w:spacing w:before="60" w:after="60"/>
              <w:rPr>
                <w:rFonts w:ascii="Georgia" w:eastAsia="Times New Roman" w:hAnsi="Georgia"/>
                <w:b/>
                <w:color w:val="FFFFFF"/>
                <w:kern w:val="28"/>
                <w:sz w:val="22"/>
                <w:szCs w:val="22"/>
                <w:lang w:eastAsia="en-US"/>
              </w:rPr>
            </w:pPr>
            <w:r w:rsidRPr="00AC2256">
              <w:rPr>
                <w:rFonts w:ascii="Georgia" w:eastAsia="Times New Roman" w:hAnsi="Georgia"/>
                <w:b/>
                <w:color w:val="FFFFFF"/>
                <w:kern w:val="28"/>
                <w:sz w:val="22"/>
                <w:szCs w:val="22"/>
                <w:shd w:val="clear" w:color="auto" w:fill="00447C"/>
                <w:lang w:eastAsia="en-US"/>
              </w:rPr>
              <w:t>Nondiscrimination</w:t>
            </w:r>
          </w:p>
        </w:tc>
      </w:tr>
    </w:tbl>
    <w:p w14:paraId="3AEBAAD8" w14:textId="77777777" w:rsidR="00AC2256" w:rsidRPr="00AC2256" w:rsidRDefault="00AC2256" w:rsidP="00AC2256">
      <w:pPr>
        <w:spacing w:after="0" w:line="240" w:lineRule="auto"/>
        <w:rPr>
          <w:rFonts w:ascii="Times New Roman" w:eastAsia="Times New Roman" w:hAnsi="Times New Roman" w:cs="Times New Roman"/>
          <w:color w:val="000000"/>
          <w:kern w:val="28"/>
          <w:sz w:val="12"/>
          <w:szCs w:val="12"/>
          <w:lang w:eastAsia="en-US"/>
        </w:rPr>
      </w:pPr>
    </w:p>
    <w:tbl>
      <w:tblPr>
        <w:tblW w:w="0" w:type="auto"/>
        <w:tblInd w:w="5" w:type="dxa"/>
        <w:tblBorders>
          <w:bottom w:val="single" w:sz="18" w:space="0" w:color="D9531E"/>
        </w:tblBorders>
        <w:tblLook w:val="04A0" w:firstRow="1" w:lastRow="0" w:firstColumn="1" w:lastColumn="0" w:noHBand="0" w:noVBand="1"/>
      </w:tblPr>
      <w:tblGrid>
        <w:gridCol w:w="10790"/>
      </w:tblGrid>
      <w:tr w:rsidR="00AC2256" w:rsidRPr="00AC2256" w14:paraId="437ADBBD" w14:textId="77777777" w:rsidTr="008F277C">
        <w:tc>
          <w:tcPr>
            <w:tcW w:w="10790" w:type="dxa"/>
          </w:tcPr>
          <w:p w14:paraId="7E05E6F9" w14:textId="77777777" w:rsidR="00AC2256" w:rsidRPr="00AC2256" w:rsidRDefault="00AC2256" w:rsidP="00AC2256">
            <w:pPr>
              <w:tabs>
                <w:tab w:val="left" w:pos="10800"/>
              </w:tabs>
              <w:spacing w:before="60" w:after="60"/>
              <w:rPr>
                <w:rFonts w:ascii="Georgia" w:eastAsia="Times New Roman" w:hAnsi="Georgia"/>
                <w:color w:val="auto"/>
                <w:sz w:val="22"/>
                <w:szCs w:val="22"/>
                <w:lang w:eastAsia="en-US"/>
              </w:rPr>
            </w:pPr>
            <w:r w:rsidRPr="00AC2256">
              <w:rPr>
                <w:rFonts w:ascii="Georgia" w:eastAsia="Times New Roman" w:hAnsi="Georgia"/>
                <w:b/>
                <w:bCs/>
                <w:color w:val="D9531E"/>
                <w:sz w:val="22"/>
                <w:szCs w:val="22"/>
                <w:lang w:eastAsia="en-US"/>
              </w:rPr>
              <w:t>Policy 3210</w:t>
            </w:r>
          </w:p>
        </w:tc>
      </w:tr>
    </w:tbl>
    <w:p w14:paraId="5B4CB01C"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p>
    <w:p w14:paraId="280D02D5"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The district shall provide equal educational opportunity and treatment for all students in all aspects of the academic and activities program without regard to race, color, national origin, creed, religion, sex, sexual orientation, gender expression, gender identity, veteran or military status, the presence of any physical, sensory or mental disability or the use of a trained dog guide or service animal by a student with a disability.  </w:t>
      </w:r>
    </w:p>
    <w:p w14:paraId="163264FF"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p>
    <w:p w14:paraId="26594648"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District students shall be free from harassment based on legally protected attributes or characteristics.</w:t>
      </w:r>
    </w:p>
    <w:p w14:paraId="49EA021C"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p>
    <w:p w14:paraId="315FD0BA"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Conduct against any student that is based on one of the categories listed above that is sufficiently severe, persistent or pervasive as to limit or deny the student’s ability to participate in or benefit from the district’s course offerings, educational programming or any activity will not be tolerated. When a district employee knows, or reasonably should know, that such discriminatory harassment is occurring or has occurred, the district will take prompt and effective steps reasonably calculated to end the harassment, prevent its recurrence and remedy its effects.</w:t>
      </w:r>
    </w:p>
    <w:p w14:paraId="43D74045"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p>
    <w:p w14:paraId="33C96298"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The district’s nondiscrimination statement will be included in all written announcements, notices, recruitment materials, employment applications, and other publications made available to all students, parents, or employees. The statement will include:</w:t>
      </w:r>
    </w:p>
    <w:p w14:paraId="4FD83EA7" w14:textId="77777777" w:rsidR="00AC2256" w:rsidRPr="00AC2256" w:rsidRDefault="00AC2256" w:rsidP="00AC2256">
      <w:pPr>
        <w:spacing w:before="120" w:after="0" w:line="240" w:lineRule="auto"/>
        <w:ind w:left="360" w:hanging="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1.</w:t>
      </w:r>
      <w:r w:rsidRPr="00AC2256">
        <w:rPr>
          <w:rFonts w:ascii="Georgia" w:eastAsia="Times New Roman" w:hAnsi="Georgia" w:cs="Times New Roman"/>
          <w:color w:val="000000"/>
          <w:kern w:val="28"/>
          <w:sz w:val="20"/>
          <w:szCs w:val="20"/>
          <w:lang w:eastAsia="en-US"/>
        </w:rPr>
        <w:tab/>
        <w:t xml:space="preserve">Notice that the district will not discriminate in any programs or activities on the basis of any of the above-listed categories; </w:t>
      </w:r>
    </w:p>
    <w:p w14:paraId="35E879EA" w14:textId="77777777" w:rsidR="00AC2256" w:rsidRPr="00AC2256" w:rsidRDefault="00AC2256" w:rsidP="00AC2256">
      <w:pPr>
        <w:spacing w:before="120" w:after="0" w:line="240" w:lineRule="auto"/>
        <w:ind w:left="360" w:hanging="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2.</w:t>
      </w:r>
      <w:r w:rsidRPr="00AC2256">
        <w:rPr>
          <w:rFonts w:ascii="Georgia" w:eastAsia="Times New Roman" w:hAnsi="Georgia" w:cs="Times New Roman"/>
          <w:color w:val="000000"/>
          <w:kern w:val="28"/>
          <w:sz w:val="20"/>
          <w:szCs w:val="20"/>
          <w:lang w:eastAsia="en-US"/>
        </w:rPr>
        <w:tab/>
        <w:t xml:space="preserve">The name and contact information of the district’s Title IX/Civil Rights Compliance Officer designated to ensure compliance with this policy; and </w:t>
      </w:r>
    </w:p>
    <w:p w14:paraId="3299D967" w14:textId="77777777" w:rsidR="00AC2256" w:rsidRPr="00AC2256" w:rsidRDefault="00AC2256" w:rsidP="00AC2256">
      <w:pPr>
        <w:spacing w:before="120" w:after="0" w:line="240" w:lineRule="auto"/>
        <w:ind w:left="360" w:hanging="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3.</w:t>
      </w:r>
      <w:r w:rsidRPr="00AC2256">
        <w:rPr>
          <w:rFonts w:ascii="Georgia" w:eastAsia="Times New Roman" w:hAnsi="Georgia" w:cs="Times New Roman"/>
          <w:color w:val="000000"/>
          <w:kern w:val="28"/>
          <w:sz w:val="20"/>
          <w:szCs w:val="20"/>
          <w:lang w:eastAsia="en-US"/>
        </w:rPr>
        <w:tab/>
        <w:t xml:space="preserve">The names and contact information of the district’s Section 504 Coordinator and the Title IX/Civil Rights Compliance Officer.  </w:t>
      </w:r>
    </w:p>
    <w:p w14:paraId="533624A0"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p>
    <w:p w14:paraId="5F27F0A7"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lastRenderedPageBreak/>
        <w:t xml:space="preserve">The district will annually publish notice reasonably calculated to inform students, students’ parents/guardians (in a language that they can understand, which may require language assistance), and employees of the district’s discrimination complaint procedure. </w:t>
      </w:r>
    </w:p>
    <w:p w14:paraId="1A483167"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The superintendent will designate a staff member to serve as the Title IX/Civil Rights Compliance Officer for this policy. The Title IX/Civil Rights Compliance Officer will be responsible for investigating any discrimination complaints communicated to the district. </w:t>
      </w:r>
    </w:p>
    <w:p w14:paraId="5E9C041F"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The district will offer or provide training to administrators and certificated and classroom personnel on their responsibility to raise awareness of and to eliminate bias based on the categories identified in this policy.</w:t>
      </w:r>
    </w:p>
    <w:p w14:paraId="225712F3"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The superintendent or designee shall provide for the annual evaluation, periodic surveys, annual notice and complaint procedures as required by law to ensure that there is in fact equal opportunity and treatment for all students in the district. </w:t>
      </w:r>
    </w:p>
    <w:p w14:paraId="017EA728"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p>
    <w:tbl>
      <w:tblPr>
        <w:tblW w:w="0" w:type="auto"/>
        <w:jc w:val="center"/>
        <w:shd w:val="clear" w:color="auto" w:fill="DBE5F1"/>
        <w:tblLook w:val="04A0" w:firstRow="1" w:lastRow="0" w:firstColumn="1" w:lastColumn="0" w:noHBand="0" w:noVBand="1"/>
      </w:tblPr>
      <w:tblGrid>
        <w:gridCol w:w="10790"/>
      </w:tblGrid>
      <w:tr w:rsidR="00AC2256" w:rsidRPr="00AC2256" w14:paraId="7FEB7148" w14:textId="77777777" w:rsidTr="00AC2256">
        <w:trPr>
          <w:jc w:val="center"/>
        </w:trPr>
        <w:tc>
          <w:tcPr>
            <w:tcW w:w="10790" w:type="dxa"/>
            <w:shd w:val="clear" w:color="auto" w:fill="DBE5F1"/>
          </w:tcPr>
          <w:p w14:paraId="72DF69D1" w14:textId="77777777" w:rsidR="00AC2256" w:rsidRPr="00AC2256" w:rsidRDefault="00AC2256" w:rsidP="00AC2256">
            <w:pPr>
              <w:spacing w:before="60" w:after="60"/>
              <w:rPr>
                <w:rFonts w:ascii="Georgia" w:eastAsia="Times New Roman" w:hAnsi="Georgia"/>
                <w:b/>
                <w:color w:val="00447C"/>
                <w:kern w:val="28"/>
                <w:sz w:val="22"/>
                <w:szCs w:val="22"/>
                <w:lang w:eastAsia="en-US"/>
              </w:rPr>
            </w:pPr>
            <w:r w:rsidRPr="00AC2256">
              <w:rPr>
                <w:rFonts w:ascii="Georgia" w:eastAsia="Times New Roman" w:hAnsi="Georgia"/>
                <w:b/>
                <w:color w:val="00447C"/>
                <w:kern w:val="28"/>
                <w:sz w:val="22"/>
                <w:szCs w:val="22"/>
                <w:lang w:eastAsia="en-US"/>
              </w:rPr>
              <w:t>Procedure</w:t>
            </w:r>
          </w:p>
        </w:tc>
      </w:tr>
    </w:tbl>
    <w:p w14:paraId="0665D45E" w14:textId="77777777" w:rsidR="00AC2256" w:rsidRPr="00AC2256" w:rsidRDefault="00AC2256" w:rsidP="00AC2256">
      <w:pPr>
        <w:spacing w:after="0" w:line="240" w:lineRule="auto"/>
        <w:rPr>
          <w:rFonts w:ascii="Times New Roman" w:eastAsia="Times New Roman" w:hAnsi="Times New Roman" w:cs="Times New Roman"/>
          <w:color w:val="000000"/>
          <w:kern w:val="28"/>
          <w:sz w:val="12"/>
          <w:szCs w:val="12"/>
          <w:lang w:eastAsia="en-US"/>
        </w:rPr>
      </w:pPr>
    </w:p>
    <w:tbl>
      <w:tblPr>
        <w:tblW w:w="0" w:type="auto"/>
        <w:tblBorders>
          <w:bottom w:val="single" w:sz="18" w:space="0" w:color="D9531E"/>
        </w:tblBorders>
        <w:tblLook w:val="04A0" w:firstRow="1" w:lastRow="0" w:firstColumn="1" w:lastColumn="0" w:noHBand="0" w:noVBand="1"/>
      </w:tblPr>
      <w:tblGrid>
        <w:gridCol w:w="10790"/>
      </w:tblGrid>
      <w:tr w:rsidR="00AC2256" w:rsidRPr="00AC2256" w14:paraId="4A6FE45A" w14:textId="77777777" w:rsidTr="008F277C">
        <w:tc>
          <w:tcPr>
            <w:tcW w:w="10790" w:type="dxa"/>
          </w:tcPr>
          <w:p w14:paraId="0B90BB58" w14:textId="77777777" w:rsidR="00AC2256" w:rsidRPr="00AC2256" w:rsidRDefault="00AC2256" w:rsidP="00AC2256">
            <w:pPr>
              <w:tabs>
                <w:tab w:val="left" w:pos="10800"/>
              </w:tabs>
              <w:spacing w:before="60" w:after="60"/>
              <w:rPr>
                <w:rFonts w:ascii="Georgia" w:eastAsia="Times New Roman" w:hAnsi="Georgia"/>
                <w:color w:val="auto"/>
                <w:sz w:val="22"/>
                <w:szCs w:val="22"/>
                <w:lang w:eastAsia="en-US"/>
              </w:rPr>
            </w:pPr>
            <w:r w:rsidRPr="00AC2256">
              <w:rPr>
                <w:rFonts w:ascii="Georgia" w:eastAsia="Times New Roman" w:hAnsi="Georgia"/>
                <w:b/>
                <w:bCs/>
                <w:color w:val="D9531E"/>
                <w:sz w:val="22"/>
                <w:szCs w:val="22"/>
                <w:lang w:eastAsia="en-US"/>
              </w:rPr>
              <w:t>3210P</w:t>
            </w:r>
          </w:p>
        </w:tc>
      </w:tr>
    </w:tbl>
    <w:p w14:paraId="4198322D"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p>
    <w:p w14:paraId="06C9CE41" w14:textId="77777777" w:rsidR="00AC2256" w:rsidRPr="00AC2256" w:rsidRDefault="00AC2256" w:rsidP="00AC2256">
      <w:pPr>
        <w:spacing w:after="0" w:line="240" w:lineRule="auto"/>
        <w:rPr>
          <w:rFonts w:ascii="Georgia" w:eastAsia="Times New Roman" w:hAnsi="Georgia" w:cs="Times New Roman"/>
          <w:b/>
          <w:color w:val="000000"/>
          <w:kern w:val="28"/>
          <w:sz w:val="20"/>
          <w:szCs w:val="20"/>
          <w:u w:val="single"/>
          <w:lang w:eastAsia="en-US"/>
        </w:rPr>
      </w:pPr>
      <w:r w:rsidRPr="00AC2256">
        <w:rPr>
          <w:rFonts w:ascii="Georgia" w:eastAsia="Times New Roman" w:hAnsi="Georgia" w:cs="Times New Roman"/>
          <w:b/>
          <w:color w:val="000000"/>
          <w:kern w:val="28"/>
          <w:sz w:val="20"/>
          <w:szCs w:val="20"/>
          <w:u w:val="single"/>
          <w:lang w:eastAsia="en-US"/>
        </w:rPr>
        <w:t>Procedures for Resolving Equal Educational Opportunity Complaints/Grievances</w:t>
      </w:r>
    </w:p>
    <w:p w14:paraId="06FA484B" w14:textId="77777777" w:rsidR="00AC2256" w:rsidRPr="00AC2256" w:rsidRDefault="00AC2256" w:rsidP="00AC2256">
      <w:pPr>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To ensure fairness and consistency, the following review procedure is to be used with regard to issues covered by state and federal equal educational opportunity laws, including Title VII of the Civil Rights Act of 1964, as amended, Title IX of the Civil Rights Act of 1972, Section 504 of the Rehabilitation Act of 1973, the Americans with Disabilities Act, </w:t>
      </w:r>
      <w:hyperlink r:id="rId161" w:history="1">
        <w:r w:rsidRPr="00AC2256">
          <w:rPr>
            <w:rFonts w:ascii="Georgia" w:eastAsia="Times New Roman" w:hAnsi="Georgia" w:cs="Times New Roman"/>
            <w:color w:val="0000FF"/>
            <w:kern w:val="28"/>
            <w:sz w:val="20"/>
            <w:szCs w:val="20"/>
            <w:u w:val="single"/>
            <w:lang w:eastAsia="en-US"/>
          </w:rPr>
          <w:t>RCW 28A.640.010</w:t>
        </w:r>
      </w:hyperlink>
      <w:r w:rsidRPr="00AC2256">
        <w:rPr>
          <w:rFonts w:ascii="Georgia" w:eastAsia="Times New Roman" w:hAnsi="Georgia" w:cs="Times New Roman"/>
          <w:color w:val="000000"/>
          <w:kern w:val="28"/>
          <w:sz w:val="20"/>
          <w:szCs w:val="20"/>
          <w:lang w:eastAsia="en-US"/>
        </w:rPr>
        <w:t xml:space="preserve"> governing sexual equality in public schools, and </w:t>
      </w:r>
      <w:hyperlink r:id="rId162" w:history="1">
        <w:r w:rsidRPr="00AC2256">
          <w:rPr>
            <w:rFonts w:ascii="Georgia" w:eastAsia="Times New Roman" w:hAnsi="Georgia" w:cs="Times New Roman"/>
            <w:color w:val="0000FF"/>
            <w:kern w:val="28"/>
            <w:sz w:val="20"/>
            <w:szCs w:val="20"/>
            <w:u w:val="single"/>
            <w:lang w:eastAsia="en-US"/>
          </w:rPr>
          <w:t>Chapter 28A.642 RCW</w:t>
        </w:r>
      </w:hyperlink>
      <w:r w:rsidRPr="00AC2256">
        <w:rPr>
          <w:rFonts w:ascii="Georgia" w:eastAsia="Times New Roman" w:hAnsi="Georgia" w:cs="Times New Roman"/>
          <w:color w:val="000000"/>
          <w:kern w:val="28"/>
          <w:sz w:val="20"/>
          <w:szCs w:val="20"/>
          <w:lang w:eastAsia="en-US"/>
        </w:rPr>
        <w:t xml:space="preserve"> prohibiting discrimination. This grievance procedure applies to complaints alleging discrimination or discriminatory harassment by employees, other students, or third parties against students based on race, color, national origin, creed, religion, sex, sexual orientation, gender expression, gender identity, veteran or military status, the presence of any sensory, mental or physical disability or the use of a trained dog guide or service animal by a student with a disability.</w:t>
      </w:r>
    </w:p>
    <w:p w14:paraId="4AB40CF5"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Anyone may file a complaint against the district alleging that the district has violated anti-discrimination laws. This complaint procedure is designed to assure that the resolution of real or alleged violations are directed toward a just solution that is satisfactory to the complainant, the administration and the board of directors. As used in this procedure:</w:t>
      </w:r>
    </w:p>
    <w:p w14:paraId="7861F72E" w14:textId="77777777" w:rsidR="00AC2256" w:rsidRPr="00AC2256" w:rsidRDefault="00AC2256" w:rsidP="00AC2256">
      <w:pPr>
        <w:numPr>
          <w:ilvl w:val="0"/>
          <w:numId w:val="38"/>
        </w:numPr>
        <w:spacing w:before="120"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Grievance means a complaint which has been filed by a complainant relating to the alleged violations of any state or federal anti-discrimination laws.</w:t>
      </w:r>
    </w:p>
    <w:p w14:paraId="61549A4B" w14:textId="77777777" w:rsidR="00AC2256" w:rsidRPr="00AC2256" w:rsidRDefault="00AC2256" w:rsidP="00AC2256">
      <w:pPr>
        <w:numPr>
          <w:ilvl w:val="0"/>
          <w:numId w:val="38"/>
        </w:numPr>
        <w:spacing w:before="120"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Complaint means a written charge alleging specific acts, conditions or circumstances, which are in violation of the anti-discrimination laws. Complaints may be submitted by mail, fax, email or hand-delivery to any district or school administrator, or to any employee designated under </w:t>
      </w:r>
      <w:hyperlink r:id="rId163" w:history="1">
        <w:r w:rsidRPr="00AC2256">
          <w:rPr>
            <w:rFonts w:ascii="Georgia" w:eastAsia="Times New Roman" w:hAnsi="Georgia" w:cs="Times New Roman"/>
            <w:color w:val="0000FF"/>
            <w:kern w:val="28"/>
            <w:sz w:val="20"/>
            <w:szCs w:val="20"/>
            <w:u w:val="single"/>
            <w:lang w:eastAsia="en-US"/>
          </w:rPr>
          <w:t>WAC 392-190-060</w:t>
        </w:r>
      </w:hyperlink>
      <w:r w:rsidRPr="00AC2256">
        <w:rPr>
          <w:rFonts w:ascii="Georgia" w:eastAsia="Times New Roman" w:hAnsi="Georgia" w:cs="Times New Roman"/>
          <w:color w:val="000000"/>
          <w:kern w:val="28"/>
          <w:sz w:val="20"/>
          <w:szCs w:val="20"/>
          <w:lang w:eastAsia="en-US"/>
        </w:rPr>
        <w:t>, or to the district Title IX/Civil Rights Compliance Officer responsible for investigating discrimination complaints. Any district employee who receives a complaint that meets these criteria will promptly notify the Title IX/Civil Rights Compliance Officer.</w:t>
      </w:r>
    </w:p>
    <w:p w14:paraId="05B00F62" w14:textId="77777777" w:rsidR="00AC2256" w:rsidRPr="00AC2256" w:rsidRDefault="00AC2256" w:rsidP="00AC2256">
      <w:pPr>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The primary purpose of this procedure is to secure an equitable solution to a justifiable complaint. To this end, specific steps will be taken. The district is prohibited by law from intimidating, threatening, coercing or discriminating against any individual for the purpose of interfering with their right to file a grievance under this policy and procedure and from retaliating against an individual for filing such a grievance.</w:t>
      </w:r>
    </w:p>
    <w:p w14:paraId="4E4AD7CD" w14:textId="77777777" w:rsidR="00AC2256" w:rsidRPr="00AC2256" w:rsidRDefault="00AC2256" w:rsidP="00AC2256">
      <w:pPr>
        <w:spacing w:before="120" w:after="0" w:line="240" w:lineRule="auto"/>
        <w:rPr>
          <w:rFonts w:ascii="Georgia" w:eastAsia="Times New Roman" w:hAnsi="Georgia" w:cs="Times New Roman"/>
          <w:b/>
          <w:color w:val="000000"/>
          <w:kern w:val="28"/>
          <w:sz w:val="20"/>
          <w:szCs w:val="20"/>
          <w:u w:val="single"/>
          <w:lang w:eastAsia="en-US"/>
        </w:rPr>
      </w:pPr>
      <w:r w:rsidRPr="00AC2256">
        <w:rPr>
          <w:rFonts w:ascii="Georgia" w:eastAsia="Times New Roman" w:hAnsi="Georgia" w:cs="Times New Roman"/>
          <w:b/>
          <w:color w:val="000000"/>
          <w:kern w:val="28"/>
          <w:sz w:val="20"/>
          <w:szCs w:val="20"/>
          <w:u w:val="single"/>
          <w:lang w:eastAsia="en-US"/>
        </w:rPr>
        <w:t>Informal Complaints</w:t>
      </w:r>
    </w:p>
    <w:p w14:paraId="2845ABF7" w14:textId="77777777" w:rsidR="00AC2256" w:rsidRPr="00AC2256" w:rsidRDefault="00AC2256" w:rsidP="00AC2256">
      <w:pPr>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At the student and parent/guardian’s option, attempts will be made to resolve complaints of discrimination or discriminatory harassment informally, expeditiously and at the closest point of administrative responsibility to the alleged offense. Informal complaints of discrimination or discriminatory harassment of students shall be reported to the building principal/designee. The building principal/designee will be responsible for investigation and resolution of informal complaints. The building principal/designee may seek assistance or guidance from the district's Title IX/Civil Rights Compliance Officer. The building principal/designee must notify the complainant of his/her right to file a formal complaint under this policy. The notice shall be provided in a language the complainant can understand, which may require language assistance for complainants with limited-English proficiency, in accordance with Title VI of the Civil Rights Act of 1964. </w:t>
      </w:r>
    </w:p>
    <w:p w14:paraId="13E2EA11" w14:textId="77777777" w:rsidR="00AC2256" w:rsidRPr="00AC2256" w:rsidRDefault="00AC2256" w:rsidP="00AC2256">
      <w:pPr>
        <w:spacing w:after="0" w:line="240" w:lineRule="auto"/>
        <w:rPr>
          <w:rFonts w:ascii="Georgia" w:eastAsia="Times New Roman" w:hAnsi="Georgia" w:cs="Times New Roman"/>
          <w:color w:val="000000"/>
          <w:kern w:val="28"/>
          <w:sz w:val="20"/>
          <w:szCs w:val="20"/>
          <w:u w:val="single"/>
          <w:lang w:eastAsia="en-US"/>
        </w:rPr>
      </w:pPr>
    </w:p>
    <w:p w14:paraId="033A3EA9" w14:textId="77777777" w:rsidR="00AC2256" w:rsidRPr="00AC2256" w:rsidRDefault="00AC2256" w:rsidP="00AC2256">
      <w:pPr>
        <w:spacing w:after="0" w:line="240" w:lineRule="auto"/>
        <w:rPr>
          <w:rFonts w:ascii="Georgia" w:eastAsia="Times New Roman" w:hAnsi="Georgia" w:cs="Times New Roman"/>
          <w:b/>
          <w:color w:val="000000"/>
          <w:kern w:val="28"/>
          <w:sz w:val="20"/>
          <w:szCs w:val="20"/>
          <w:u w:val="single"/>
          <w:lang w:eastAsia="en-US"/>
        </w:rPr>
      </w:pPr>
      <w:r w:rsidRPr="00AC2256">
        <w:rPr>
          <w:rFonts w:ascii="Georgia" w:eastAsia="Times New Roman" w:hAnsi="Georgia" w:cs="Times New Roman"/>
          <w:b/>
          <w:color w:val="000000"/>
          <w:kern w:val="28"/>
          <w:sz w:val="20"/>
          <w:szCs w:val="20"/>
          <w:u w:val="single"/>
          <w:lang w:eastAsia="en-US"/>
        </w:rPr>
        <w:t>Formal Complaints</w:t>
      </w:r>
    </w:p>
    <w:p w14:paraId="6C827A83"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p>
    <w:p w14:paraId="64A2D85E" w14:textId="77777777" w:rsidR="00AC2256" w:rsidRPr="00AC2256" w:rsidRDefault="00AC2256" w:rsidP="00AC2256">
      <w:pPr>
        <w:spacing w:after="0" w:line="240" w:lineRule="auto"/>
        <w:rPr>
          <w:rFonts w:ascii="Georgia" w:eastAsia="Times New Roman" w:hAnsi="Georgia" w:cs="Times New Roman"/>
          <w:b/>
          <w:color w:val="000000"/>
          <w:kern w:val="28"/>
          <w:sz w:val="20"/>
          <w:szCs w:val="20"/>
          <w:u w:val="single"/>
          <w:lang w:eastAsia="en-US"/>
        </w:rPr>
      </w:pPr>
      <w:r w:rsidRPr="00AC2256">
        <w:rPr>
          <w:rFonts w:ascii="Georgia" w:eastAsia="Times New Roman" w:hAnsi="Georgia" w:cs="Times New Roman"/>
          <w:b/>
          <w:color w:val="000000"/>
          <w:kern w:val="28"/>
          <w:sz w:val="20"/>
          <w:szCs w:val="20"/>
          <w:u w:val="single"/>
          <w:lang w:eastAsia="en-US"/>
        </w:rPr>
        <w:t>Level One – Complaint to the District</w:t>
      </w:r>
    </w:p>
    <w:p w14:paraId="56538AC1" w14:textId="77777777" w:rsidR="00AC2256" w:rsidRPr="00AC2256" w:rsidRDefault="00AC2256" w:rsidP="00AC2256">
      <w:pPr>
        <w:numPr>
          <w:ilvl w:val="0"/>
          <w:numId w:val="39"/>
        </w:numPr>
        <w:spacing w:before="120"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lastRenderedPageBreak/>
        <w:t xml:space="preserve">The district’s Title IX/Civil Rights Compliance Officer, executive director of human resources or designee shall be responsible for monitoring and coordinating the district’s compliance with </w:t>
      </w:r>
      <w:hyperlink r:id="rId164" w:history="1">
        <w:r w:rsidRPr="00AC2256">
          <w:rPr>
            <w:rFonts w:ascii="Georgia" w:eastAsia="Times New Roman" w:hAnsi="Georgia" w:cs="Times New Roman"/>
            <w:color w:val="0000FF"/>
            <w:kern w:val="28"/>
            <w:sz w:val="20"/>
            <w:szCs w:val="20"/>
            <w:u w:val="single"/>
            <w:lang w:eastAsia="en-US"/>
          </w:rPr>
          <w:t>Chapter 392-190 WAC</w:t>
        </w:r>
      </w:hyperlink>
      <w:r w:rsidRPr="00AC2256">
        <w:rPr>
          <w:rFonts w:ascii="Georgia" w:eastAsia="Times New Roman" w:hAnsi="Georgia" w:cs="Times New Roman"/>
          <w:color w:val="000000"/>
          <w:kern w:val="28"/>
          <w:sz w:val="20"/>
          <w:szCs w:val="20"/>
          <w:lang w:eastAsia="en-US"/>
        </w:rPr>
        <w:t xml:space="preserve"> and related procedures and ensuring that all complaints communicated to the district are promptly investigated and resolved.</w:t>
      </w:r>
    </w:p>
    <w:p w14:paraId="5DFEEA93"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br w:type="page"/>
      </w:r>
    </w:p>
    <w:p w14:paraId="1779E8CA" w14:textId="77777777" w:rsidR="00AC2256" w:rsidRPr="00AC2256" w:rsidRDefault="00AC2256" w:rsidP="00AC2256">
      <w:pPr>
        <w:spacing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lastRenderedPageBreak/>
        <w:t>The Title IX/Civil Rights Compliance Officer is:</w:t>
      </w:r>
    </w:p>
    <w:p w14:paraId="3AE449A0" w14:textId="77777777" w:rsidR="00AC2256" w:rsidRPr="00AC2256" w:rsidRDefault="00AC2256" w:rsidP="00AC2256">
      <w:pPr>
        <w:spacing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Kevin Allen</w:t>
      </w:r>
    </w:p>
    <w:p w14:paraId="62E95A76" w14:textId="77777777" w:rsidR="00AC2256" w:rsidRPr="00AC2256" w:rsidRDefault="00AC2256" w:rsidP="00AC2256">
      <w:pPr>
        <w:spacing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Everett School District No. 2</w:t>
      </w:r>
    </w:p>
    <w:p w14:paraId="2D404AD1" w14:textId="77777777" w:rsidR="00AC2256" w:rsidRPr="00AC2256" w:rsidRDefault="00AC2256" w:rsidP="00AC2256">
      <w:pPr>
        <w:spacing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3900 Broadway</w:t>
      </w:r>
    </w:p>
    <w:p w14:paraId="168307A0" w14:textId="77777777" w:rsidR="00AC2256" w:rsidRPr="00AC2256" w:rsidRDefault="00AC2256" w:rsidP="00AC2256">
      <w:pPr>
        <w:spacing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P.O. Box 2098</w:t>
      </w:r>
    </w:p>
    <w:p w14:paraId="3BC8347B" w14:textId="77777777" w:rsidR="00AC2256" w:rsidRPr="00AC2256" w:rsidRDefault="00AC2256" w:rsidP="00AC2256">
      <w:pPr>
        <w:spacing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Everett, WA  98201</w:t>
      </w:r>
    </w:p>
    <w:p w14:paraId="0A9224BC" w14:textId="77777777" w:rsidR="00AC2256" w:rsidRPr="00AC2256" w:rsidRDefault="007850C2" w:rsidP="00AC2256">
      <w:pPr>
        <w:spacing w:after="0" w:line="240" w:lineRule="auto"/>
        <w:ind w:left="360"/>
        <w:rPr>
          <w:rFonts w:ascii="Georgia" w:eastAsia="Times New Roman" w:hAnsi="Georgia" w:cs="Times New Roman"/>
          <w:color w:val="000000"/>
          <w:kern w:val="28"/>
          <w:sz w:val="20"/>
          <w:szCs w:val="20"/>
          <w:lang w:eastAsia="en-US"/>
        </w:rPr>
      </w:pPr>
      <w:hyperlink r:id="rId165" w:history="1">
        <w:r w:rsidR="00AC2256" w:rsidRPr="00AC2256">
          <w:rPr>
            <w:rFonts w:ascii="Georgia" w:eastAsia="Times New Roman" w:hAnsi="Georgia" w:cs="Times New Roman"/>
            <w:color w:val="0000FF"/>
            <w:kern w:val="28"/>
            <w:sz w:val="20"/>
            <w:szCs w:val="20"/>
            <w:u w:val="single"/>
            <w:lang w:eastAsia="en-US"/>
          </w:rPr>
          <w:t>kallen@everettsd.org</w:t>
        </w:r>
      </w:hyperlink>
      <w:r w:rsidR="00AC2256" w:rsidRPr="00AC2256">
        <w:rPr>
          <w:rFonts w:ascii="Georgia" w:eastAsia="Times New Roman" w:hAnsi="Georgia" w:cs="Times New Roman"/>
          <w:color w:val="000000"/>
          <w:kern w:val="28"/>
          <w:sz w:val="20"/>
          <w:szCs w:val="20"/>
          <w:lang w:eastAsia="en-US"/>
        </w:rPr>
        <w:t xml:space="preserve"> </w:t>
      </w:r>
    </w:p>
    <w:p w14:paraId="2397EFCE" w14:textId="77777777" w:rsidR="00AC2256" w:rsidRPr="00AC2256" w:rsidRDefault="00AC2256" w:rsidP="00AC2256">
      <w:pPr>
        <w:spacing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Phone: 425-385-4100</w:t>
      </w:r>
    </w:p>
    <w:p w14:paraId="16D76B75" w14:textId="77777777" w:rsidR="00AC2256" w:rsidRPr="00AC2256" w:rsidRDefault="00AC2256" w:rsidP="00AC2256">
      <w:pPr>
        <w:spacing w:before="120"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The executive director of human resources is:</w:t>
      </w:r>
    </w:p>
    <w:p w14:paraId="61423521" w14:textId="77777777" w:rsidR="00AC2256" w:rsidRPr="00AC2256" w:rsidRDefault="00AC2256" w:rsidP="00AC2256">
      <w:pPr>
        <w:spacing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Chad Golden</w:t>
      </w:r>
    </w:p>
    <w:p w14:paraId="43FD13B9" w14:textId="77777777" w:rsidR="00AC2256" w:rsidRPr="00AC2256" w:rsidRDefault="00AC2256" w:rsidP="00AC2256">
      <w:pPr>
        <w:spacing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Everett School District No. 2</w:t>
      </w:r>
    </w:p>
    <w:p w14:paraId="5EEA66CA" w14:textId="77777777" w:rsidR="00AC2256" w:rsidRPr="00AC2256" w:rsidRDefault="00AC2256" w:rsidP="00AC2256">
      <w:pPr>
        <w:spacing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3900 Broadway</w:t>
      </w:r>
    </w:p>
    <w:p w14:paraId="61763144" w14:textId="77777777" w:rsidR="00AC2256" w:rsidRPr="00AC2256" w:rsidRDefault="00AC2256" w:rsidP="00AC2256">
      <w:pPr>
        <w:spacing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P.O. Box 2098</w:t>
      </w:r>
    </w:p>
    <w:p w14:paraId="0E4CEE66" w14:textId="77777777" w:rsidR="00AC2256" w:rsidRPr="00AC2256" w:rsidRDefault="00AC2256" w:rsidP="00AC2256">
      <w:pPr>
        <w:spacing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Everett, WA  98201</w:t>
      </w:r>
    </w:p>
    <w:p w14:paraId="386279B9" w14:textId="77777777" w:rsidR="00AC2256" w:rsidRPr="00AC2256" w:rsidRDefault="007850C2" w:rsidP="00AC2256">
      <w:pPr>
        <w:spacing w:after="0" w:line="240" w:lineRule="auto"/>
        <w:ind w:left="360"/>
        <w:rPr>
          <w:rFonts w:ascii="Georgia" w:eastAsia="Times New Roman" w:hAnsi="Georgia" w:cs="Times New Roman"/>
          <w:color w:val="000000"/>
          <w:kern w:val="28"/>
          <w:sz w:val="20"/>
          <w:szCs w:val="20"/>
          <w:u w:val="single"/>
          <w:lang w:eastAsia="en-US"/>
        </w:rPr>
      </w:pPr>
      <w:hyperlink r:id="rId166" w:history="1">
        <w:r w:rsidR="00AC2256" w:rsidRPr="00AC2256">
          <w:rPr>
            <w:rFonts w:ascii="Georgia" w:eastAsia="Times New Roman" w:hAnsi="Georgia" w:cs="Times New Roman"/>
            <w:color w:val="0000FF"/>
            <w:kern w:val="28"/>
            <w:sz w:val="20"/>
            <w:szCs w:val="20"/>
            <w:u w:val="single"/>
            <w:lang w:eastAsia="en-US"/>
          </w:rPr>
          <w:t>cgolden@everettsd.org</w:t>
        </w:r>
      </w:hyperlink>
      <w:r w:rsidR="00AC2256" w:rsidRPr="00AC2256">
        <w:rPr>
          <w:rFonts w:ascii="Georgia" w:eastAsia="Times New Roman" w:hAnsi="Georgia" w:cs="Times New Roman"/>
          <w:color w:val="000000"/>
          <w:kern w:val="28"/>
          <w:sz w:val="20"/>
          <w:szCs w:val="20"/>
          <w:lang w:eastAsia="en-US"/>
        </w:rPr>
        <w:t xml:space="preserve"> </w:t>
      </w:r>
    </w:p>
    <w:p w14:paraId="34E490AA" w14:textId="77777777" w:rsidR="00AC2256" w:rsidRPr="00AC2256" w:rsidRDefault="00AC2256" w:rsidP="00AC2256">
      <w:pPr>
        <w:spacing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Phone: 425-385-4100</w:t>
      </w:r>
    </w:p>
    <w:p w14:paraId="3F8E9729" w14:textId="77777777" w:rsidR="00AC2256" w:rsidRPr="00AC2256" w:rsidRDefault="00AC2256" w:rsidP="00AC2256">
      <w:pPr>
        <w:spacing w:before="120" w:after="0" w:line="240" w:lineRule="auto"/>
        <w:ind w:left="360"/>
        <w:rPr>
          <w:rFonts w:ascii="Georgia" w:eastAsia="Times New Roman" w:hAnsi="Georgia" w:cs="Times New Roman"/>
          <w:b/>
          <w:color w:val="000000"/>
          <w:kern w:val="28"/>
          <w:sz w:val="20"/>
          <w:szCs w:val="20"/>
          <w:u w:val="single"/>
          <w:lang w:eastAsia="en-US"/>
        </w:rPr>
      </w:pPr>
      <w:r w:rsidRPr="00AC2256">
        <w:rPr>
          <w:rFonts w:ascii="Georgia" w:eastAsia="Times New Roman" w:hAnsi="Georgia" w:cs="Times New Roman"/>
          <w:color w:val="000000"/>
          <w:kern w:val="28"/>
          <w:sz w:val="20"/>
          <w:szCs w:val="20"/>
          <w:lang w:eastAsia="en-US"/>
        </w:rPr>
        <w:t>The Title IX/Civil Rights Compliance Officer or designee will receive and investigate formal complaints that involve only students. The executive director of human resources or designee will receive and investigate formal complaints when allegations of discrimination are brought against employees or other adults. School or district administrators who receive a formal complaint of discrimination or discriminatory harassment will promptly notify the Title IX/Civil Rights Compliance Officer or executive director of human resources and forward a copy of the complaint.</w:t>
      </w:r>
    </w:p>
    <w:p w14:paraId="5C49CBB8" w14:textId="77777777" w:rsidR="00AC2256" w:rsidRPr="00AC2256" w:rsidRDefault="00AC2256" w:rsidP="00AC2256">
      <w:pPr>
        <w:numPr>
          <w:ilvl w:val="0"/>
          <w:numId w:val="39"/>
        </w:numPr>
        <w:spacing w:before="120"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The allegations of discrimination or discriminatory harassment shall:</w:t>
      </w:r>
    </w:p>
    <w:p w14:paraId="16194B28" w14:textId="77777777" w:rsidR="00AC2256" w:rsidRPr="00AC2256" w:rsidRDefault="00AC2256" w:rsidP="00AC2256">
      <w:pPr>
        <w:spacing w:before="120"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1.</w:t>
      </w:r>
      <w:r w:rsidRPr="00AC2256">
        <w:rPr>
          <w:rFonts w:ascii="Georgia" w:eastAsia="Times New Roman" w:hAnsi="Georgia" w:cs="Times New Roman"/>
          <w:color w:val="000000"/>
          <w:kern w:val="28"/>
          <w:sz w:val="20"/>
          <w:szCs w:val="20"/>
          <w:lang w:eastAsia="en-US"/>
        </w:rPr>
        <w:tab/>
        <w:t>be written;</w:t>
      </w:r>
    </w:p>
    <w:p w14:paraId="6364F3ED" w14:textId="77777777" w:rsidR="00AC2256" w:rsidRPr="00AC2256" w:rsidRDefault="00AC2256" w:rsidP="00AC2256">
      <w:pPr>
        <w:spacing w:before="120" w:after="0" w:line="240" w:lineRule="auto"/>
        <w:ind w:left="720" w:hanging="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2.</w:t>
      </w:r>
      <w:r w:rsidRPr="00AC2256">
        <w:rPr>
          <w:rFonts w:ascii="Georgia" w:eastAsia="Times New Roman" w:hAnsi="Georgia" w:cs="Times New Roman"/>
          <w:color w:val="000000"/>
          <w:kern w:val="28"/>
          <w:sz w:val="20"/>
          <w:szCs w:val="20"/>
          <w:lang w:eastAsia="en-US"/>
        </w:rPr>
        <w:tab/>
        <w:t>describe the specific acts, conditions, or circumstances alleged to violate the district’s policies or obligations with regard to discrimination; and</w:t>
      </w:r>
    </w:p>
    <w:p w14:paraId="32EEC65B" w14:textId="77777777" w:rsidR="00AC2256" w:rsidRPr="00AC2256" w:rsidRDefault="00AC2256" w:rsidP="00AC2256">
      <w:pPr>
        <w:spacing w:before="120" w:after="0" w:line="240" w:lineRule="auto"/>
        <w:ind w:left="720" w:hanging="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3.</w:t>
      </w:r>
      <w:r w:rsidRPr="00AC2256">
        <w:rPr>
          <w:rFonts w:ascii="Georgia" w:eastAsia="Times New Roman" w:hAnsi="Georgia" w:cs="Times New Roman"/>
          <w:color w:val="000000"/>
          <w:kern w:val="28"/>
          <w:sz w:val="20"/>
          <w:szCs w:val="20"/>
          <w:lang w:eastAsia="en-US"/>
        </w:rPr>
        <w:tab/>
        <w:t xml:space="preserve">be filed with the Title IX/Civil Rights Compliance Officer or executive director of human resources within one (1) year from the date of the occurrence that is the subject of the complaint, unless the delay is due to specific misrepresentations by the district that it had resolved the problem forming the basis of the complaint or the district withheld information that was required to be provided under </w:t>
      </w:r>
      <w:hyperlink r:id="rId167" w:history="1">
        <w:r w:rsidRPr="00AC2256">
          <w:rPr>
            <w:rFonts w:ascii="Georgia" w:eastAsia="Times New Roman" w:hAnsi="Georgia" w:cs="Times New Roman"/>
            <w:color w:val="0000FF"/>
            <w:kern w:val="28"/>
            <w:sz w:val="20"/>
            <w:szCs w:val="20"/>
            <w:u w:val="single"/>
            <w:lang w:eastAsia="en-US"/>
          </w:rPr>
          <w:t>Chapter 392-190 WAC</w:t>
        </w:r>
      </w:hyperlink>
      <w:r w:rsidRPr="00AC2256">
        <w:rPr>
          <w:rFonts w:ascii="Georgia" w:eastAsia="Times New Roman" w:hAnsi="Georgia" w:cs="Times New Roman"/>
          <w:color w:val="000000"/>
          <w:kern w:val="28"/>
          <w:sz w:val="20"/>
          <w:szCs w:val="20"/>
          <w:lang w:eastAsia="en-US"/>
        </w:rPr>
        <w:t xml:space="preserve"> or related guidelines.</w:t>
      </w:r>
    </w:p>
    <w:p w14:paraId="0D3C632F" w14:textId="77777777" w:rsidR="00AC2256" w:rsidRPr="00AC2256" w:rsidRDefault="00AC2256" w:rsidP="00AC2256">
      <w:pPr>
        <w:numPr>
          <w:ilvl w:val="0"/>
          <w:numId w:val="39"/>
        </w:numPr>
        <w:spacing w:before="120"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Upon receipt of the complaint, the district’s Title IX/Civil Rights Compliance Officer, the executive director of human resources, or designee will provide the complainant a copy of </w:t>
      </w:r>
      <w:hyperlink r:id="rId168" w:history="1">
        <w:r w:rsidRPr="00AC2256">
          <w:rPr>
            <w:rFonts w:ascii="Georgia" w:eastAsia="Times New Roman" w:hAnsi="Georgia" w:cs="Times New Roman"/>
            <w:color w:val="0000FF"/>
            <w:kern w:val="28"/>
            <w:sz w:val="20"/>
            <w:szCs w:val="20"/>
            <w:u w:val="single"/>
            <w:lang w:eastAsia="en-US"/>
          </w:rPr>
          <w:t>Procedure 3210P</w:t>
        </w:r>
      </w:hyperlink>
      <w:r w:rsidRPr="00AC2256">
        <w:rPr>
          <w:rFonts w:ascii="Georgia" w:eastAsia="Times New Roman" w:hAnsi="Georgia" w:cs="Times New Roman"/>
          <w:color w:val="000000"/>
          <w:kern w:val="28"/>
          <w:sz w:val="20"/>
          <w:szCs w:val="20"/>
          <w:lang w:eastAsia="en-US"/>
        </w:rPr>
        <w:t xml:space="preserve"> in a language the complainant can understand, which may require language assistance for complainants with limited-English proficiency, in accordance with Title VI. The district will promptly and thoroughly investigate the complaint. Following completion of the investigation, the Title IX/Civil Rights Compliance Officer or the executive director of human resources shall provide the superintendent/designee with a full written report of the complaint and the results of the investigation, unless the matter is resolved to the satisfaction of the complainant without an investigation or prior to the submission of a written report. </w:t>
      </w:r>
    </w:p>
    <w:p w14:paraId="60B5B88C" w14:textId="77777777" w:rsidR="00AC2256" w:rsidRPr="00AC2256" w:rsidRDefault="00AC2256" w:rsidP="00AC2256">
      <w:pPr>
        <w:numPr>
          <w:ilvl w:val="0"/>
          <w:numId w:val="39"/>
        </w:numPr>
        <w:spacing w:before="120"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The superintendent/designee shall respond in writing to the complainant within thirty (30) calendar days after the district received the written complaint, unless otherwise agreed to by the complainant or if exceptional circumstances related to the complaint require an extension of the time limit. If an extension is needed, the district will notify the complainant in writing of the reasons for the extension and the anticipated response date in a language the complainant can understand, which may require language assistance for complainants with limited-English proficiency, in accordance with Title VI. At the time the district responds to the complainant, the district will send a copy of the response to the office of the superintendent of public instruction.</w:t>
      </w:r>
    </w:p>
    <w:p w14:paraId="3675AEB9" w14:textId="77777777" w:rsidR="00AC2256" w:rsidRPr="00AC2256" w:rsidRDefault="00AC2256" w:rsidP="00AC2256">
      <w:pPr>
        <w:numPr>
          <w:ilvl w:val="0"/>
          <w:numId w:val="39"/>
        </w:numPr>
        <w:tabs>
          <w:tab w:val="num" w:pos="360"/>
        </w:tabs>
        <w:spacing w:before="120"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The response by the superintendent/designee will include:</w:t>
      </w:r>
    </w:p>
    <w:p w14:paraId="5BBCBD35" w14:textId="77777777" w:rsidR="00AC2256" w:rsidRPr="00AC2256" w:rsidRDefault="00AC2256" w:rsidP="00AC2256">
      <w:pPr>
        <w:numPr>
          <w:ilvl w:val="1"/>
          <w:numId w:val="39"/>
        </w:numPr>
        <w:tabs>
          <w:tab w:val="left" w:pos="720"/>
        </w:tabs>
        <w:spacing w:before="120" w:after="0" w:line="240" w:lineRule="auto"/>
        <w:ind w:left="72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A summary of the results of the investigation;</w:t>
      </w:r>
    </w:p>
    <w:p w14:paraId="72B37776" w14:textId="77777777" w:rsidR="00AC2256" w:rsidRPr="00AC2256" w:rsidRDefault="00AC2256" w:rsidP="00AC2256">
      <w:pPr>
        <w:numPr>
          <w:ilvl w:val="1"/>
          <w:numId w:val="39"/>
        </w:numPr>
        <w:tabs>
          <w:tab w:val="left" w:pos="720"/>
        </w:tabs>
        <w:spacing w:before="120" w:after="0" w:line="240" w:lineRule="auto"/>
        <w:ind w:left="72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Whether the district failed to comply with </w:t>
      </w:r>
      <w:hyperlink r:id="rId169" w:history="1">
        <w:r w:rsidRPr="00AC2256">
          <w:rPr>
            <w:rFonts w:ascii="Georgia" w:eastAsia="Times New Roman" w:hAnsi="Georgia" w:cs="Times New Roman"/>
            <w:color w:val="0000FF"/>
            <w:kern w:val="28"/>
            <w:sz w:val="20"/>
            <w:szCs w:val="20"/>
            <w:u w:val="single"/>
            <w:lang w:eastAsia="en-US"/>
          </w:rPr>
          <w:t>Chapter 392-190 WAC</w:t>
        </w:r>
      </w:hyperlink>
      <w:r w:rsidRPr="00AC2256">
        <w:rPr>
          <w:rFonts w:ascii="Georgia" w:eastAsia="Times New Roman" w:hAnsi="Georgia" w:cs="Times New Roman"/>
          <w:color w:val="000000"/>
          <w:kern w:val="28"/>
          <w:sz w:val="20"/>
          <w:szCs w:val="20"/>
          <w:lang w:eastAsia="en-US"/>
        </w:rPr>
        <w:t xml:space="preserve"> or related guidelines;</w:t>
      </w:r>
    </w:p>
    <w:p w14:paraId="69FAE892" w14:textId="77777777" w:rsidR="00AC2256" w:rsidRPr="00AC2256" w:rsidRDefault="00AC2256" w:rsidP="00AC2256">
      <w:pPr>
        <w:numPr>
          <w:ilvl w:val="1"/>
          <w:numId w:val="39"/>
        </w:numPr>
        <w:tabs>
          <w:tab w:val="left" w:pos="720"/>
        </w:tabs>
        <w:spacing w:before="120" w:after="0" w:line="240" w:lineRule="auto"/>
        <w:ind w:left="72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If the district failed to comply with </w:t>
      </w:r>
      <w:hyperlink r:id="rId170" w:history="1">
        <w:r w:rsidRPr="00AC2256">
          <w:rPr>
            <w:rFonts w:ascii="Georgia" w:eastAsia="Times New Roman" w:hAnsi="Georgia" w:cs="Times New Roman"/>
            <w:color w:val="0000FF"/>
            <w:kern w:val="28"/>
            <w:sz w:val="20"/>
            <w:szCs w:val="20"/>
            <w:u w:val="single"/>
            <w:lang w:eastAsia="en-US"/>
          </w:rPr>
          <w:t>Chapter 392-190 WAC</w:t>
        </w:r>
      </w:hyperlink>
      <w:r w:rsidRPr="00AC2256">
        <w:rPr>
          <w:rFonts w:ascii="Georgia" w:eastAsia="Times New Roman" w:hAnsi="Georgia" w:cs="Times New Roman"/>
          <w:color w:val="000000"/>
          <w:kern w:val="28"/>
          <w:sz w:val="20"/>
          <w:szCs w:val="20"/>
          <w:lang w:eastAsia="en-US"/>
        </w:rPr>
        <w:t xml:space="preserve"> or related guidelines, the corrective measures deemed necessary to correct the noncompliance; and</w:t>
      </w:r>
    </w:p>
    <w:p w14:paraId="59B908DF" w14:textId="77777777" w:rsidR="00AC2256" w:rsidRPr="00AC2256" w:rsidRDefault="00AC2256" w:rsidP="00AC2256">
      <w:pPr>
        <w:numPr>
          <w:ilvl w:val="1"/>
          <w:numId w:val="39"/>
        </w:numPr>
        <w:tabs>
          <w:tab w:val="left" w:pos="720"/>
        </w:tabs>
        <w:spacing w:before="120" w:after="0" w:line="240" w:lineRule="auto"/>
        <w:ind w:left="72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Notice of the complainant’s right to appeal under </w:t>
      </w:r>
      <w:hyperlink r:id="rId171" w:history="1">
        <w:r w:rsidRPr="00AC2256">
          <w:rPr>
            <w:rFonts w:ascii="Georgia" w:eastAsia="Times New Roman" w:hAnsi="Georgia" w:cs="Times New Roman"/>
            <w:color w:val="0000FF"/>
            <w:kern w:val="28"/>
            <w:sz w:val="20"/>
            <w:szCs w:val="20"/>
            <w:u w:val="single"/>
            <w:lang w:eastAsia="en-US"/>
          </w:rPr>
          <w:t>WAC 392-190-005</w:t>
        </w:r>
      </w:hyperlink>
      <w:r w:rsidRPr="00AC2256">
        <w:rPr>
          <w:rFonts w:ascii="Georgia" w:eastAsia="Times New Roman" w:hAnsi="Georgia" w:cs="Times New Roman"/>
          <w:color w:val="000000"/>
          <w:kern w:val="28"/>
          <w:sz w:val="20"/>
          <w:szCs w:val="20"/>
          <w:lang w:eastAsia="en-US"/>
        </w:rPr>
        <w:t>, including where and with whom the appeal should be filed.</w:t>
      </w:r>
    </w:p>
    <w:p w14:paraId="2A963911" w14:textId="77777777" w:rsidR="00AC2256" w:rsidRPr="00AC2256" w:rsidRDefault="00AC2256" w:rsidP="00AC2256">
      <w:pPr>
        <w:spacing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The district’s response to the complaint will be provided in a language the complainant can understand, which may require language assistance for complainants with limited-English proficiency in accordance with Title VI.</w:t>
      </w:r>
    </w:p>
    <w:p w14:paraId="601803C9" w14:textId="77777777" w:rsidR="00AC2256" w:rsidRPr="00AC2256" w:rsidRDefault="00AC2256" w:rsidP="00AC2256">
      <w:pPr>
        <w:numPr>
          <w:ilvl w:val="0"/>
          <w:numId w:val="39"/>
        </w:numPr>
        <w:spacing w:before="120"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lastRenderedPageBreak/>
        <w:t xml:space="preserve">Corrective measures necessary to correct any noncompliance shall be instituted as expeditiously as possible, but no later than thirty (30) calendar days after the district’s written response to the complainant, unless otherwise agreed to by the complainant. </w:t>
      </w:r>
    </w:p>
    <w:p w14:paraId="14562238" w14:textId="77777777" w:rsidR="00AC2256" w:rsidRPr="00AC2256" w:rsidRDefault="00AC2256" w:rsidP="00AC2256">
      <w:pPr>
        <w:spacing w:after="0" w:line="240" w:lineRule="auto"/>
        <w:rPr>
          <w:rFonts w:ascii="Georgia" w:eastAsia="Times New Roman" w:hAnsi="Georgia" w:cs="Times New Roman"/>
          <w:color w:val="000000"/>
          <w:kern w:val="28"/>
          <w:sz w:val="20"/>
          <w:szCs w:val="20"/>
          <w:u w:val="single"/>
          <w:lang w:eastAsia="en-US"/>
        </w:rPr>
      </w:pPr>
    </w:p>
    <w:p w14:paraId="476B7CE9" w14:textId="77777777" w:rsidR="00AC2256" w:rsidRPr="00AC2256" w:rsidRDefault="00AC2256" w:rsidP="00AC2256">
      <w:pPr>
        <w:spacing w:after="0" w:line="240" w:lineRule="auto"/>
        <w:rPr>
          <w:rFonts w:ascii="Georgia" w:eastAsia="Times New Roman" w:hAnsi="Georgia" w:cs="Times New Roman"/>
          <w:b/>
          <w:color w:val="000000"/>
          <w:kern w:val="28"/>
          <w:sz w:val="20"/>
          <w:szCs w:val="20"/>
          <w:u w:val="single"/>
          <w:lang w:eastAsia="en-US"/>
        </w:rPr>
      </w:pPr>
      <w:r w:rsidRPr="00AC2256">
        <w:rPr>
          <w:rFonts w:ascii="Georgia" w:eastAsia="Times New Roman" w:hAnsi="Georgia" w:cs="Times New Roman"/>
          <w:b/>
          <w:color w:val="000000"/>
          <w:kern w:val="28"/>
          <w:sz w:val="20"/>
          <w:szCs w:val="20"/>
          <w:u w:val="single"/>
          <w:lang w:eastAsia="en-US"/>
        </w:rPr>
        <w:t>Level Two – Appeal</w:t>
      </w:r>
    </w:p>
    <w:p w14:paraId="01A3C3D3" w14:textId="77777777" w:rsidR="00AC2256" w:rsidRPr="00AC2256" w:rsidRDefault="00AC2256" w:rsidP="00AC2256">
      <w:pPr>
        <w:numPr>
          <w:ilvl w:val="0"/>
          <w:numId w:val="40"/>
        </w:numPr>
        <w:spacing w:before="120"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A complainant may appeal the superintendent’s/designee’s decision to a hearing officer designated by the superintendent to hear the appeal by filing a written notice of appeal with the superintendent on or before the tenth (10th) calendar day from the date the complainant received the superintendent/designee’s response. The hearing officer shall not have been involved in the initial complaint or investigation.</w:t>
      </w:r>
    </w:p>
    <w:p w14:paraId="029C2C94" w14:textId="77777777" w:rsidR="00AC2256" w:rsidRPr="00AC2256" w:rsidRDefault="00AC2256" w:rsidP="00AC2256">
      <w:pPr>
        <w:numPr>
          <w:ilvl w:val="0"/>
          <w:numId w:val="40"/>
        </w:numPr>
        <w:spacing w:before="120" w:after="0" w:line="240" w:lineRule="auto"/>
        <w:ind w:left="360"/>
        <w:rPr>
          <w:rFonts w:ascii="Georgia" w:eastAsia="Times New Roman" w:hAnsi="Georgia" w:cs="Times New Roman"/>
          <w:b/>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Upon receipt of an appeal, the hearing officer shall provide a written appeal decision to the complainant in a timely manner, not to exceed thirty (30) calendar days from the date the district received the appeal, unless otherwise agreed to by the complainant. The appeal decision will include notice of the complainant’s right to file a complaint with the superintendent of public instruction under </w:t>
      </w:r>
      <w:hyperlink r:id="rId172" w:history="1">
        <w:r w:rsidRPr="00AC2256">
          <w:rPr>
            <w:rFonts w:ascii="Georgia" w:eastAsia="Times New Roman" w:hAnsi="Georgia" w:cs="Times New Roman"/>
            <w:color w:val="0000FF"/>
            <w:kern w:val="28"/>
            <w:sz w:val="20"/>
            <w:szCs w:val="20"/>
            <w:u w:val="single"/>
            <w:lang w:eastAsia="en-US"/>
          </w:rPr>
          <w:t>WAC 392-190-075</w:t>
        </w:r>
      </w:hyperlink>
      <w:r w:rsidRPr="00AC2256">
        <w:rPr>
          <w:rFonts w:ascii="Georgia" w:eastAsia="Times New Roman" w:hAnsi="Georgia" w:cs="Times New Roman"/>
          <w:color w:val="000000"/>
          <w:kern w:val="28"/>
          <w:sz w:val="20"/>
          <w:szCs w:val="20"/>
          <w:lang w:eastAsia="en-US"/>
        </w:rPr>
        <w:t xml:space="preserve">. The decision of the hearing officer will be provided in a language the complainant can understand, which may require language assistance for complainants with limited-English proficiency in accordance with Title VI. </w:t>
      </w:r>
    </w:p>
    <w:p w14:paraId="3C66E2B6" w14:textId="77777777" w:rsidR="00AC2256" w:rsidRPr="00AC2256" w:rsidRDefault="00AC2256" w:rsidP="00AC2256">
      <w:pPr>
        <w:spacing w:after="0" w:line="240" w:lineRule="auto"/>
        <w:ind w:left="360"/>
        <w:rPr>
          <w:rFonts w:ascii="Georgia" w:eastAsia="Times New Roman" w:hAnsi="Georgia" w:cs="Times New Roman"/>
          <w:color w:val="000000"/>
          <w:kern w:val="28"/>
          <w:sz w:val="20"/>
          <w:szCs w:val="20"/>
          <w:lang w:eastAsia="en-US"/>
        </w:rPr>
      </w:pPr>
    </w:p>
    <w:p w14:paraId="52144741" w14:textId="77777777" w:rsidR="00AC2256" w:rsidRPr="00AC2256" w:rsidRDefault="00AC2256" w:rsidP="00AC2256">
      <w:pPr>
        <w:spacing w:after="0" w:line="240" w:lineRule="auto"/>
        <w:ind w:left="360"/>
        <w:rPr>
          <w:rFonts w:ascii="Georgia" w:eastAsia="Times New Roman" w:hAnsi="Georgia" w:cs="Times New Roman"/>
          <w:b/>
          <w:color w:val="000000"/>
          <w:kern w:val="28"/>
          <w:sz w:val="20"/>
          <w:szCs w:val="20"/>
          <w:u w:val="single"/>
          <w:lang w:eastAsia="en-US"/>
        </w:rPr>
      </w:pPr>
      <w:r w:rsidRPr="00AC2256">
        <w:rPr>
          <w:rFonts w:ascii="Georgia" w:eastAsia="Times New Roman" w:hAnsi="Georgia" w:cs="Times New Roman"/>
          <w:color w:val="000000"/>
          <w:kern w:val="28"/>
          <w:sz w:val="20"/>
          <w:szCs w:val="20"/>
          <w:lang w:eastAsia="en-US"/>
        </w:rPr>
        <w:t>The decision of the hearing officer will include notice of the complainant’s right to file a complaint with the office of the superintendent of public instruction. The district will send a copy of the appeal decision to the office of the superintendent of public instruction.</w:t>
      </w:r>
    </w:p>
    <w:p w14:paraId="6EFE5FC1" w14:textId="77777777" w:rsidR="00AC2256" w:rsidRPr="00AC2256" w:rsidRDefault="00AC2256" w:rsidP="00AC2256">
      <w:pPr>
        <w:spacing w:after="0" w:line="240" w:lineRule="auto"/>
        <w:rPr>
          <w:rFonts w:ascii="Georgia" w:eastAsia="Times New Roman" w:hAnsi="Georgia" w:cs="Times New Roman"/>
          <w:color w:val="000000"/>
          <w:kern w:val="28"/>
          <w:sz w:val="20"/>
          <w:szCs w:val="20"/>
          <w:u w:val="single"/>
          <w:lang w:eastAsia="en-US"/>
        </w:rPr>
      </w:pPr>
    </w:p>
    <w:p w14:paraId="2FAC5278" w14:textId="77777777" w:rsidR="00AC2256" w:rsidRPr="00AC2256" w:rsidRDefault="00AC2256" w:rsidP="00AC2256">
      <w:pPr>
        <w:spacing w:after="0" w:line="240" w:lineRule="auto"/>
        <w:rPr>
          <w:rFonts w:ascii="Georgia" w:eastAsia="Times New Roman" w:hAnsi="Georgia" w:cs="Times New Roman"/>
          <w:b/>
          <w:color w:val="000000"/>
          <w:kern w:val="28"/>
          <w:sz w:val="20"/>
          <w:szCs w:val="20"/>
          <w:u w:val="single"/>
          <w:lang w:eastAsia="en-US"/>
        </w:rPr>
      </w:pPr>
      <w:r w:rsidRPr="00AC2256">
        <w:rPr>
          <w:rFonts w:ascii="Georgia" w:eastAsia="Times New Roman" w:hAnsi="Georgia" w:cs="Times New Roman"/>
          <w:b/>
          <w:color w:val="000000"/>
          <w:kern w:val="28"/>
          <w:sz w:val="20"/>
          <w:szCs w:val="20"/>
          <w:u w:val="single"/>
          <w:lang w:eastAsia="en-US"/>
        </w:rPr>
        <w:t>Level Three – Complaint to the Superintendent of Public Instruction</w:t>
      </w:r>
    </w:p>
    <w:p w14:paraId="00E49A0B"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p>
    <w:p w14:paraId="5CF6404E" w14:textId="77777777" w:rsidR="00AC2256" w:rsidRPr="00AC2256" w:rsidRDefault="00AC2256" w:rsidP="00AC2256">
      <w:pPr>
        <w:numPr>
          <w:ilvl w:val="0"/>
          <w:numId w:val="43"/>
        </w:numPr>
        <w:spacing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In the event a complainant disagrees with the appeal decision of the hearing officer or if the district fails to comply with the procedures in </w:t>
      </w:r>
      <w:hyperlink r:id="rId173" w:history="1">
        <w:r w:rsidRPr="00AC2256">
          <w:rPr>
            <w:rFonts w:ascii="Georgia" w:eastAsia="Times New Roman" w:hAnsi="Georgia" w:cs="Times New Roman"/>
            <w:color w:val="0000FF"/>
            <w:kern w:val="28"/>
            <w:sz w:val="20"/>
            <w:szCs w:val="20"/>
            <w:u w:val="single"/>
            <w:lang w:eastAsia="en-US"/>
          </w:rPr>
          <w:t>WAC 392-190-065</w:t>
        </w:r>
      </w:hyperlink>
      <w:r w:rsidRPr="00AC2256">
        <w:rPr>
          <w:rFonts w:ascii="Georgia" w:eastAsia="Times New Roman" w:hAnsi="Georgia" w:cs="Times New Roman"/>
          <w:color w:val="000000"/>
          <w:kern w:val="28"/>
          <w:sz w:val="20"/>
          <w:szCs w:val="20"/>
          <w:lang w:eastAsia="en-US"/>
        </w:rPr>
        <w:t xml:space="preserve"> or </w:t>
      </w:r>
      <w:hyperlink r:id="rId174" w:history="1">
        <w:r w:rsidRPr="00AC2256">
          <w:rPr>
            <w:rFonts w:ascii="Georgia" w:eastAsia="Times New Roman" w:hAnsi="Georgia" w:cs="Times New Roman"/>
            <w:color w:val="0000FF"/>
            <w:kern w:val="28"/>
            <w:sz w:val="20"/>
            <w:szCs w:val="20"/>
            <w:u w:val="single"/>
            <w:lang w:eastAsia="en-US"/>
          </w:rPr>
          <w:t>WAC 392-190-070</w:t>
        </w:r>
      </w:hyperlink>
      <w:r w:rsidRPr="00AC2256">
        <w:rPr>
          <w:rFonts w:ascii="Georgia" w:eastAsia="Times New Roman" w:hAnsi="Georgia" w:cs="Times New Roman"/>
          <w:color w:val="000000"/>
          <w:kern w:val="28"/>
          <w:sz w:val="20"/>
          <w:szCs w:val="20"/>
          <w:lang w:eastAsia="en-US"/>
        </w:rPr>
        <w:t xml:space="preserve">, the complainant may file a complaint with the office of the superintendent of public instruction under </w:t>
      </w:r>
      <w:hyperlink r:id="rId175" w:history="1">
        <w:r w:rsidRPr="00AC2256">
          <w:rPr>
            <w:rFonts w:ascii="Georgia" w:eastAsia="Times New Roman" w:hAnsi="Georgia" w:cs="Times New Roman"/>
            <w:color w:val="0000FF"/>
            <w:kern w:val="28"/>
            <w:sz w:val="20"/>
            <w:szCs w:val="20"/>
            <w:u w:val="single"/>
            <w:lang w:eastAsia="en-US"/>
          </w:rPr>
          <w:t>WAC 392-190-075</w:t>
        </w:r>
      </w:hyperlink>
      <w:r w:rsidRPr="00AC2256">
        <w:rPr>
          <w:rFonts w:ascii="Georgia" w:eastAsia="Times New Roman" w:hAnsi="Georgia" w:cs="Times New Roman"/>
          <w:color w:val="000000"/>
          <w:kern w:val="28"/>
          <w:sz w:val="20"/>
          <w:szCs w:val="20"/>
          <w:lang w:eastAsia="en-US"/>
        </w:rPr>
        <w:t>. A complaint must be received by the office of the superintendent of public instruction within twenty (20) calendar days after the complainant received the hearing officer’s written appeal decision, unless the superintendent of public instruction grants an extension for good cause. Complaints may be submitted by mail, fax, email or hand delivery.</w:t>
      </w:r>
    </w:p>
    <w:p w14:paraId="6E0DE5E6" w14:textId="77777777" w:rsidR="00AC2256" w:rsidRPr="00AC2256" w:rsidRDefault="00AC2256" w:rsidP="00AC2256">
      <w:pPr>
        <w:numPr>
          <w:ilvl w:val="1"/>
          <w:numId w:val="41"/>
        </w:numPr>
        <w:spacing w:before="120" w:after="0" w:line="240" w:lineRule="auto"/>
        <w:ind w:left="72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A complaint must be in writing and include: </w:t>
      </w:r>
    </w:p>
    <w:p w14:paraId="26398DA3" w14:textId="77777777" w:rsidR="00AC2256" w:rsidRPr="00AC2256" w:rsidRDefault="00AC2256" w:rsidP="00AC2256">
      <w:pPr>
        <w:numPr>
          <w:ilvl w:val="0"/>
          <w:numId w:val="42"/>
        </w:numPr>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A description of the specific acts, conditions or circumstances alleged to violate applicable anti-discrimination laws;</w:t>
      </w:r>
    </w:p>
    <w:p w14:paraId="08FB5B0B" w14:textId="77777777" w:rsidR="00AC2256" w:rsidRPr="00AC2256" w:rsidRDefault="00AC2256" w:rsidP="00AC2256">
      <w:pPr>
        <w:numPr>
          <w:ilvl w:val="0"/>
          <w:numId w:val="42"/>
        </w:numPr>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The complainant’s name and contact information, including address; </w:t>
      </w:r>
    </w:p>
    <w:p w14:paraId="2DE06AA5" w14:textId="77777777" w:rsidR="00AC2256" w:rsidRPr="00AC2256" w:rsidRDefault="00AC2256" w:rsidP="00AC2256">
      <w:pPr>
        <w:numPr>
          <w:ilvl w:val="0"/>
          <w:numId w:val="42"/>
        </w:numPr>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The name and address of the district subject to the complaint; </w:t>
      </w:r>
    </w:p>
    <w:p w14:paraId="156817E2" w14:textId="77777777" w:rsidR="00AC2256" w:rsidRPr="00AC2256" w:rsidRDefault="00AC2256" w:rsidP="00AC2256">
      <w:pPr>
        <w:numPr>
          <w:ilvl w:val="0"/>
          <w:numId w:val="42"/>
        </w:numPr>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A copy of the district’s complaint and appeal decision, if any; and </w:t>
      </w:r>
    </w:p>
    <w:p w14:paraId="5568E7B5" w14:textId="77777777" w:rsidR="00AC2256" w:rsidRPr="00AC2256" w:rsidRDefault="00AC2256" w:rsidP="00AC2256">
      <w:pPr>
        <w:numPr>
          <w:ilvl w:val="0"/>
          <w:numId w:val="42"/>
        </w:numPr>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A proposed resolution of the complaint or relief requested.</w:t>
      </w:r>
    </w:p>
    <w:p w14:paraId="348DE3D8" w14:textId="77777777" w:rsidR="00AC2256" w:rsidRPr="00AC2256" w:rsidRDefault="00AC2256" w:rsidP="00AC2256">
      <w:pPr>
        <w:spacing w:after="0" w:line="240" w:lineRule="auto"/>
        <w:ind w:left="360"/>
        <w:rPr>
          <w:rFonts w:ascii="Georgia" w:eastAsia="Times New Roman" w:hAnsi="Georgia" w:cs="Times New Roman"/>
          <w:color w:val="000000"/>
          <w:kern w:val="28"/>
          <w:sz w:val="20"/>
          <w:szCs w:val="20"/>
          <w:lang w:eastAsia="en-US"/>
        </w:rPr>
      </w:pPr>
    </w:p>
    <w:p w14:paraId="426AAE2F" w14:textId="77777777" w:rsidR="00AC2256" w:rsidRPr="00AC2256" w:rsidRDefault="00AC2256" w:rsidP="00AC2256">
      <w:pPr>
        <w:spacing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If the allegations involve a specific student, the complaint must also include the name and address of the student, or in the case of a homeless child or youth, contact information.</w:t>
      </w:r>
    </w:p>
    <w:p w14:paraId="11A91D50" w14:textId="77777777" w:rsidR="00AC2256" w:rsidRPr="00AC2256" w:rsidRDefault="00AC2256" w:rsidP="00AC2256">
      <w:pPr>
        <w:spacing w:after="0" w:line="240" w:lineRule="auto"/>
        <w:ind w:left="360"/>
        <w:rPr>
          <w:rFonts w:ascii="Georgia" w:eastAsia="Times New Roman" w:hAnsi="Georgia" w:cs="Times New Roman"/>
          <w:color w:val="000000"/>
          <w:kern w:val="28"/>
          <w:sz w:val="20"/>
          <w:szCs w:val="20"/>
          <w:lang w:eastAsia="en-US"/>
        </w:rPr>
      </w:pPr>
    </w:p>
    <w:p w14:paraId="1FD6508B" w14:textId="77777777" w:rsidR="00AC2256" w:rsidRPr="00AC2256" w:rsidRDefault="00AC2256" w:rsidP="00AC2256">
      <w:pPr>
        <w:numPr>
          <w:ilvl w:val="1"/>
          <w:numId w:val="41"/>
        </w:numPr>
        <w:spacing w:after="0" w:line="240" w:lineRule="auto"/>
        <w:ind w:left="72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Upon receipt of a complaint, the office of the superintendent of public instruction may initiate an investigation, which may include conducting an independent on-site review. OSPI may also investigate additional issues related to the complaint that were not included in the initial complaint or appeal to the superintendent or board. Following the investigation, OSPI will make an independent determination as to whether the district has failed to comply with </w:t>
      </w:r>
      <w:hyperlink r:id="rId176" w:history="1">
        <w:r w:rsidRPr="00AC2256">
          <w:rPr>
            <w:rFonts w:ascii="Georgia" w:eastAsia="Times New Roman" w:hAnsi="Georgia" w:cs="Times New Roman"/>
            <w:color w:val="0000FF"/>
            <w:kern w:val="28"/>
            <w:sz w:val="20"/>
            <w:szCs w:val="20"/>
            <w:u w:val="single"/>
            <w:lang w:eastAsia="en-US"/>
          </w:rPr>
          <w:t>RCW 28A.642.010</w:t>
        </w:r>
      </w:hyperlink>
      <w:r w:rsidRPr="00AC2256">
        <w:rPr>
          <w:rFonts w:ascii="Georgia" w:eastAsia="Times New Roman" w:hAnsi="Georgia" w:cs="Times New Roman"/>
          <w:color w:val="000000"/>
          <w:kern w:val="28"/>
          <w:sz w:val="20"/>
          <w:szCs w:val="20"/>
          <w:lang w:eastAsia="en-US"/>
        </w:rPr>
        <w:t xml:space="preserve"> or </w:t>
      </w:r>
      <w:hyperlink r:id="rId177" w:history="1">
        <w:r w:rsidRPr="00AC2256">
          <w:rPr>
            <w:rFonts w:ascii="Georgia" w:eastAsia="Times New Roman" w:hAnsi="Georgia" w:cs="Times New Roman"/>
            <w:color w:val="0000FF"/>
            <w:kern w:val="28"/>
            <w:sz w:val="20"/>
            <w:szCs w:val="20"/>
            <w:u w:val="single"/>
            <w:lang w:eastAsia="en-US"/>
          </w:rPr>
          <w:t>Chapter 392-190 WAC</w:t>
        </w:r>
      </w:hyperlink>
      <w:r w:rsidRPr="00AC2256">
        <w:rPr>
          <w:rFonts w:ascii="Georgia" w:eastAsia="Times New Roman" w:hAnsi="Georgia" w:cs="Times New Roman"/>
          <w:color w:val="000000"/>
          <w:kern w:val="28"/>
          <w:sz w:val="20"/>
          <w:szCs w:val="20"/>
          <w:lang w:eastAsia="en-US"/>
        </w:rPr>
        <w:t xml:space="preserve">, and will issue a written decision to the complainant and the district that addresses each allegation in the complaint and any other noncompliance issues it has identified. The written decision will include corrective actions deemed necessary to correct noncompliance and documentation the district must provide to demonstrate that corrective action has been completed. </w:t>
      </w:r>
    </w:p>
    <w:p w14:paraId="7BDCAD19" w14:textId="77777777" w:rsidR="00AC2256" w:rsidRPr="00AC2256" w:rsidRDefault="00AC2256" w:rsidP="00AC2256">
      <w:pPr>
        <w:spacing w:before="120"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All corrective actions must be completed within the timelines established by OSPI in the written decision unless OSPI grants an extension. If timely compliance is not achieved, OSPI may take action including but not limited to referring the district to appropriate state or federal agencies empowered to order compliance.</w:t>
      </w:r>
    </w:p>
    <w:p w14:paraId="5BE998A8" w14:textId="77777777" w:rsidR="00AC2256" w:rsidRPr="00AC2256" w:rsidRDefault="00AC2256" w:rsidP="00AC2256">
      <w:pPr>
        <w:spacing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A complaint may be resolved at any time when, before the completion of the investigation, the district voluntarily agrees to resolve the complaint. OSPI may provide technical assistance and dispute resolution methods to resolve a complaint. </w:t>
      </w:r>
    </w:p>
    <w:p w14:paraId="2B92598C" w14:textId="77777777" w:rsidR="00AC2256" w:rsidRPr="00AC2256" w:rsidRDefault="00AC2256" w:rsidP="00AC2256">
      <w:pPr>
        <w:spacing w:after="0" w:line="240" w:lineRule="auto"/>
        <w:rPr>
          <w:rFonts w:ascii="Georgia" w:eastAsia="Times New Roman" w:hAnsi="Georgia" w:cs="Times New Roman"/>
          <w:b/>
          <w:color w:val="000000"/>
          <w:kern w:val="28"/>
          <w:sz w:val="20"/>
          <w:szCs w:val="20"/>
          <w:u w:val="single"/>
          <w:lang w:eastAsia="en-US"/>
        </w:rPr>
      </w:pPr>
      <w:r w:rsidRPr="00AC2256">
        <w:rPr>
          <w:rFonts w:ascii="Georgia" w:eastAsia="Times New Roman" w:hAnsi="Georgia" w:cs="Times New Roman"/>
          <w:b/>
          <w:color w:val="000000"/>
          <w:kern w:val="28"/>
          <w:sz w:val="20"/>
          <w:szCs w:val="20"/>
          <w:u w:val="single"/>
          <w:lang w:eastAsia="en-US"/>
        </w:rPr>
        <w:br w:type="page"/>
      </w:r>
    </w:p>
    <w:p w14:paraId="288214A5" w14:textId="77777777" w:rsidR="00AC2256" w:rsidRPr="00AC2256" w:rsidRDefault="00AC2256" w:rsidP="00AC2256">
      <w:pPr>
        <w:spacing w:after="0" w:line="240" w:lineRule="auto"/>
        <w:rPr>
          <w:rFonts w:ascii="Georgia" w:eastAsia="Times New Roman" w:hAnsi="Georgia" w:cs="Times New Roman"/>
          <w:b/>
          <w:color w:val="000000"/>
          <w:kern w:val="28"/>
          <w:sz w:val="20"/>
          <w:szCs w:val="20"/>
          <w:u w:val="single"/>
          <w:lang w:eastAsia="en-US"/>
        </w:rPr>
      </w:pPr>
      <w:r w:rsidRPr="00AC2256">
        <w:rPr>
          <w:rFonts w:ascii="Georgia" w:eastAsia="Times New Roman" w:hAnsi="Georgia" w:cs="Times New Roman"/>
          <w:b/>
          <w:color w:val="000000"/>
          <w:kern w:val="28"/>
          <w:sz w:val="20"/>
          <w:szCs w:val="20"/>
          <w:u w:val="single"/>
          <w:lang w:eastAsia="en-US"/>
        </w:rPr>
        <w:lastRenderedPageBreak/>
        <w:t xml:space="preserve">Level Four – Administrative Hearing </w:t>
      </w:r>
    </w:p>
    <w:p w14:paraId="215ECE0B" w14:textId="77777777" w:rsidR="00AC2256" w:rsidRPr="00AC2256" w:rsidRDefault="00AC2256" w:rsidP="00AC2256">
      <w:pPr>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A complainant or school district that desires to appeal the written decision of the Office of the Superintendent of Public Instruction may file a written notice of appeal with OSPI within thirty (30) calendar days following the date of receipt of that office’s written decision. OSPI will conduct a formal administrative hearing in conformance with the Administrative Procedures Act, RCW 34.05. </w:t>
      </w:r>
    </w:p>
    <w:p w14:paraId="4D133624"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p>
    <w:p w14:paraId="7510DB1E"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NOTE: The complaint procedure outlined above does not prohibit the processing of a complaint in an informal manner and without investigation if the complainant so desires.</w:t>
      </w:r>
    </w:p>
    <w:p w14:paraId="22B2F826" w14:textId="77777777" w:rsidR="00AC2256" w:rsidRPr="00AC2256" w:rsidRDefault="00AC2256" w:rsidP="00AC2256">
      <w:pPr>
        <w:spacing w:after="0" w:line="240" w:lineRule="auto"/>
        <w:rPr>
          <w:rFonts w:ascii="Georgia" w:eastAsia="Times New Roman" w:hAnsi="Georgia" w:cs="Times New Roman"/>
          <w:color w:val="000000"/>
          <w:kern w:val="28"/>
          <w:sz w:val="20"/>
          <w:szCs w:val="20"/>
          <w:u w:val="single"/>
          <w:lang w:eastAsia="en-US"/>
        </w:rPr>
      </w:pPr>
    </w:p>
    <w:p w14:paraId="46E69329" w14:textId="77777777" w:rsidR="00AC2256" w:rsidRPr="00AC2256" w:rsidRDefault="00AC2256" w:rsidP="00AC2256">
      <w:pPr>
        <w:spacing w:after="0" w:line="240" w:lineRule="auto"/>
        <w:rPr>
          <w:rFonts w:ascii="Georgia" w:eastAsia="Times New Roman" w:hAnsi="Georgia" w:cs="Times New Roman"/>
          <w:b/>
          <w:bCs/>
          <w:color w:val="000000"/>
          <w:kern w:val="28"/>
          <w:sz w:val="20"/>
          <w:szCs w:val="20"/>
          <w:u w:val="single"/>
          <w:lang w:eastAsia="en-US"/>
        </w:rPr>
      </w:pPr>
      <w:r w:rsidRPr="00AC2256">
        <w:rPr>
          <w:rFonts w:ascii="Georgia" w:eastAsia="Times New Roman" w:hAnsi="Georgia" w:cs="Times New Roman"/>
          <w:b/>
          <w:bCs/>
          <w:color w:val="000000"/>
          <w:kern w:val="28"/>
          <w:sz w:val="20"/>
          <w:szCs w:val="20"/>
          <w:u w:val="single"/>
          <w:lang w:eastAsia="en-US"/>
        </w:rPr>
        <w:t xml:space="preserve">Mediation of Complaints </w:t>
      </w:r>
    </w:p>
    <w:p w14:paraId="16A85F11" w14:textId="77777777" w:rsidR="00AC2256" w:rsidRPr="00AC2256" w:rsidRDefault="00AC2256" w:rsidP="00AC2256">
      <w:pPr>
        <w:numPr>
          <w:ilvl w:val="0"/>
          <w:numId w:val="44"/>
        </w:numPr>
        <w:spacing w:before="120" w:after="0" w:line="240" w:lineRule="auto"/>
        <w:ind w:left="360"/>
        <w:rPr>
          <w:rFonts w:ascii="Georgia" w:eastAsia="Times New Roman" w:hAnsi="Georgia" w:cs="Times New Roman"/>
          <w:bCs/>
          <w:color w:val="000000"/>
          <w:kern w:val="28"/>
          <w:sz w:val="20"/>
          <w:szCs w:val="20"/>
          <w:lang w:eastAsia="en-US"/>
        </w:rPr>
      </w:pPr>
      <w:r w:rsidRPr="00AC2256">
        <w:rPr>
          <w:rFonts w:ascii="Georgia" w:eastAsia="Times New Roman" w:hAnsi="Georgia" w:cs="Times New Roman"/>
          <w:bCs/>
          <w:color w:val="000000"/>
          <w:kern w:val="28"/>
          <w:sz w:val="20"/>
          <w:szCs w:val="20"/>
          <w:lang w:eastAsia="en-US"/>
        </w:rPr>
        <w:t xml:space="preserve">The district may offer mediation, at its own expense, to resolve a complaint at any time during the complaint procedure. Mediation </w:t>
      </w:r>
      <w:r w:rsidRPr="00AC2256">
        <w:rPr>
          <w:rFonts w:ascii="Georgia" w:eastAsia="Times New Roman" w:hAnsi="Georgia" w:cs="Times New Roman"/>
          <w:color w:val="000000"/>
          <w:kern w:val="28"/>
          <w:sz w:val="20"/>
          <w:szCs w:val="20"/>
          <w:lang w:eastAsia="en-US"/>
        </w:rPr>
        <w:t>must be voluntary and requires the mutual agreement of the district and the complainant.</w:t>
      </w:r>
      <w:r w:rsidRPr="00AC2256">
        <w:rPr>
          <w:rFonts w:ascii="Georgia" w:eastAsia="Times New Roman" w:hAnsi="Georgia" w:cs="Times New Roman"/>
          <w:bCs/>
          <w:color w:val="000000"/>
          <w:kern w:val="28"/>
          <w:sz w:val="20"/>
          <w:szCs w:val="20"/>
          <w:lang w:eastAsia="en-US"/>
        </w:rPr>
        <w:t xml:space="preserve"> </w:t>
      </w:r>
      <w:r w:rsidRPr="00AC2256">
        <w:rPr>
          <w:rFonts w:ascii="Georgia" w:eastAsia="Times New Roman" w:hAnsi="Georgia" w:cs="Times New Roman"/>
          <w:color w:val="000000"/>
          <w:kern w:val="28"/>
          <w:sz w:val="20"/>
          <w:szCs w:val="20"/>
          <w:lang w:eastAsia="en-US"/>
        </w:rPr>
        <w:t>It may be terminated by either party at any time during the mediation process. It cannot be used to deny or delay a complainant’s right to utilize the complaint procedure.</w:t>
      </w:r>
    </w:p>
    <w:p w14:paraId="5453DA7A" w14:textId="77777777" w:rsidR="00AC2256" w:rsidRPr="00AC2256" w:rsidRDefault="00AC2256" w:rsidP="00AC2256">
      <w:pPr>
        <w:spacing w:after="0" w:line="240" w:lineRule="auto"/>
        <w:ind w:left="360"/>
        <w:rPr>
          <w:rFonts w:ascii="Georgia" w:eastAsia="Times New Roman" w:hAnsi="Georgia" w:cs="Times New Roman"/>
          <w:bCs/>
          <w:color w:val="000000"/>
          <w:kern w:val="28"/>
          <w:sz w:val="20"/>
          <w:szCs w:val="20"/>
          <w:lang w:eastAsia="en-US"/>
        </w:rPr>
      </w:pPr>
    </w:p>
    <w:p w14:paraId="2FF16937" w14:textId="77777777" w:rsidR="00AC2256" w:rsidRPr="00AC2256" w:rsidRDefault="00AC2256" w:rsidP="00AC2256">
      <w:pPr>
        <w:spacing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The purpose of mediation is to provide both the complainant and the district an opportunity to resolve disputes and reach a mutually acceptable agreement through the use of an impartial mediator.</w:t>
      </w:r>
    </w:p>
    <w:p w14:paraId="5B5E3639" w14:textId="77777777" w:rsidR="00AC2256" w:rsidRPr="00AC2256" w:rsidRDefault="00AC2256" w:rsidP="00AC2256">
      <w:pPr>
        <w:spacing w:after="0" w:line="240" w:lineRule="auto"/>
        <w:ind w:left="360"/>
        <w:rPr>
          <w:rFonts w:ascii="Georgia" w:eastAsia="Times New Roman" w:hAnsi="Georgia" w:cs="Times New Roman"/>
          <w:color w:val="000000"/>
          <w:kern w:val="28"/>
          <w:sz w:val="20"/>
          <w:szCs w:val="20"/>
          <w:lang w:eastAsia="en-US"/>
        </w:rPr>
      </w:pPr>
    </w:p>
    <w:p w14:paraId="48532157" w14:textId="77777777" w:rsidR="00AC2256" w:rsidRPr="00AC2256" w:rsidRDefault="00AC2256" w:rsidP="00AC2256">
      <w:pPr>
        <w:spacing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Mediation must be conducted by a qualified and impartial mediator who may not:</w:t>
      </w:r>
    </w:p>
    <w:p w14:paraId="3832F161" w14:textId="77777777" w:rsidR="00AC2256" w:rsidRPr="00AC2256" w:rsidRDefault="00AC2256" w:rsidP="00AC2256">
      <w:pPr>
        <w:spacing w:before="120" w:after="0" w:line="240" w:lineRule="auto"/>
        <w:ind w:left="720" w:hanging="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1.</w:t>
      </w:r>
      <w:r w:rsidRPr="00AC2256">
        <w:rPr>
          <w:rFonts w:ascii="Georgia" w:eastAsia="Times New Roman" w:hAnsi="Georgia" w:cs="Times New Roman"/>
          <w:color w:val="000000"/>
          <w:kern w:val="28"/>
          <w:sz w:val="20"/>
          <w:szCs w:val="20"/>
          <w:lang w:eastAsia="en-US"/>
        </w:rPr>
        <w:tab/>
        <w:t xml:space="preserve">Be an employee of any school district, public charter school, or other public or private agency that is providing education related services to a student who is the subject of the complaint being mediated; or </w:t>
      </w:r>
    </w:p>
    <w:p w14:paraId="1562E9DC" w14:textId="77777777" w:rsidR="00AC2256" w:rsidRPr="00AC2256" w:rsidRDefault="00AC2256" w:rsidP="00AC2256">
      <w:pPr>
        <w:spacing w:before="120" w:after="0" w:line="240" w:lineRule="auto"/>
        <w:ind w:left="720" w:hanging="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2.</w:t>
      </w:r>
      <w:r w:rsidRPr="00AC2256">
        <w:rPr>
          <w:rFonts w:ascii="Georgia" w:eastAsia="Times New Roman" w:hAnsi="Georgia" w:cs="Times New Roman"/>
          <w:color w:val="000000"/>
          <w:kern w:val="28"/>
          <w:sz w:val="20"/>
          <w:szCs w:val="20"/>
          <w:lang w:eastAsia="en-US"/>
        </w:rPr>
        <w:tab/>
        <w:t>Have a personal or professional conflict of interest. A mediator is not considered an employee of the district or charter school or other public or private agency solely because he or she serves as a mediator.</w:t>
      </w:r>
    </w:p>
    <w:p w14:paraId="0EB26BAD" w14:textId="77777777" w:rsidR="00AC2256" w:rsidRPr="00AC2256" w:rsidRDefault="00AC2256" w:rsidP="00AC2256">
      <w:pPr>
        <w:numPr>
          <w:ilvl w:val="0"/>
          <w:numId w:val="44"/>
        </w:numPr>
        <w:spacing w:before="120"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If the parties resolve the complaint through mediation, the parties may execute a legally binding agreement that sets forth the resolution and states that all discussions that occurred during the mediation process will remain confidential and not be used as evidence in any future complaint, due process hearing, or civil proceeding. The agreement must be signed by both the complainant and a district representative who has authority to bind the district.</w:t>
      </w:r>
    </w:p>
    <w:p w14:paraId="6DD97BA6" w14:textId="77777777" w:rsidR="00AC2256" w:rsidRPr="00AC2256" w:rsidRDefault="00AC2256" w:rsidP="00AC2256">
      <w:pPr>
        <w:numPr>
          <w:ilvl w:val="0"/>
          <w:numId w:val="44"/>
        </w:numPr>
        <w:spacing w:before="120"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The complainant and district may agree to extend the complaint timelines to pursue mediation.</w:t>
      </w:r>
    </w:p>
    <w:p w14:paraId="4B698B29" w14:textId="77777777" w:rsidR="00AC2256" w:rsidRPr="00AC2256" w:rsidRDefault="00AC2256" w:rsidP="00AC2256">
      <w:pPr>
        <w:spacing w:after="0" w:line="240" w:lineRule="auto"/>
        <w:rPr>
          <w:rFonts w:ascii="Georgia" w:eastAsia="Times New Roman" w:hAnsi="Georgia" w:cs="Times New Roman"/>
          <w:color w:val="000000"/>
          <w:kern w:val="28"/>
          <w:sz w:val="20"/>
          <w:szCs w:val="20"/>
          <w:u w:val="single"/>
          <w:lang w:eastAsia="en-US"/>
        </w:rPr>
      </w:pPr>
    </w:p>
    <w:p w14:paraId="2B0C877A" w14:textId="77777777" w:rsidR="00AC2256" w:rsidRPr="00AC2256" w:rsidRDefault="00AC2256" w:rsidP="00AC2256">
      <w:pPr>
        <w:spacing w:after="0" w:line="240" w:lineRule="auto"/>
        <w:rPr>
          <w:rFonts w:ascii="Georgia" w:eastAsia="Times New Roman" w:hAnsi="Georgia" w:cs="Times New Roman"/>
          <w:b/>
          <w:color w:val="000000"/>
          <w:kern w:val="28"/>
          <w:sz w:val="20"/>
          <w:szCs w:val="20"/>
          <w:lang w:eastAsia="en-US"/>
        </w:rPr>
      </w:pPr>
      <w:r w:rsidRPr="00AC2256">
        <w:rPr>
          <w:rFonts w:ascii="Georgia" w:eastAsia="Times New Roman" w:hAnsi="Georgia" w:cs="Times New Roman"/>
          <w:b/>
          <w:color w:val="000000"/>
          <w:kern w:val="28"/>
          <w:sz w:val="20"/>
          <w:szCs w:val="20"/>
          <w:u w:val="single"/>
          <w:lang w:eastAsia="en-US"/>
        </w:rPr>
        <w:t>Preservation of Records</w:t>
      </w:r>
    </w:p>
    <w:p w14:paraId="1AB61629" w14:textId="77777777" w:rsidR="00AC2256" w:rsidRPr="00AC2256" w:rsidRDefault="00AC2256" w:rsidP="00AC2256">
      <w:pPr>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The files containing copies of all correspondence relative to each complaint communicated to the district and the disposition, including any corrective measures instituted by the district, shall be retained in the office of the Title IX/Civil Rights Compliance Officer for a period of six (6) years after resolution or closure of the complaint.  </w:t>
      </w:r>
    </w:p>
    <w:p w14:paraId="567CD745"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p>
    <w:tbl>
      <w:tblPr>
        <w:tblW w:w="0" w:type="auto"/>
        <w:jc w:val="center"/>
        <w:shd w:val="clear" w:color="auto" w:fill="1F497D"/>
        <w:tblLook w:val="04A0" w:firstRow="1" w:lastRow="0" w:firstColumn="1" w:lastColumn="0" w:noHBand="0" w:noVBand="1"/>
      </w:tblPr>
      <w:tblGrid>
        <w:gridCol w:w="10790"/>
      </w:tblGrid>
      <w:tr w:rsidR="00AC2256" w:rsidRPr="00AC2256" w14:paraId="5F4AF726" w14:textId="77777777" w:rsidTr="00AC2256">
        <w:trPr>
          <w:jc w:val="center"/>
        </w:trPr>
        <w:tc>
          <w:tcPr>
            <w:tcW w:w="10790" w:type="dxa"/>
            <w:shd w:val="clear" w:color="auto" w:fill="1F497D"/>
          </w:tcPr>
          <w:p w14:paraId="0E5B4AA3" w14:textId="77777777" w:rsidR="00AC2256" w:rsidRPr="00AC2256" w:rsidRDefault="00AC2256" w:rsidP="00AC2256">
            <w:pPr>
              <w:spacing w:before="60" w:after="60"/>
              <w:rPr>
                <w:rFonts w:ascii="Georgia" w:eastAsia="Times New Roman" w:hAnsi="Georgia"/>
                <w:b/>
                <w:color w:val="FFFFFF"/>
                <w:kern w:val="28"/>
                <w:sz w:val="22"/>
                <w:szCs w:val="22"/>
                <w:lang w:eastAsia="en-US"/>
              </w:rPr>
            </w:pPr>
            <w:r w:rsidRPr="00AC2256">
              <w:rPr>
                <w:rFonts w:ascii="Georgia" w:eastAsia="Times New Roman" w:hAnsi="Georgia"/>
                <w:b/>
                <w:color w:val="FFFFFF"/>
                <w:kern w:val="28"/>
                <w:sz w:val="22"/>
                <w:szCs w:val="22"/>
                <w:shd w:val="clear" w:color="auto" w:fill="00447C"/>
                <w:lang w:eastAsia="en-US"/>
              </w:rPr>
              <w:t>Gender-Inclusive Schools</w:t>
            </w:r>
          </w:p>
        </w:tc>
      </w:tr>
    </w:tbl>
    <w:p w14:paraId="59F865E3" w14:textId="77777777" w:rsidR="00AC2256" w:rsidRPr="00AC2256" w:rsidRDefault="00AC2256" w:rsidP="00AC2256">
      <w:pPr>
        <w:spacing w:after="0" w:line="240" w:lineRule="auto"/>
        <w:rPr>
          <w:rFonts w:ascii="Times New Roman" w:eastAsia="Times New Roman" w:hAnsi="Times New Roman" w:cs="Times New Roman"/>
          <w:color w:val="000000"/>
          <w:kern w:val="28"/>
          <w:sz w:val="12"/>
          <w:szCs w:val="12"/>
          <w:lang w:eastAsia="en-US"/>
        </w:rPr>
      </w:pPr>
    </w:p>
    <w:tbl>
      <w:tblPr>
        <w:tblW w:w="0" w:type="auto"/>
        <w:tblInd w:w="5" w:type="dxa"/>
        <w:tblBorders>
          <w:bottom w:val="single" w:sz="18" w:space="0" w:color="D9531E"/>
        </w:tblBorders>
        <w:tblLook w:val="04A0" w:firstRow="1" w:lastRow="0" w:firstColumn="1" w:lastColumn="0" w:noHBand="0" w:noVBand="1"/>
      </w:tblPr>
      <w:tblGrid>
        <w:gridCol w:w="10790"/>
      </w:tblGrid>
      <w:tr w:rsidR="00AC2256" w:rsidRPr="00AC2256" w14:paraId="54B951D5" w14:textId="77777777" w:rsidTr="008F277C">
        <w:tc>
          <w:tcPr>
            <w:tcW w:w="10790" w:type="dxa"/>
          </w:tcPr>
          <w:p w14:paraId="2969A3B0" w14:textId="77777777" w:rsidR="00AC2256" w:rsidRPr="00AC2256" w:rsidRDefault="00AC2256" w:rsidP="00AC2256">
            <w:pPr>
              <w:tabs>
                <w:tab w:val="left" w:pos="10800"/>
              </w:tabs>
              <w:spacing w:before="60" w:after="60"/>
              <w:rPr>
                <w:rFonts w:ascii="Georgia" w:eastAsia="Times New Roman" w:hAnsi="Georgia"/>
                <w:color w:val="auto"/>
                <w:sz w:val="22"/>
                <w:szCs w:val="22"/>
                <w:lang w:eastAsia="en-US"/>
              </w:rPr>
            </w:pPr>
            <w:r w:rsidRPr="00AC2256">
              <w:rPr>
                <w:rFonts w:ascii="Georgia" w:eastAsia="Times New Roman" w:hAnsi="Georgia"/>
                <w:b/>
                <w:bCs/>
                <w:color w:val="D9531E"/>
                <w:sz w:val="22"/>
                <w:szCs w:val="22"/>
                <w:lang w:eastAsia="en-US"/>
              </w:rPr>
              <w:t>Policy 3213</w:t>
            </w:r>
          </w:p>
        </w:tc>
      </w:tr>
    </w:tbl>
    <w:p w14:paraId="64852960"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p>
    <w:p w14:paraId="63912F46"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In order to foster an educational environment that is safe and free of discrimination for all students, regardless of gender expression, gender identity, or sex, the board recognizes the importance of an inclusive approach toward transgender and gender-expansive students with regard to key terms, communication and the use of names and pronouns, student records, confidential health and education information, communication, restroom and locker room use and accessibility, sports and physical education, dress codes, and other school activities, in order to provide these students with an equal opportunity for learning and achievement. </w:t>
      </w:r>
    </w:p>
    <w:p w14:paraId="53CF83BE"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p>
    <w:p w14:paraId="5AFDFEC4"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This policy is a component of the district’s responsibility to create and maintain a safe, civil, respectful and inclusive learning community and will be implemented in conjunction with comprehensive training of staff and volunteers. Specific training requirements are included in the accompanying procedure. The superintendent will appoint a primary contact to receive copies of all formal and informal complaints and ensure policy implementation. The name and contact information for the Title IX/Civil Rights Compliance Officer will be communicated throughout the district. The district Title IX/Civil Rights Compliance Officer will participate in at least one mandatory training opportunity offered by OSPI.</w:t>
      </w:r>
    </w:p>
    <w:p w14:paraId="5D2390E0"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This policy and its </w:t>
      </w:r>
      <w:hyperlink r:id="rId178" w:history="1">
        <w:r w:rsidRPr="00AC2256">
          <w:rPr>
            <w:rFonts w:ascii="Georgia" w:eastAsia="Times New Roman" w:hAnsi="Georgia" w:cs="Times New Roman"/>
            <w:color w:val="0000FF"/>
            <w:kern w:val="28"/>
            <w:sz w:val="20"/>
            <w:szCs w:val="20"/>
            <w:u w:val="single"/>
            <w:lang w:eastAsia="en-US"/>
          </w:rPr>
          <w:t>procedure</w:t>
        </w:r>
      </w:hyperlink>
      <w:r w:rsidRPr="00AC2256">
        <w:rPr>
          <w:rFonts w:ascii="Georgia" w:eastAsia="Times New Roman" w:hAnsi="Georgia" w:cs="Times New Roman"/>
          <w:color w:val="000000"/>
          <w:kern w:val="28"/>
          <w:sz w:val="20"/>
          <w:szCs w:val="20"/>
          <w:lang w:eastAsia="en-US"/>
        </w:rPr>
        <w:t xml:space="preserve"> will support that effort by facilitating district compliance with local, state and federal laws concerning harassment, intimidation, bullying, and discrimination.</w:t>
      </w:r>
    </w:p>
    <w:p w14:paraId="3879BBE4"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br w:type="page"/>
      </w:r>
    </w:p>
    <w:tbl>
      <w:tblPr>
        <w:tblW w:w="0" w:type="auto"/>
        <w:jc w:val="center"/>
        <w:shd w:val="clear" w:color="auto" w:fill="DBE5F1"/>
        <w:tblLook w:val="04A0" w:firstRow="1" w:lastRow="0" w:firstColumn="1" w:lastColumn="0" w:noHBand="0" w:noVBand="1"/>
      </w:tblPr>
      <w:tblGrid>
        <w:gridCol w:w="10790"/>
      </w:tblGrid>
      <w:tr w:rsidR="00AC2256" w:rsidRPr="00AC2256" w14:paraId="2E22DF13" w14:textId="77777777" w:rsidTr="00AC2256">
        <w:trPr>
          <w:jc w:val="center"/>
        </w:trPr>
        <w:tc>
          <w:tcPr>
            <w:tcW w:w="10790" w:type="dxa"/>
            <w:shd w:val="clear" w:color="auto" w:fill="DBE5F1"/>
          </w:tcPr>
          <w:p w14:paraId="3129DD7D" w14:textId="77777777" w:rsidR="00AC2256" w:rsidRPr="00AC2256" w:rsidRDefault="00AC2256" w:rsidP="00AC2256">
            <w:pPr>
              <w:spacing w:before="60" w:after="60"/>
              <w:rPr>
                <w:rFonts w:ascii="Georgia" w:eastAsia="Times New Roman" w:hAnsi="Georgia"/>
                <w:b/>
                <w:color w:val="00447C"/>
                <w:kern w:val="28"/>
                <w:sz w:val="22"/>
                <w:szCs w:val="22"/>
                <w:lang w:eastAsia="en-US"/>
              </w:rPr>
            </w:pPr>
            <w:r w:rsidRPr="00AC2256">
              <w:rPr>
                <w:rFonts w:ascii="Georgia" w:eastAsia="Times New Roman" w:hAnsi="Georgia"/>
                <w:b/>
                <w:color w:val="00447C"/>
                <w:kern w:val="28"/>
                <w:sz w:val="22"/>
                <w:szCs w:val="22"/>
                <w:lang w:eastAsia="en-US"/>
              </w:rPr>
              <w:lastRenderedPageBreak/>
              <w:t>Procedure</w:t>
            </w:r>
          </w:p>
        </w:tc>
      </w:tr>
    </w:tbl>
    <w:p w14:paraId="0AD4AD81" w14:textId="77777777" w:rsidR="00AC2256" w:rsidRPr="00AC2256" w:rsidRDefault="00AC2256" w:rsidP="00AC2256">
      <w:pPr>
        <w:spacing w:after="0" w:line="240" w:lineRule="auto"/>
        <w:rPr>
          <w:rFonts w:ascii="Times New Roman" w:eastAsia="Times New Roman" w:hAnsi="Times New Roman" w:cs="Times New Roman"/>
          <w:color w:val="000000"/>
          <w:kern w:val="28"/>
          <w:sz w:val="12"/>
          <w:szCs w:val="12"/>
          <w:lang w:eastAsia="en-US"/>
        </w:rPr>
      </w:pPr>
    </w:p>
    <w:tbl>
      <w:tblPr>
        <w:tblW w:w="0" w:type="auto"/>
        <w:tblBorders>
          <w:bottom w:val="single" w:sz="18" w:space="0" w:color="D9531E"/>
        </w:tblBorders>
        <w:tblLook w:val="04A0" w:firstRow="1" w:lastRow="0" w:firstColumn="1" w:lastColumn="0" w:noHBand="0" w:noVBand="1"/>
      </w:tblPr>
      <w:tblGrid>
        <w:gridCol w:w="10790"/>
      </w:tblGrid>
      <w:tr w:rsidR="00AC2256" w:rsidRPr="00AC2256" w14:paraId="4D850514" w14:textId="77777777" w:rsidTr="008F277C">
        <w:tc>
          <w:tcPr>
            <w:tcW w:w="10790" w:type="dxa"/>
          </w:tcPr>
          <w:p w14:paraId="1C10D9EC" w14:textId="77777777" w:rsidR="00AC2256" w:rsidRPr="00AC2256" w:rsidRDefault="00AC2256" w:rsidP="00AC2256">
            <w:pPr>
              <w:tabs>
                <w:tab w:val="left" w:pos="10800"/>
              </w:tabs>
              <w:spacing w:before="60" w:after="60"/>
              <w:rPr>
                <w:rFonts w:ascii="Georgia" w:eastAsia="Times New Roman" w:hAnsi="Georgia"/>
                <w:color w:val="auto"/>
                <w:sz w:val="22"/>
                <w:szCs w:val="22"/>
                <w:lang w:eastAsia="en-US"/>
              </w:rPr>
            </w:pPr>
            <w:r w:rsidRPr="00AC2256">
              <w:rPr>
                <w:rFonts w:ascii="Georgia" w:eastAsia="Times New Roman" w:hAnsi="Georgia"/>
                <w:b/>
                <w:bCs/>
                <w:color w:val="D9531E"/>
                <w:sz w:val="22"/>
                <w:szCs w:val="22"/>
                <w:lang w:eastAsia="en-US"/>
              </w:rPr>
              <w:t>3213P</w:t>
            </w:r>
          </w:p>
        </w:tc>
      </w:tr>
    </w:tbl>
    <w:p w14:paraId="0320C203"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p>
    <w:p w14:paraId="1ABF963A" w14:textId="77777777" w:rsidR="00AC2256" w:rsidRPr="00AC2256" w:rsidRDefault="00AC2256" w:rsidP="00AC2256">
      <w:pPr>
        <w:spacing w:after="0" w:line="240" w:lineRule="auto"/>
        <w:rPr>
          <w:rFonts w:ascii="Georgia" w:eastAsia="Times New Roman" w:hAnsi="Georgia" w:cs="Times New Roman"/>
          <w:b/>
          <w:color w:val="000000"/>
          <w:kern w:val="28"/>
          <w:sz w:val="20"/>
          <w:szCs w:val="20"/>
          <w:u w:val="single"/>
          <w:lang w:eastAsia="en-US"/>
        </w:rPr>
      </w:pPr>
      <w:r w:rsidRPr="00AC2256">
        <w:rPr>
          <w:rFonts w:ascii="Georgia" w:eastAsia="Times New Roman" w:hAnsi="Georgia" w:cs="Times New Roman"/>
          <w:color w:val="000000"/>
          <w:kern w:val="28"/>
          <w:sz w:val="20"/>
          <w:szCs w:val="20"/>
          <w:lang w:eastAsia="en-US"/>
        </w:rPr>
        <w:t>The principal or designee, or an appropriate, designated school employee, is encouraged to request a meeting with a transgender or gender-expansive student upon the student's enrollment in the district or in response to a currently enrolled student's change of gender expression or identity. Before contacting a student’s parents/guardians, the school will consult with the student about the student’s preferences regarding family involvement and consider whether safety concerns are present for the student.</w:t>
      </w:r>
    </w:p>
    <w:p w14:paraId="42F2FE32"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p>
    <w:p w14:paraId="7F0EADCF"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The goals of the meeting are to:</w:t>
      </w:r>
    </w:p>
    <w:p w14:paraId="712EE2BF" w14:textId="77777777" w:rsidR="00AC2256" w:rsidRPr="00AC2256" w:rsidRDefault="00AC2256" w:rsidP="00AC2256">
      <w:pPr>
        <w:numPr>
          <w:ilvl w:val="0"/>
          <w:numId w:val="47"/>
        </w:numPr>
        <w:tabs>
          <w:tab w:val="clear" w:pos="720"/>
        </w:tabs>
        <w:spacing w:before="120"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Develop understanding of that student’s individual needs with respect to their gender expression or identity, including any accommodations that the student is requesting or that the district will provide according to Policy 3213 and this procedure and under state and federal law; and</w:t>
      </w:r>
    </w:p>
    <w:p w14:paraId="2EBD9FAA" w14:textId="77777777" w:rsidR="00AC2256" w:rsidRPr="00AC2256" w:rsidRDefault="00AC2256" w:rsidP="00AC2256">
      <w:pPr>
        <w:numPr>
          <w:ilvl w:val="0"/>
          <w:numId w:val="47"/>
        </w:numPr>
        <w:tabs>
          <w:tab w:val="clear" w:pos="720"/>
        </w:tabs>
        <w:spacing w:before="60"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Develop a shared understanding of the student’s day-to-day routine within the school so as to foster a relationship and help alleviate any apprehensions the student may have with regard to their attendance at school.</w:t>
      </w:r>
    </w:p>
    <w:p w14:paraId="3BA31459"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p>
    <w:p w14:paraId="7A508121"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The principal or designee may not require the student to attend a meeting as a condition of providing them with the protection to which they are entitled under </w:t>
      </w:r>
      <w:hyperlink r:id="rId179" w:history="1">
        <w:r w:rsidRPr="00AC2256">
          <w:rPr>
            <w:rFonts w:ascii="Georgia" w:eastAsia="Times New Roman" w:hAnsi="Georgia" w:cs="Times New Roman"/>
            <w:color w:val="0000FF"/>
            <w:kern w:val="28"/>
            <w:sz w:val="20"/>
            <w:szCs w:val="20"/>
            <w:u w:val="single"/>
            <w:lang w:eastAsia="en-US"/>
          </w:rPr>
          <w:t>Policy 3213</w:t>
        </w:r>
      </w:hyperlink>
      <w:r w:rsidRPr="00AC2256">
        <w:rPr>
          <w:rFonts w:ascii="Georgia" w:eastAsia="Times New Roman" w:hAnsi="Georgia" w:cs="Times New Roman"/>
          <w:color w:val="000000"/>
          <w:kern w:val="28"/>
          <w:sz w:val="20"/>
          <w:szCs w:val="20"/>
          <w:lang w:eastAsia="en-US"/>
        </w:rPr>
        <w:t xml:space="preserve"> and this procedure, and state and federal law regarding gender expression or identity. </w:t>
      </w:r>
    </w:p>
    <w:p w14:paraId="7D76D748" w14:textId="77777777" w:rsidR="00AC2256" w:rsidRPr="00AC2256" w:rsidRDefault="00AC2256" w:rsidP="00AC2256">
      <w:pPr>
        <w:spacing w:after="0" w:line="240" w:lineRule="auto"/>
        <w:rPr>
          <w:rFonts w:ascii="Georgia" w:eastAsia="Times New Roman" w:hAnsi="Georgia" w:cs="Times New Roman"/>
          <w:b/>
          <w:bCs/>
          <w:color w:val="000000"/>
          <w:kern w:val="28"/>
          <w:sz w:val="20"/>
          <w:szCs w:val="20"/>
          <w:u w:val="single"/>
          <w:lang w:eastAsia="en-US"/>
        </w:rPr>
      </w:pPr>
    </w:p>
    <w:p w14:paraId="532DCE94" w14:textId="77777777" w:rsidR="00AC2256" w:rsidRPr="00AC2256" w:rsidRDefault="00AC2256" w:rsidP="00AC2256">
      <w:pPr>
        <w:spacing w:after="0" w:line="240" w:lineRule="auto"/>
        <w:rPr>
          <w:rFonts w:ascii="Georgia" w:eastAsia="Times New Roman" w:hAnsi="Georgia" w:cs="Times New Roman"/>
          <w:b/>
          <w:bCs/>
          <w:color w:val="000000"/>
          <w:kern w:val="28"/>
          <w:sz w:val="20"/>
          <w:szCs w:val="20"/>
          <w:u w:val="single"/>
          <w:lang w:eastAsia="en-US"/>
        </w:rPr>
      </w:pPr>
      <w:r w:rsidRPr="00AC2256">
        <w:rPr>
          <w:rFonts w:ascii="Georgia" w:eastAsia="Times New Roman" w:hAnsi="Georgia" w:cs="Times New Roman"/>
          <w:b/>
          <w:bCs/>
          <w:color w:val="000000"/>
          <w:kern w:val="28"/>
          <w:sz w:val="20"/>
          <w:szCs w:val="20"/>
          <w:u w:val="single"/>
          <w:lang w:eastAsia="en-US"/>
        </w:rPr>
        <w:t>Key Definitions/Terms</w:t>
      </w:r>
    </w:p>
    <w:p w14:paraId="1F5AF37C" w14:textId="77777777" w:rsidR="00AC2256" w:rsidRPr="00AC2256" w:rsidRDefault="00AC2256" w:rsidP="00AC2256">
      <w:pPr>
        <w:numPr>
          <w:ilvl w:val="0"/>
          <w:numId w:val="48"/>
        </w:numPr>
        <w:tabs>
          <w:tab w:val="clear" w:pos="720"/>
        </w:tabs>
        <w:spacing w:before="120"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b/>
          <w:color w:val="000000"/>
          <w:kern w:val="28"/>
          <w:sz w:val="20"/>
          <w:szCs w:val="20"/>
          <w:lang w:eastAsia="en-US"/>
        </w:rPr>
        <w:t>Assigned sex at birth</w:t>
      </w:r>
      <w:r w:rsidRPr="00AC2256">
        <w:rPr>
          <w:rFonts w:ascii="Georgia" w:eastAsia="Times New Roman" w:hAnsi="Georgia" w:cs="Times New Roman"/>
          <w:color w:val="000000"/>
          <w:kern w:val="28"/>
          <w:sz w:val="20"/>
          <w:szCs w:val="20"/>
          <w:lang w:eastAsia="en-US"/>
        </w:rPr>
        <w:t>: The sex a person was given at birth, usually based on anatomy or chromosomes (e.g., male, female, intersex, etc.).</w:t>
      </w:r>
    </w:p>
    <w:p w14:paraId="7F3BAF37" w14:textId="77777777" w:rsidR="00AC2256" w:rsidRPr="00AC2256" w:rsidRDefault="00AC2256" w:rsidP="00AC2256">
      <w:pPr>
        <w:numPr>
          <w:ilvl w:val="0"/>
          <w:numId w:val="48"/>
        </w:numPr>
        <w:tabs>
          <w:tab w:val="clear" w:pos="720"/>
        </w:tabs>
        <w:spacing w:before="60"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b/>
          <w:color w:val="000000"/>
          <w:kern w:val="28"/>
          <w:sz w:val="20"/>
          <w:szCs w:val="20"/>
          <w:lang w:eastAsia="en-US"/>
        </w:rPr>
        <w:t>Cisgender</w:t>
      </w:r>
      <w:r w:rsidRPr="00AC2256">
        <w:rPr>
          <w:rFonts w:ascii="Georgia" w:eastAsia="Times New Roman" w:hAnsi="Georgia" w:cs="Times New Roman"/>
          <w:color w:val="000000"/>
          <w:kern w:val="28"/>
          <w:sz w:val="20"/>
          <w:szCs w:val="20"/>
          <w:lang w:eastAsia="en-US"/>
        </w:rPr>
        <w:t>: A term used to describe people whose assigned sex matches their gender identity and/or gender expression (e.g., someone who was assigned female at birth and whose gender identity and/or gender expression is also female.)</w:t>
      </w:r>
    </w:p>
    <w:p w14:paraId="2FBDC2A6" w14:textId="77777777" w:rsidR="00AC2256" w:rsidRPr="00AC2256" w:rsidRDefault="00AC2256" w:rsidP="00AC2256">
      <w:pPr>
        <w:numPr>
          <w:ilvl w:val="0"/>
          <w:numId w:val="48"/>
        </w:numPr>
        <w:tabs>
          <w:tab w:val="clear" w:pos="720"/>
        </w:tabs>
        <w:spacing w:before="60"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b/>
          <w:color w:val="000000"/>
          <w:kern w:val="28"/>
          <w:sz w:val="20"/>
          <w:szCs w:val="20"/>
          <w:lang w:eastAsia="en-US"/>
        </w:rPr>
        <w:t>Gender Expansive</w:t>
      </w:r>
      <w:r w:rsidRPr="00AC2256">
        <w:rPr>
          <w:rFonts w:ascii="Georgia" w:eastAsia="Times New Roman" w:hAnsi="Georgia" w:cs="Times New Roman"/>
          <w:color w:val="000000"/>
          <w:kern w:val="28"/>
          <w:sz w:val="20"/>
          <w:szCs w:val="20"/>
          <w:lang w:eastAsia="en-US"/>
        </w:rPr>
        <w:t>: A wider, more flexible range of gender identities or expressions than those typically associated with the binary gender system.</w:t>
      </w:r>
    </w:p>
    <w:p w14:paraId="1DE122EA" w14:textId="77777777" w:rsidR="00AC2256" w:rsidRPr="00AC2256" w:rsidRDefault="00AC2256" w:rsidP="00AC2256">
      <w:pPr>
        <w:numPr>
          <w:ilvl w:val="0"/>
          <w:numId w:val="48"/>
        </w:numPr>
        <w:tabs>
          <w:tab w:val="clear" w:pos="720"/>
        </w:tabs>
        <w:spacing w:before="60"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b/>
          <w:bCs/>
          <w:color w:val="000000"/>
          <w:kern w:val="28"/>
          <w:sz w:val="20"/>
          <w:szCs w:val="20"/>
          <w:lang w:eastAsia="en-US"/>
        </w:rPr>
        <w:t>Gender Expression</w:t>
      </w:r>
      <w:r w:rsidRPr="00AC2256">
        <w:rPr>
          <w:rFonts w:ascii="Georgia" w:eastAsia="Times New Roman" w:hAnsi="Georgia" w:cs="Times New Roman"/>
          <w:bCs/>
          <w:color w:val="000000"/>
          <w:kern w:val="28"/>
          <w:sz w:val="20"/>
          <w:szCs w:val="20"/>
          <w:lang w:eastAsia="en-US"/>
        </w:rPr>
        <w:t>: The external ways in which a person expresses their gender to the world, such as through their behavior, emotions, mannerisms, dress, grooming habits, interests, and activities.</w:t>
      </w:r>
      <w:r w:rsidRPr="00AC2256">
        <w:rPr>
          <w:rFonts w:ascii="Georgia" w:eastAsia="Times New Roman" w:hAnsi="Georgia" w:cs="Times New Roman"/>
          <w:color w:val="000000"/>
          <w:kern w:val="28"/>
          <w:sz w:val="20"/>
          <w:szCs w:val="20"/>
          <w:lang w:eastAsia="en-US"/>
        </w:rPr>
        <w:t xml:space="preserve"> </w:t>
      </w:r>
    </w:p>
    <w:p w14:paraId="61051EDB" w14:textId="77777777" w:rsidR="00AC2256" w:rsidRPr="00AC2256" w:rsidRDefault="00AC2256" w:rsidP="00AC2256">
      <w:pPr>
        <w:numPr>
          <w:ilvl w:val="0"/>
          <w:numId w:val="48"/>
        </w:numPr>
        <w:tabs>
          <w:tab w:val="clear" w:pos="720"/>
        </w:tabs>
        <w:spacing w:before="60" w:after="0" w:line="240" w:lineRule="auto"/>
        <w:ind w:left="360"/>
        <w:rPr>
          <w:rFonts w:ascii="Georgia" w:eastAsia="Times New Roman" w:hAnsi="Georgia" w:cs="Times New Roman"/>
          <w:b/>
          <w:color w:val="000000"/>
          <w:kern w:val="28"/>
          <w:sz w:val="20"/>
          <w:szCs w:val="20"/>
          <w:lang w:eastAsia="en-US"/>
        </w:rPr>
      </w:pPr>
      <w:r w:rsidRPr="00AC2256">
        <w:rPr>
          <w:rFonts w:ascii="Georgia" w:eastAsia="Times New Roman" w:hAnsi="Georgia" w:cs="Times New Roman"/>
          <w:b/>
          <w:bCs/>
          <w:color w:val="000000"/>
          <w:kern w:val="28"/>
          <w:sz w:val="20"/>
          <w:szCs w:val="20"/>
          <w:lang w:eastAsia="en-US"/>
        </w:rPr>
        <w:t>Gender Identity</w:t>
      </w:r>
      <w:r w:rsidRPr="00AC2256">
        <w:rPr>
          <w:rFonts w:ascii="Georgia" w:eastAsia="Times New Roman" w:hAnsi="Georgia" w:cs="Times New Roman"/>
          <w:bCs/>
          <w:color w:val="000000"/>
          <w:kern w:val="28"/>
          <w:sz w:val="20"/>
          <w:szCs w:val="20"/>
          <w:lang w:eastAsia="en-US"/>
        </w:rPr>
        <w:t>: A person’s internal and deeply-felt sense of being female, male, both, non-binary, gender-expansive, or other—regardless of the gender assigned at birth.</w:t>
      </w:r>
      <w:r w:rsidRPr="00AC2256">
        <w:rPr>
          <w:rFonts w:ascii="Georgia" w:eastAsia="Times New Roman" w:hAnsi="Georgia" w:cs="Times New Roman"/>
          <w:color w:val="000000"/>
          <w:kern w:val="28"/>
          <w:sz w:val="20"/>
          <w:szCs w:val="20"/>
          <w:lang w:eastAsia="en-US"/>
        </w:rPr>
        <w:t xml:space="preserve"> </w:t>
      </w:r>
    </w:p>
    <w:p w14:paraId="1C7DAC13" w14:textId="77777777" w:rsidR="00AC2256" w:rsidRPr="00AC2256" w:rsidRDefault="00AC2256" w:rsidP="00AC2256">
      <w:pPr>
        <w:numPr>
          <w:ilvl w:val="0"/>
          <w:numId w:val="48"/>
        </w:numPr>
        <w:tabs>
          <w:tab w:val="clear" w:pos="720"/>
        </w:tabs>
        <w:spacing w:before="60"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b/>
          <w:bCs/>
          <w:color w:val="000000"/>
          <w:kern w:val="28"/>
          <w:sz w:val="20"/>
          <w:szCs w:val="20"/>
          <w:lang w:eastAsia="en-US"/>
        </w:rPr>
        <w:t>Transgender</w:t>
      </w:r>
      <w:r w:rsidRPr="00AC2256">
        <w:rPr>
          <w:rFonts w:ascii="Georgia" w:eastAsia="Times New Roman" w:hAnsi="Georgia" w:cs="Times New Roman"/>
          <w:bCs/>
          <w:color w:val="000000"/>
          <w:kern w:val="28"/>
          <w:sz w:val="20"/>
          <w:szCs w:val="20"/>
          <w:lang w:eastAsia="en-US"/>
        </w:rPr>
        <w:t>: A term often used to describe a person whose gender identity or expression, or both, are different from those traditionally associated with their sex assigned at birth.</w:t>
      </w:r>
      <w:r w:rsidRPr="00AC2256">
        <w:rPr>
          <w:rFonts w:ascii="Georgia" w:eastAsia="Times New Roman" w:hAnsi="Georgia" w:cs="Times New Roman"/>
          <w:b/>
          <w:bCs/>
          <w:color w:val="000000"/>
          <w:kern w:val="28"/>
          <w:sz w:val="20"/>
          <w:szCs w:val="20"/>
          <w:u w:val="single"/>
          <w:lang w:eastAsia="en-US"/>
        </w:rPr>
        <w:t xml:space="preserve"> </w:t>
      </w:r>
      <w:r w:rsidRPr="00AC2256">
        <w:rPr>
          <w:rFonts w:ascii="Georgia" w:eastAsia="Times New Roman" w:hAnsi="Georgia" w:cs="Times New Roman"/>
          <w:color w:val="000000"/>
          <w:kern w:val="28"/>
          <w:sz w:val="20"/>
          <w:szCs w:val="20"/>
          <w:lang w:eastAsia="en-US"/>
        </w:rPr>
        <w:t xml:space="preserve"> </w:t>
      </w:r>
    </w:p>
    <w:p w14:paraId="1C3F19B0" w14:textId="77777777" w:rsidR="00AC2256" w:rsidRPr="00AC2256" w:rsidRDefault="00AC2256" w:rsidP="00AC2256">
      <w:pPr>
        <w:numPr>
          <w:ilvl w:val="0"/>
          <w:numId w:val="48"/>
        </w:numPr>
        <w:tabs>
          <w:tab w:val="clear" w:pos="720"/>
        </w:tabs>
        <w:spacing w:before="60"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b/>
          <w:bCs/>
          <w:color w:val="000000"/>
          <w:kern w:val="28"/>
          <w:sz w:val="20"/>
          <w:szCs w:val="20"/>
          <w:lang w:eastAsia="en-US"/>
        </w:rPr>
        <w:t>Transitioning</w:t>
      </w:r>
      <w:r w:rsidRPr="00AC2256">
        <w:rPr>
          <w:rFonts w:ascii="Georgia" w:eastAsia="Times New Roman" w:hAnsi="Georgia" w:cs="Times New Roman"/>
          <w:bCs/>
          <w:color w:val="000000"/>
          <w:kern w:val="28"/>
          <w:sz w:val="20"/>
          <w:szCs w:val="20"/>
          <w:lang w:eastAsia="en-US"/>
        </w:rPr>
        <w:t xml:space="preserve">: </w:t>
      </w:r>
      <w:r w:rsidRPr="00AC2256">
        <w:rPr>
          <w:rFonts w:ascii="Georgia" w:eastAsia="Times New Roman" w:hAnsi="Georgia" w:cs="Times New Roman"/>
          <w:color w:val="000000"/>
          <w:kern w:val="28"/>
          <w:sz w:val="20"/>
          <w:szCs w:val="20"/>
          <w:lang w:eastAsia="en-US"/>
        </w:rPr>
        <w:t>The process in which a person goes from living and identifying as one gender to living and identifying as another.</w:t>
      </w:r>
    </w:p>
    <w:p w14:paraId="3BC94509" w14:textId="77777777" w:rsidR="00AC2256" w:rsidRPr="00AC2256" w:rsidRDefault="00AC2256" w:rsidP="00AC2256">
      <w:pPr>
        <w:spacing w:after="0" w:line="240" w:lineRule="auto"/>
        <w:rPr>
          <w:rFonts w:ascii="Georgia" w:eastAsia="Times New Roman" w:hAnsi="Georgia" w:cs="Times New Roman"/>
          <w:b/>
          <w:bCs/>
          <w:color w:val="000000"/>
          <w:kern w:val="28"/>
          <w:sz w:val="20"/>
          <w:szCs w:val="20"/>
          <w:u w:val="single"/>
          <w:lang w:eastAsia="en-US"/>
        </w:rPr>
      </w:pPr>
    </w:p>
    <w:p w14:paraId="336A4AC7" w14:textId="77777777" w:rsidR="00AC2256" w:rsidRPr="00AC2256" w:rsidRDefault="00AC2256" w:rsidP="00AC2256">
      <w:pPr>
        <w:spacing w:after="0" w:line="240" w:lineRule="auto"/>
        <w:rPr>
          <w:rFonts w:ascii="Georgia" w:eastAsia="Times New Roman" w:hAnsi="Georgia" w:cs="Times New Roman"/>
          <w:b/>
          <w:bCs/>
          <w:color w:val="000000"/>
          <w:kern w:val="28"/>
          <w:sz w:val="20"/>
          <w:szCs w:val="20"/>
          <w:u w:val="single"/>
          <w:lang w:eastAsia="en-US"/>
        </w:rPr>
      </w:pPr>
      <w:r w:rsidRPr="00AC2256">
        <w:rPr>
          <w:rFonts w:ascii="Georgia" w:eastAsia="Times New Roman" w:hAnsi="Georgia" w:cs="Times New Roman"/>
          <w:b/>
          <w:bCs/>
          <w:color w:val="000000"/>
          <w:kern w:val="28"/>
          <w:sz w:val="20"/>
          <w:szCs w:val="20"/>
          <w:u w:val="single"/>
          <w:lang w:eastAsia="en-US"/>
        </w:rPr>
        <w:t>Communication and Use of Names and Pronouns</w:t>
      </w:r>
    </w:p>
    <w:p w14:paraId="0FC38C56" w14:textId="77777777" w:rsidR="00AC2256" w:rsidRPr="00AC2256" w:rsidRDefault="00AC2256" w:rsidP="00AC2256">
      <w:pPr>
        <w:spacing w:before="120" w:after="0" w:line="240" w:lineRule="auto"/>
        <w:rPr>
          <w:rFonts w:ascii="Georgia" w:eastAsia="Times New Roman" w:hAnsi="Georgia" w:cs="Times New Roman"/>
          <w:bCs/>
          <w:color w:val="000000"/>
          <w:kern w:val="28"/>
          <w:sz w:val="20"/>
          <w:szCs w:val="20"/>
          <w:lang w:eastAsia="en-US"/>
        </w:rPr>
      </w:pPr>
      <w:r w:rsidRPr="00AC2256">
        <w:rPr>
          <w:rFonts w:ascii="Georgia" w:eastAsia="Times New Roman" w:hAnsi="Georgia" w:cs="Times New Roman"/>
          <w:bCs/>
          <w:color w:val="000000"/>
          <w:kern w:val="28"/>
          <w:sz w:val="20"/>
          <w:szCs w:val="20"/>
          <w:lang w:eastAsia="en-US"/>
        </w:rPr>
        <w:t>An appropriate school employee will privately ask known transgender or gender-expansive students how they would like to be addressed in class, in correspondence to the home, and at conferences with the student’s parent/guardian. That information will be included in the electronic student record system along with the student’s legal name in order to inform teachers and staff of the name and pronoun by which to address the student. However, the student’s legal name should be accessible by only necessary staff members—it should not be visible to teachers or other staff who have access to the electronic records system.</w:t>
      </w:r>
    </w:p>
    <w:p w14:paraId="5BEB8320" w14:textId="77777777" w:rsidR="00AC2256" w:rsidRPr="00AC2256" w:rsidRDefault="00AC2256" w:rsidP="00AC2256">
      <w:pPr>
        <w:spacing w:after="0" w:line="240" w:lineRule="auto"/>
        <w:rPr>
          <w:rFonts w:ascii="Georgia" w:eastAsia="Times New Roman" w:hAnsi="Georgia" w:cs="Times New Roman"/>
          <w:bCs/>
          <w:color w:val="000000"/>
          <w:kern w:val="28"/>
          <w:sz w:val="20"/>
          <w:szCs w:val="20"/>
          <w:lang w:eastAsia="en-US"/>
        </w:rPr>
      </w:pPr>
    </w:p>
    <w:p w14:paraId="75125231" w14:textId="77777777" w:rsidR="00AC2256" w:rsidRPr="00AC2256" w:rsidRDefault="00AC2256" w:rsidP="00AC2256">
      <w:pPr>
        <w:spacing w:after="0" w:line="240" w:lineRule="auto"/>
        <w:rPr>
          <w:rFonts w:ascii="Georgia" w:eastAsia="Times New Roman" w:hAnsi="Georgia" w:cs="Times New Roman"/>
          <w:bCs/>
          <w:color w:val="000000"/>
          <w:kern w:val="28"/>
          <w:sz w:val="20"/>
          <w:szCs w:val="20"/>
          <w:lang w:eastAsia="en-US"/>
        </w:rPr>
      </w:pPr>
      <w:r w:rsidRPr="00AC2256">
        <w:rPr>
          <w:rFonts w:ascii="Georgia" w:eastAsia="Times New Roman" w:hAnsi="Georgia" w:cs="Times New Roman"/>
          <w:bCs/>
          <w:color w:val="000000"/>
          <w:kern w:val="28"/>
          <w:sz w:val="20"/>
          <w:szCs w:val="20"/>
          <w:lang w:eastAsia="en-US"/>
        </w:rPr>
        <w:t xml:space="preserve">When appropriate or necessary, this information will be communicated directly with staff to facilitate the use of proper names and pronouns. A student is not required to change their official records or obtain a court-ordered name and/or gender change as a prerequisite to being addressed by the name and pronoun that corresponds to their gender identity. </w:t>
      </w:r>
    </w:p>
    <w:p w14:paraId="5AE80D66" w14:textId="77777777" w:rsidR="00AC2256" w:rsidRPr="00AC2256" w:rsidRDefault="00AC2256" w:rsidP="00AC2256">
      <w:pPr>
        <w:spacing w:after="0" w:line="240" w:lineRule="auto"/>
        <w:rPr>
          <w:rFonts w:ascii="Georgia" w:eastAsia="Times New Roman" w:hAnsi="Georgia" w:cs="Times New Roman"/>
          <w:bCs/>
          <w:color w:val="000000"/>
          <w:kern w:val="28"/>
          <w:sz w:val="20"/>
          <w:szCs w:val="20"/>
          <w:lang w:eastAsia="en-US"/>
        </w:rPr>
      </w:pPr>
    </w:p>
    <w:p w14:paraId="1356D59A" w14:textId="77777777" w:rsidR="00AC2256" w:rsidRPr="00AC2256" w:rsidRDefault="00AC2256" w:rsidP="00AC2256">
      <w:pPr>
        <w:spacing w:after="0" w:line="240" w:lineRule="auto"/>
        <w:rPr>
          <w:rFonts w:ascii="Georgia" w:eastAsia="Times New Roman" w:hAnsi="Georgia" w:cs="Times New Roman"/>
          <w:bCs/>
          <w:color w:val="000000"/>
          <w:kern w:val="28"/>
          <w:sz w:val="20"/>
          <w:szCs w:val="20"/>
          <w:lang w:eastAsia="en-US"/>
        </w:rPr>
      </w:pPr>
      <w:r w:rsidRPr="00AC2256">
        <w:rPr>
          <w:rFonts w:ascii="Georgia" w:eastAsia="Times New Roman" w:hAnsi="Georgia" w:cs="Times New Roman"/>
          <w:bCs/>
          <w:color w:val="000000"/>
          <w:kern w:val="28"/>
          <w:sz w:val="20"/>
          <w:szCs w:val="20"/>
          <w:lang w:eastAsia="en-US"/>
        </w:rPr>
        <w:br w:type="page"/>
      </w:r>
    </w:p>
    <w:p w14:paraId="054D3CBB" w14:textId="77777777" w:rsidR="00AC2256" w:rsidRPr="00AC2256" w:rsidRDefault="00AC2256" w:rsidP="00AC2256">
      <w:pPr>
        <w:spacing w:after="0" w:line="240" w:lineRule="auto"/>
        <w:rPr>
          <w:rFonts w:ascii="Georgia" w:eastAsia="Times New Roman" w:hAnsi="Georgia" w:cs="Times New Roman"/>
          <w:bCs/>
          <w:color w:val="000000"/>
          <w:kern w:val="28"/>
          <w:sz w:val="20"/>
          <w:szCs w:val="20"/>
          <w:lang w:eastAsia="en-US"/>
        </w:rPr>
      </w:pPr>
      <w:r w:rsidRPr="00AC2256">
        <w:rPr>
          <w:rFonts w:ascii="Georgia" w:eastAsia="Times New Roman" w:hAnsi="Georgia" w:cs="Times New Roman"/>
          <w:bCs/>
          <w:color w:val="000000"/>
          <w:kern w:val="28"/>
          <w:sz w:val="20"/>
          <w:szCs w:val="20"/>
          <w:lang w:eastAsia="en-US"/>
        </w:rPr>
        <w:lastRenderedPageBreak/>
        <w:t>When communicating with transgender or gender expansive students regarding particular issues such as conduct, discipline, grades, attendance or health, school employees will focus on the conduct or particular issues rather than making assumptions regarding the student’s actual or perceived gender identity or gender expression. Before communicating with parents of transgender or gender expansive students, it’s important to ask the student how school employees should refer to the student when talking with their parents and guardians. For families who are supportive, using the student’s name and pronoun could be affirming for the student. For parents who are not supportive, or who are not aware of the student’s transition at school, referring to their name and pronoun could be very dangerous. The district will not condone the intentional or persistent refusal to respect a student’s gender identity or gender expression, or inappropriate release of information regarding a student’s transgender or gender-expansive status.</w:t>
      </w:r>
    </w:p>
    <w:p w14:paraId="7F1F85DB" w14:textId="77777777" w:rsidR="00AC2256" w:rsidRPr="00AC2256" w:rsidRDefault="00AC2256" w:rsidP="00AC2256">
      <w:pPr>
        <w:spacing w:before="120" w:after="0" w:line="240" w:lineRule="auto"/>
        <w:rPr>
          <w:rFonts w:ascii="Georgia" w:eastAsia="Times New Roman" w:hAnsi="Georgia" w:cs="Times New Roman"/>
          <w:color w:val="000000"/>
          <w:kern w:val="28"/>
          <w:sz w:val="20"/>
          <w:szCs w:val="20"/>
          <w:u w:val="single"/>
          <w:lang w:eastAsia="en-US"/>
        </w:rPr>
      </w:pPr>
      <w:r w:rsidRPr="00AC2256">
        <w:rPr>
          <w:rFonts w:ascii="Georgia" w:eastAsia="Times New Roman" w:hAnsi="Georgia" w:cs="Times New Roman"/>
          <w:b/>
          <w:bCs/>
          <w:color w:val="000000"/>
          <w:kern w:val="28"/>
          <w:sz w:val="20"/>
          <w:szCs w:val="20"/>
          <w:u w:val="single"/>
          <w:lang w:eastAsia="en-US"/>
        </w:rPr>
        <w:t>Official Records</w:t>
      </w:r>
    </w:p>
    <w:p w14:paraId="775F1E0A" w14:textId="77777777" w:rsidR="00AC2256" w:rsidRPr="00AC2256" w:rsidRDefault="00AC2256" w:rsidP="00AC2256">
      <w:pPr>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The standardized high school transcript is the only official record that requires a student’s legal name. School staff should adopt practices to avoid the inadvertent disclosure of the student’s transgender or gender-expansive status. </w:t>
      </w:r>
    </w:p>
    <w:p w14:paraId="17104CA9" w14:textId="77777777" w:rsidR="00AC2256" w:rsidRPr="00AC2256" w:rsidRDefault="00AC2256" w:rsidP="00AC2256">
      <w:pPr>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The district will change a student's official records to reflect a change in legal name or gender upon receipt of:</w:t>
      </w:r>
    </w:p>
    <w:p w14:paraId="6759BFF1" w14:textId="77777777" w:rsidR="00AC2256" w:rsidRPr="00AC2256" w:rsidRDefault="00AC2256" w:rsidP="00AC2256">
      <w:pPr>
        <w:numPr>
          <w:ilvl w:val="0"/>
          <w:numId w:val="49"/>
        </w:numPr>
        <w:spacing w:before="120"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Documentation that the student’s legal name or gender has been changed pursuant to a court order or through amendment of state or federally-issued identification; or</w:t>
      </w:r>
    </w:p>
    <w:p w14:paraId="79256481" w14:textId="77777777" w:rsidR="00AC2256" w:rsidRPr="00AC2256" w:rsidRDefault="00AC2256" w:rsidP="00AC2256">
      <w:pPr>
        <w:numPr>
          <w:ilvl w:val="0"/>
          <w:numId w:val="49"/>
        </w:numPr>
        <w:spacing w:before="120"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A written, signed statement explaining that the student has exercised a common-law name change and has changed their name for all intents and purposes and that the change has not been made for fraudulent reasons.</w:t>
      </w:r>
    </w:p>
    <w:p w14:paraId="2A8D8E8B" w14:textId="77777777" w:rsidR="00AC2256" w:rsidRPr="00AC2256" w:rsidRDefault="00AC2256" w:rsidP="00AC2256">
      <w:pPr>
        <w:spacing w:before="120" w:after="0" w:line="240" w:lineRule="auto"/>
        <w:rPr>
          <w:rFonts w:ascii="Georgia" w:eastAsia="Times New Roman" w:hAnsi="Georgia" w:cs="Times New Roman"/>
          <w:b/>
          <w:color w:val="000000"/>
          <w:kern w:val="28"/>
          <w:sz w:val="20"/>
          <w:szCs w:val="20"/>
          <w:u w:val="single"/>
          <w:lang w:eastAsia="en-US"/>
        </w:rPr>
      </w:pPr>
      <w:r w:rsidRPr="00AC2256">
        <w:rPr>
          <w:rFonts w:ascii="Georgia" w:eastAsia="Times New Roman" w:hAnsi="Georgia" w:cs="Times New Roman"/>
          <w:color w:val="000000"/>
          <w:kern w:val="28"/>
          <w:sz w:val="20"/>
          <w:szCs w:val="20"/>
          <w:lang w:eastAsia="en-US"/>
        </w:rPr>
        <w:t xml:space="preserve">Schools may change a student’s official gender designation upon parent/guardian or student request pursuant to the Office of the Superintendent of Public Instruction’s (OSPI’s) process found at </w:t>
      </w:r>
      <w:hyperlink r:id="rId180" w:history="1">
        <w:r w:rsidRPr="00AC2256">
          <w:rPr>
            <w:rFonts w:ascii="Georgia" w:eastAsia="Times New Roman" w:hAnsi="Georgia" w:cs="Times New Roman"/>
            <w:color w:val="0000FF"/>
            <w:kern w:val="28"/>
            <w:sz w:val="20"/>
            <w:szCs w:val="20"/>
            <w:u w:val="single"/>
            <w:lang w:eastAsia="en-US"/>
          </w:rPr>
          <w:t>https://www.k12.wa.us/sites/default/files/public/cedars/pubdocs/2018-19cedarsreportingguidance.pdf</w:t>
        </w:r>
      </w:hyperlink>
      <w:r w:rsidRPr="00AC2256">
        <w:rPr>
          <w:rFonts w:ascii="Georgia" w:eastAsia="Times New Roman" w:hAnsi="Georgia" w:cs="Times New Roman"/>
          <w:color w:val="000000"/>
          <w:kern w:val="28"/>
          <w:sz w:val="20"/>
          <w:szCs w:val="20"/>
          <w:lang w:eastAsia="en-US"/>
        </w:rPr>
        <w:t>. The process should not be overly cumbersome, and the district may not require verification from a physician.</w:t>
      </w:r>
      <w:r w:rsidRPr="00AC2256">
        <w:rPr>
          <w:rFonts w:ascii="Georgia" w:eastAsia="Times New Roman" w:hAnsi="Georgia" w:cs="Times New Roman"/>
          <w:b/>
          <w:color w:val="000000"/>
          <w:kern w:val="28"/>
          <w:sz w:val="20"/>
          <w:szCs w:val="20"/>
          <w:u w:val="single"/>
          <w:lang w:eastAsia="en-US"/>
        </w:rPr>
        <w:t xml:space="preserve">  </w:t>
      </w:r>
    </w:p>
    <w:p w14:paraId="13A230B5" w14:textId="77777777" w:rsidR="00AC2256" w:rsidRPr="00AC2256" w:rsidRDefault="00AC2256" w:rsidP="00AC2256">
      <w:pPr>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When a former student asks for their official student transcript to be changed to reflect a different name or gender:</w:t>
      </w:r>
    </w:p>
    <w:p w14:paraId="50334ACC" w14:textId="77777777" w:rsidR="00AC2256" w:rsidRPr="00AC2256" w:rsidRDefault="00AC2256" w:rsidP="00AC2256">
      <w:pPr>
        <w:numPr>
          <w:ilvl w:val="0"/>
          <w:numId w:val="50"/>
        </w:numPr>
        <w:spacing w:before="120"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Document the transaction (request for the change, proof of identity, certificate, court papers, etc.);</w:t>
      </w:r>
    </w:p>
    <w:p w14:paraId="5AC9530B" w14:textId="77777777" w:rsidR="00AC2256" w:rsidRPr="00AC2256" w:rsidRDefault="00AC2256" w:rsidP="00AC2256">
      <w:pPr>
        <w:numPr>
          <w:ilvl w:val="0"/>
          <w:numId w:val="50"/>
        </w:numPr>
        <w:spacing w:before="120"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Issue a new record; and</w:t>
      </w:r>
    </w:p>
    <w:p w14:paraId="7883AC27" w14:textId="77777777" w:rsidR="00AC2256" w:rsidRPr="00AC2256" w:rsidRDefault="00AC2256" w:rsidP="00AC2256">
      <w:pPr>
        <w:numPr>
          <w:ilvl w:val="0"/>
          <w:numId w:val="50"/>
        </w:numPr>
        <w:spacing w:before="120"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Retain (1) the original record; (2) the newly issued record; and (3) the documentation of the transaction.</w:t>
      </w:r>
    </w:p>
    <w:p w14:paraId="6E70483B" w14:textId="77777777" w:rsidR="00AC2256" w:rsidRPr="00AC2256" w:rsidRDefault="00AC2256" w:rsidP="00AC2256">
      <w:pPr>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The school must use the name and gender by which the student identifies on all other records, including but not limited to school identification cards, classroom seating charts, athletic rosters, yearbook entries, diplomas, and directory information. </w:t>
      </w:r>
    </w:p>
    <w:p w14:paraId="648FE735" w14:textId="77777777" w:rsidR="00AC2256" w:rsidRPr="00AC2256" w:rsidRDefault="00AC2256" w:rsidP="00AC2256">
      <w:pPr>
        <w:spacing w:before="120" w:after="0" w:line="240" w:lineRule="auto"/>
        <w:rPr>
          <w:rFonts w:ascii="Georgia" w:eastAsia="Times New Roman" w:hAnsi="Georgia" w:cs="Times New Roman"/>
          <w:color w:val="000000"/>
          <w:kern w:val="28"/>
          <w:sz w:val="20"/>
          <w:szCs w:val="20"/>
          <w:u w:val="single"/>
          <w:lang w:eastAsia="en-US"/>
        </w:rPr>
      </w:pPr>
      <w:r w:rsidRPr="00AC2256">
        <w:rPr>
          <w:rFonts w:ascii="Georgia" w:eastAsia="Times New Roman" w:hAnsi="Georgia" w:cs="Times New Roman"/>
          <w:b/>
          <w:bCs/>
          <w:color w:val="000000"/>
          <w:kern w:val="28"/>
          <w:sz w:val="20"/>
          <w:szCs w:val="20"/>
          <w:u w:val="single"/>
          <w:lang w:eastAsia="en-US"/>
        </w:rPr>
        <w:t>Confidential Health or Educational Information</w:t>
      </w:r>
    </w:p>
    <w:p w14:paraId="7FA5CC1E" w14:textId="77777777" w:rsidR="00AC2256" w:rsidRPr="00AC2256" w:rsidRDefault="00AC2256" w:rsidP="00AC2256">
      <w:pPr>
        <w:spacing w:before="120" w:after="0" w:line="240" w:lineRule="auto"/>
        <w:rPr>
          <w:rFonts w:ascii="Georgia" w:eastAsia="Times New Roman" w:hAnsi="Georgia" w:cs="Times New Roman"/>
          <w:b/>
          <w:bCs/>
          <w:color w:val="000000"/>
          <w:kern w:val="28"/>
          <w:sz w:val="20"/>
          <w:szCs w:val="20"/>
          <w:u w:val="single"/>
          <w:lang w:eastAsia="en-US"/>
        </w:rPr>
      </w:pPr>
      <w:r w:rsidRPr="00AC2256">
        <w:rPr>
          <w:rFonts w:ascii="Georgia" w:eastAsia="Times New Roman" w:hAnsi="Georgia" w:cs="Times New Roman"/>
          <w:color w:val="000000"/>
          <w:kern w:val="28"/>
          <w:sz w:val="20"/>
          <w:szCs w:val="20"/>
          <w:lang w:eastAsia="en-US"/>
        </w:rPr>
        <w:t>Information about a student's gender identity, legal name, or assigned sex at birth may constitute confidential medical or educational information. Disclosing this information to other students, their parents, or other third parties may violate privacy laws, such as the federal Family Education Rights and Privacy Act (FERPA) (</w:t>
      </w:r>
      <w:hyperlink r:id="rId181" w:history="1">
        <w:r w:rsidRPr="00AC2256">
          <w:rPr>
            <w:rFonts w:ascii="Georgia" w:eastAsia="Times New Roman" w:hAnsi="Georgia" w:cs="Times New Roman"/>
            <w:color w:val="0000FF"/>
            <w:kern w:val="28"/>
            <w:sz w:val="20"/>
            <w:szCs w:val="20"/>
            <w:u w:val="single"/>
            <w:lang w:eastAsia="en-US"/>
          </w:rPr>
          <w:t>20 U.S.C. §1232; 34 C.F.R. Part 99</w:t>
        </w:r>
      </w:hyperlink>
      <w:r w:rsidRPr="00AC2256">
        <w:rPr>
          <w:rFonts w:ascii="Georgia" w:eastAsia="Times New Roman" w:hAnsi="Georgia" w:cs="Times New Roman"/>
          <w:color w:val="000000"/>
          <w:kern w:val="28"/>
          <w:sz w:val="20"/>
          <w:szCs w:val="20"/>
          <w:lang w:eastAsia="en-US"/>
        </w:rPr>
        <w:t xml:space="preserve">). Parents have the right under FERPA to request their student’s records and if requested, the district will provide the student’s educational records to the parent according to </w:t>
      </w:r>
      <w:hyperlink r:id="rId182" w:history="1">
        <w:r w:rsidRPr="00AC2256">
          <w:rPr>
            <w:rFonts w:ascii="Georgia" w:eastAsia="Times New Roman" w:hAnsi="Georgia" w:cs="Times New Roman"/>
            <w:color w:val="0000FF"/>
            <w:kern w:val="28"/>
            <w:sz w:val="20"/>
            <w:szCs w:val="20"/>
            <w:u w:val="single"/>
            <w:lang w:eastAsia="en-US"/>
          </w:rPr>
          <w:t>Policy 3600</w:t>
        </w:r>
      </w:hyperlink>
      <w:r w:rsidRPr="00AC2256">
        <w:rPr>
          <w:rFonts w:ascii="Georgia" w:eastAsia="Times New Roman" w:hAnsi="Georgia" w:cs="Times New Roman"/>
          <w:color w:val="000000"/>
          <w:kern w:val="28"/>
          <w:sz w:val="20"/>
          <w:szCs w:val="20"/>
          <w:lang w:eastAsia="en-US"/>
        </w:rPr>
        <w:t xml:space="preserve"> and </w:t>
      </w:r>
      <w:hyperlink r:id="rId183" w:history="1">
        <w:r w:rsidRPr="00AC2256">
          <w:rPr>
            <w:rFonts w:ascii="Georgia" w:eastAsia="Times New Roman" w:hAnsi="Georgia" w:cs="Times New Roman"/>
            <w:color w:val="0000FF"/>
            <w:kern w:val="28"/>
            <w:sz w:val="20"/>
            <w:szCs w:val="20"/>
            <w:u w:val="single"/>
            <w:lang w:eastAsia="en-US"/>
          </w:rPr>
          <w:t>Procedure 3600P</w:t>
        </w:r>
      </w:hyperlink>
      <w:r w:rsidRPr="00AC2256">
        <w:rPr>
          <w:rFonts w:ascii="Georgia" w:eastAsia="Times New Roman" w:hAnsi="Georgia" w:cs="Times New Roman"/>
          <w:color w:val="000000"/>
          <w:kern w:val="28"/>
          <w:sz w:val="20"/>
          <w:szCs w:val="20"/>
          <w:lang w:eastAsia="en-US"/>
        </w:rPr>
        <w:t>, Student Records. To ensure the safety and well-being of the student, school employees should not disclose a student’s transgender or gender expansive status to others, including other school personnel, other students, or the parents of other students, unless the school is (1) legally required to do so, or (2) the student has authorized such disclosure.</w:t>
      </w:r>
    </w:p>
    <w:p w14:paraId="1694A25F" w14:textId="77777777" w:rsidR="00AC2256" w:rsidRPr="00AC2256" w:rsidRDefault="00AC2256" w:rsidP="00AC2256">
      <w:pPr>
        <w:spacing w:before="120" w:after="0" w:line="240" w:lineRule="auto"/>
        <w:rPr>
          <w:rFonts w:ascii="Georgia" w:eastAsia="Times New Roman" w:hAnsi="Georgia" w:cs="Times New Roman"/>
          <w:color w:val="000000"/>
          <w:kern w:val="28"/>
          <w:sz w:val="20"/>
          <w:szCs w:val="20"/>
          <w:u w:val="single"/>
          <w:lang w:eastAsia="en-US"/>
        </w:rPr>
      </w:pPr>
      <w:r w:rsidRPr="00AC2256">
        <w:rPr>
          <w:rFonts w:ascii="Georgia" w:eastAsia="Times New Roman" w:hAnsi="Georgia" w:cs="Times New Roman"/>
          <w:b/>
          <w:bCs/>
          <w:color w:val="000000"/>
          <w:kern w:val="28"/>
          <w:sz w:val="20"/>
          <w:szCs w:val="20"/>
          <w:u w:val="single"/>
          <w:lang w:eastAsia="en-US"/>
        </w:rPr>
        <w:t>Restroom Accessibility</w:t>
      </w:r>
    </w:p>
    <w:p w14:paraId="5F25D992" w14:textId="77777777" w:rsidR="00AC2256" w:rsidRPr="00AC2256" w:rsidRDefault="00AC2256" w:rsidP="00AC2256">
      <w:pPr>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Students will be allowed to use the restroom that corresponds to the gender identity consistently asserted at school. No student will be required to use a restroom that conflicts with their gender identity. Any student—regardless of gender identity—who requests greater privacy should be given access to an alternative restroom. However, schools may not require a student to use an alternative restroom because of their transgender or gender-expansive status.</w:t>
      </w:r>
    </w:p>
    <w:p w14:paraId="4A18A5AF" w14:textId="77777777" w:rsidR="00AC2256" w:rsidRPr="00AC2256" w:rsidRDefault="00AC2256" w:rsidP="00AC2256">
      <w:pPr>
        <w:spacing w:before="120" w:after="0" w:line="240" w:lineRule="auto"/>
        <w:rPr>
          <w:rFonts w:ascii="Georgia" w:eastAsia="Times New Roman" w:hAnsi="Georgia" w:cs="Times New Roman"/>
          <w:color w:val="000000"/>
          <w:kern w:val="28"/>
          <w:sz w:val="20"/>
          <w:szCs w:val="20"/>
          <w:u w:val="single"/>
          <w:lang w:eastAsia="en-US"/>
        </w:rPr>
      </w:pPr>
      <w:r w:rsidRPr="00AC2256">
        <w:rPr>
          <w:rFonts w:ascii="Georgia" w:eastAsia="Times New Roman" w:hAnsi="Georgia" w:cs="Times New Roman"/>
          <w:b/>
          <w:bCs/>
          <w:color w:val="000000"/>
          <w:kern w:val="28"/>
          <w:sz w:val="20"/>
          <w:szCs w:val="20"/>
          <w:u w:val="single"/>
          <w:lang w:eastAsia="en-US"/>
        </w:rPr>
        <w:t>Locker Room Accessibility</w:t>
      </w:r>
    </w:p>
    <w:p w14:paraId="2E98F6C7" w14:textId="77777777" w:rsidR="00AC2256" w:rsidRPr="00AC2256" w:rsidRDefault="00AC2256" w:rsidP="00AC2256">
      <w:pPr>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Use of locker rooms by transgender or gender expansive students will be assessed on a case-by-case basis, with the goal of maximizing transgender or gender expansive student social integration, providing an equal opportunity to participate in physical education classes and athletic opportunities, ensuring the student’s safety and comfort, and minimizing stigmatization of the student. The district will take an approach that conforms with OSPI’s guidelines. In most cases, the district should provide the student access to the locker room that corresponds to the gender identity consistently asserted at school. Any student who has a need or desire for additional privacy, regardless of the underlying reason, should be provided with a reasonable alternative changing area, such as:</w:t>
      </w:r>
    </w:p>
    <w:p w14:paraId="3D3FFFB8" w14:textId="77777777" w:rsidR="00AC2256" w:rsidRPr="00AC2256" w:rsidRDefault="00AC2256" w:rsidP="00AC2256">
      <w:pPr>
        <w:numPr>
          <w:ilvl w:val="0"/>
          <w:numId w:val="51"/>
        </w:numPr>
        <w:spacing w:before="120"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lastRenderedPageBreak/>
        <w:t>Use of a private area (e.g., nearby restroom stall with a door, an area separated by a curtain, an office in the locker room, or a nearby health room office restroom); or</w:t>
      </w:r>
    </w:p>
    <w:p w14:paraId="5B41FE00" w14:textId="77777777" w:rsidR="00AC2256" w:rsidRPr="00AC2256" w:rsidRDefault="00AC2256" w:rsidP="00AC2256">
      <w:pPr>
        <w:numPr>
          <w:ilvl w:val="0"/>
          <w:numId w:val="51"/>
        </w:numPr>
        <w:spacing w:before="120"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A separate changing schedule (i.e., utilizing the locker room before or after the other students).</w:t>
      </w:r>
    </w:p>
    <w:p w14:paraId="0DBA1CC5" w14:textId="77777777" w:rsidR="00AC2256" w:rsidRPr="00AC2256" w:rsidRDefault="00AC2256" w:rsidP="00AC2256">
      <w:pPr>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No student will be required to use a locker room that conflicts with their gender identity.</w:t>
      </w:r>
    </w:p>
    <w:p w14:paraId="37EE7215"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p>
    <w:p w14:paraId="519B522A" w14:textId="77777777" w:rsidR="00AC2256" w:rsidRPr="00AC2256" w:rsidRDefault="00AC2256" w:rsidP="00AC2256">
      <w:pPr>
        <w:spacing w:after="0" w:line="240" w:lineRule="auto"/>
        <w:rPr>
          <w:rFonts w:ascii="Georgia" w:eastAsia="Times New Roman" w:hAnsi="Georgia" w:cs="Times New Roman"/>
          <w:color w:val="000000"/>
          <w:kern w:val="28"/>
          <w:sz w:val="20"/>
          <w:szCs w:val="20"/>
          <w:u w:val="single"/>
          <w:lang w:eastAsia="en-US"/>
        </w:rPr>
      </w:pPr>
      <w:r w:rsidRPr="00AC2256">
        <w:rPr>
          <w:rFonts w:ascii="Georgia" w:eastAsia="Times New Roman" w:hAnsi="Georgia" w:cs="Times New Roman"/>
          <w:b/>
          <w:bCs/>
          <w:color w:val="000000"/>
          <w:kern w:val="28"/>
          <w:sz w:val="20"/>
          <w:szCs w:val="20"/>
          <w:u w:val="single"/>
          <w:lang w:eastAsia="en-US"/>
        </w:rPr>
        <w:t>Sports and Physical Education Classes</w:t>
      </w:r>
    </w:p>
    <w:p w14:paraId="4EABFA7C" w14:textId="77777777" w:rsidR="00AC2256" w:rsidRPr="00AC2256" w:rsidRDefault="00AC2256" w:rsidP="00AC2256">
      <w:pPr>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The district will provide all students, including transgender and gender-expansive students, the opportunity to participate in physical education and athletic programs/opportunities in a manner that is consistent with their gender identity.</w:t>
      </w:r>
    </w:p>
    <w:p w14:paraId="36B55019" w14:textId="77777777" w:rsidR="00AC2256" w:rsidRPr="00AC2256" w:rsidRDefault="00AC2256" w:rsidP="00AC2256">
      <w:pPr>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A student may seek review of their eligibility for participation in interscholastic athletics by working through the Gender Identity Participation procedure set forth in the Washington Interscholastic Activities Association (</w:t>
      </w:r>
      <w:hyperlink r:id="rId184" w:history="1">
        <w:r w:rsidRPr="00AC2256">
          <w:rPr>
            <w:rFonts w:ascii="Georgia" w:eastAsia="Times New Roman" w:hAnsi="Georgia" w:cs="Times New Roman"/>
            <w:color w:val="0000FF"/>
            <w:kern w:val="28"/>
            <w:sz w:val="20"/>
            <w:szCs w:val="20"/>
            <w:u w:val="single"/>
            <w:lang w:eastAsia="en-US"/>
          </w:rPr>
          <w:t>WIAA</w:t>
        </w:r>
      </w:hyperlink>
      <w:r w:rsidRPr="00AC2256">
        <w:rPr>
          <w:rFonts w:ascii="Georgia" w:eastAsia="Times New Roman" w:hAnsi="Georgia" w:cs="Times New Roman"/>
          <w:color w:val="000000"/>
          <w:kern w:val="28"/>
          <w:sz w:val="20"/>
          <w:szCs w:val="20"/>
          <w:lang w:eastAsia="en-US"/>
        </w:rPr>
        <w:t>) handbook.</w:t>
      </w:r>
    </w:p>
    <w:p w14:paraId="64CE9BE2" w14:textId="77777777" w:rsidR="00AC2256" w:rsidRPr="00AC2256" w:rsidRDefault="00AC2256" w:rsidP="00AC2256">
      <w:pPr>
        <w:spacing w:before="120" w:after="0" w:line="240" w:lineRule="auto"/>
        <w:rPr>
          <w:rFonts w:ascii="Georgia" w:eastAsia="Times New Roman" w:hAnsi="Georgia" w:cs="Times New Roman"/>
          <w:color w:val="000000"/>
          <w:kern w:val="28"/>
          <w:sz w:val="20"/>
          <w:szCs w:val="20"/>
          <w:u w:val="single"/>
          <w:lang w:eastAsia="en-US"/>
        </w:rPr>
      </w:pPr>
      <w:r w:rsidRPr="00AC2256">
        <w:rPr>
          <w:rFonts w:ascii="Georgia" w:eastAsia="Times New Roman" w:hAnsi="Georgia" w:cs="Times New Roman"/>
          <w:b/>
          <w:bCs/>
          <w:color w:val="000000"/>
          <w:kern w:val="28"/>
          <w:sz w:val="20"/>
          <w:szCs w:val="20"/>
          <w:u w:val="single"/>
          <w:lang w:eastAsia="en-US"/>
        </w:rPr>
        <w:t>Dress Codes</w:t>
      </w:r>
    </w:p>
    <w:p w14:paraId="653F0DE8" w14:textId="77777777" w:rsidR="00AC2256" w:rsidRPr="00AC2256" w:rsidRDefault="00AC2256" w:rsidP="00AC2256">
      <w:pPr>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The district will allow students to dress in a manner that is consistent with their gender identity and/or gender expression within the constraints of the dress codes adopted at their school site and within the constraints of the district guidelines for dress as they relate to health and safety issues (e.g., prohibitions on wearing gang-related apparel). School dress codes will be gender-neutral and will not restrict a student's clothing choices on the basis of gender. The district will take an approach that conforms with OSPI ‘s guidelines.</w:t>
      </w:r>
    </w:p>
    <w:p w14:paraId="3F057132" w14:textId="77777777" w:rsidR="00AC2256" w:rsidRPr="00AC2256" w:rsidRDefault="00AC2256" w:rsidP="00AC2256">
      <w:pPr>
        <w:spacing w:before="120" w:after="0" w:line="240" w:lineRule="auto"/>
        <w:rPr>
          <w:rFonts w:ascii="Georgia" w:eastAsia="Times New Roman" w:hAnsi="Georgia" w:cs="Times New Roman"/>
          <w:color w:val="000000"/>
          <w:kern w:val="28"/>
          <w:sz w:val="20"/>
          <w:szCs w:val="20"/>
          <w:u w:val="single"/>
          <w:lang w:eastAsia="en-US"/>
        </w:rPr>
      </w:pPr>
      <w:r w:rsidRPr="00AC2256">
        <w:rPr>
          <w:rFonts w:ascii="Georgia" w:eastAsia="Times New Roman" w:hAnsi="Georgia" w:cs="Times New Roman"/>
          <w:b/>
          <w:bCs/>
          <w:color w:val="000000"/>
          <w:kern w:val="28"/>
          <w:sz w:val="20"/>
          <w:szCs w:val="20"/>
          <w:u w:val="single"/>
          <w:lang w:eastAsia="en-US"/>
        </w:rPr>
        <w:t>Other School Activities</w:t>
      </w:r>
    </w:p>
    <w:p w14:paraId="4ED464ED" w14:textId="77777777" w:rsidR="00AC2256" w:rsidRPr="00AC2256" w:rsidRDefault="00AC2256" w:rsidP="00AC2256">
      <w:pPr>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In any school activity or other circumstance involving separation by gender (i.e., class discussions, field trips, and overnight field trips), students will be permitted to participate in accordance with the gender identity they consistently assert at school. Teachers and other school employees will make every effort to separate students based on factors other than gender where practicable.</w:t>
      </w:r>
    </w:p>
    <w:p w14:paraId="4530C92A" w14:textId="77777777" w:rsidR="00AC2256" w:rsidRPr="00AC2256" w:rsidRDefault="00AC2256" w:rsidP="00AC2256">
      <w:pPr>
        <w:spacing w:before="120" w:after="0" w:line="240" w:lineRule="auto"/>
        <w:rPr>
          <w:rFonts w:ascii="Georgia" w:eastAsia="Times New Roman" w:hAnsi="Georgia" w:cs="Times New Roman"/>
          <w:color w:val="000000"/>
          <w:kern w:val="28"/>
          <w:sz w:val="20"/>
          <w:szCs w:val="20"/>
          <w:u w:val="single"/>
          <w:lang w:eastAsia="en-US"/>
        </w:rPr>
      </w:pPr>
      <w:r w:rsidRPr="00AC2256">
        <w:rPr>
          <w:rFonts w:ascii="Georgia" w:eastAsia="Times New Roman" w:hAnsi="Georgia" w:cs="Times New Roman"/>
          <w:b/>
          <w:bCs/>
          <w:color w:val="000000"/>
          <w:kern w:val="28"/>
          <w:sz w:val="20"/>
          <w:szCs w:val="20"/>
          <w:u w:val="single"/>
          <w:lang w:eastAsia="en-US"/>
        </w:rPr>
        <w:t>Training and Professional Development</w:t>
      </w:r>
    </w:p>
    <w:p w14:paraId="7BA22DC4" w14:textId="77777777" w:rsidR="00AC2256" w:rsidRPr="00AC2256" w:rsidRDefault="00AC2256" w:rsidP="00AC2256">
      <w:pPr>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The district will designate one (1) person to be the primary contact regarding </w:t>
      </w:r>
      <w:hyperlink r:id="rId185" w:history="1">
        <w:r w:rsidRPr="00AC2256">
          <w:rPr>
            <w:rFonts w:ascii="Georgia" w:eastAsia="Times New Roman" w:hAnsi="Georgia" w:cs="Times New Roman"/>
            <w:color w:val="0000FF"/>
            <w:kern w:val="28"/>
            <w:sz w:val="20"/>
            <w:szCs w:val="20"/>
            <w:u w:val="single"/>
            <w:lang w:eastAsia="en-US"/>
          </w:rPr>
          <w:t>Policy 3213</w:t>
        </w:r>
      </w:hyperlink>
      <w:r w:rsidRPr="00AC2256">
        <w:rPr>
          <w:rFonts w:ascii="Georgia" w:eastAsia="Times New Roman" w:hAnsi="Georgia" w:cs="Times New Roman"/>
          <w:color w:val="000000"/>
          <w:kern w:val="28"/>
          <w:sz w:val="20"/>
          <w:szCs w:val="20"/>
          <w:lang w:eastAsia="en-US"/>
        </w:rPr>
        <w:t xml:space="preserve"> and this procedure relating to transgender or gender expansive students. The primary contact must participate in at least one (1) mandatory training opportunity offered by OSPI. When practical, the district will conduct staff training and ongoing professional development as needed in an effort to build the skills of all staff members to prevent, identify and respond to harassment and discrimination. The content of such professional development should include, but not be limited to:</w:t>
      </w:r>
    </w:p>
    <w:p w14:paraId="17C2AC6B" w14:textId="77777777" w:rsidR="00AC2256" w:rsidRPr="00AC2256" w:rsidRDefault="00AC2256" w:rsidP="00AC2256">
      <w:pPr>
        <w:numPr>
          <w:ilvl w:val="0"/>
          <w:numId w:val="52"/>
        </w:numPr>
        <w:spacing w:before="120"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Terms and concepts related to gender identity, gender expression, and gender diversity in children and adolescents;</w:t>
      </w:r>
    </w:p>
    <w:p w14:paraId="225D5439" w14:textId="77777777" w:rsidR="00AC2256" w:rsidRPr="00AC2256" w:rsidRDefault="00AC2256" w:rsidP="00AC2256">
      <w:pPr>
        <w:numPr>
          <w:ilvl w:val="0"/>
          <w:numId w:val="52"/>
        </w:numPr>
        <w:spacing w:before="120"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Appropriate strategies for communicating with students and parents about issues related to gender identity and gender expression, while protecting student privacy;</w:t>
      </w:r>
    </w:p>
    <w:p w14:paraId="7174CFE4" w14:textId="77777777" w:rsidR="00AC2256" w:rsidRPr="00AC2256" w:rsidRDefault="00AC2256" w:rsidP="00AC2256">
      <w:pPr>
        <w:numPr>
          <w:ilvl w:val="0"/>
          <w:numId w:val="52"/>
        </w:numPr>
        <w:spacing w:before="120"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Strategies for preventing and intervening in incidents of harassment and discrimination, including bullying and cyber-bullying; and</w:t>
      </w:r>
    </w:p>
    <w:p w14:paraId="29585F15" w14:textId="77777777" w:rsidR="00AC2256" w:rsidRPr="00AC2256" w:rsidRDefault="00AC2256" w:rsidP="00AC2256">
      <w:pPr>
        <w:numPr>
          <w:ilvl w:val="0"/>
          <w:numId w:val="52"/>
        </w:numPr>
        <w:spacing w:before="120"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District and staff responsibilities under applicable laws and district policies regarding harassment, discrimination, gender identity, and gender expression issues.</w:t>
      </w:r>
    </w:p>
    <w:p w14:paraId="3E4468D8"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p>
    <w:p w14:paraId="6176F37E" w14:textId="77777777" w:rsidR="00AC2256" w:rsidRPr="00AC2256" w:rsidRDefault="00AC2256" w:rsidP="00AC2256">
      <w:pPr>
        <w:spacing w:after="0" w:line="240" w:lineRule="auto"/>
        <w:rPr>
          <w:rFonts w:ascii="Georgia" w:eastAsia="Times New Roman" w:hAnsi="Georgia" w:cs="Times New Roman"/>
          <w:color w:val="000000"/>
          <w:kern w:val="28"/>
          <w:sz w:val="20"/>
          <w:szCs w:val="20"/>
          <w:u w:val="single"/>
          <w:lang w:eastAsia="en-US"/>
        </w:rPr>
      </w:pPr>
      <w:r w:rsidRPr="00AC2256">
        <w:rPr>
          <w:rFonts w:ascii="Georgia" w:eastAsia="Times New Roman" w:hAnsi="Georgia" w:cs="Times New Roman"/>
          <w:b/>
          <w:bCs/>
          <w:color w:val="000000"/>
          <w:kern w:val="28"/>
          <w:sz w:val="20"/>
          <w:szCs w:val="20"/>
          <w:u w:val="single"/>
          <w:lang w:eastAsia="en-US"/>
        </w:rPr>
        <w:t>Discrimination and Harassment Complaints</w:t>
      </w:r>
    </w:p>
    <w:p w14:paraId="2B681E7D" w14:textId="77777777" w:rsidR="00AC2256" w:rsidRPr="00AC2256" w:rsidRDefault="00AC2256" w:rsidP="00AC2256">
      <w:pPr>
        <w:spacing w:before="120" w:after="0" w:line="240" w:lineRule="auto"/>
        <w:rPr>
          <w:rFonts w:ascii="Georgia" w:eastAsia="Times New Roman" w:hAnsi="Georgia" w:cs="Times New Roman"/>
          <w:b/>
          <w:color w:val="000000"/>
          <w:kern w:val="28"/>
          <w:sz w:val="20"/>
          <w:szCs w:val="20"/>
          <w:u w:val="single"/>
          <w:lang w:eastAsia="en-US"/>
        </w:rPr>
      </w:pPr>
      <w:r w:rsidRPr="00AC2256">
        <w:rPr>
          <w:rFonts w:ascii="Georgia" w:eastAsia="Times New Roman" w:hAnsi="Georgia" w:cs="Times New Roman"/>
          <w:color w:val="000000"/>
          <w:kern w:val="28"/>
          <w:sz w:val="20"/>
          <w:szCs w:val="20"/>
          <w:lang w:eastAsia="en-US"/>
        </w:rPr>
        <w:t>Discrimination and harassment on the basis of sex, gender identity, or gender expression are prohibited within the district. It is the responsibility of each school, the district, and all staff to ensure that all students, including transgender and gender expansive students, have a safe school environment. The scope of this responsibility includes ensuring that any incident of discrimination or harassment is given immediate attention and/or reported to the person designated as the primary contact relating to transgender or gender expansive students. The primary contact will communicate with the district’s Title IX/Civil Rights Compliance Officer.</w:t>
      </w:r>
    </w:p>
    <w:p w14:paraId="54666299"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p>
    <w:p w14:paraId="76E16278"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Complaints alleging discrimination or harassment based on a person’s actual or perceived gender identity or expression are to be taken seriously and handled in the same manner as other discrimination and harassment complaints. This includes investigating the incident and taking age and developmentally-appropriate corrective action. Anyone may file a complaint alleging a violation of </w:t>
      </w:r>
      <w:hyperlink r:id="rId186" w:history="1">
        <w:r w:rsidRPr="00AC2256">
          <w:rPr>
            <w:rFonts w:ascii="Georgia" w:eastAsia="Times New Roman" w:hAnsi="Georgia" w:cs="Times New Roman"/>
            <w:color w:val="0000FF"/>
            <w:kern w:val="28"/>
            <w:sz w:val="20"/>
            <w:szCs w:val="20"/>
            <w:u w:val="single"/>
            <w:lang w:eastAsia="en-US"/>
          </w:rPr>
          <w:t>Policy 3213</w:t>
        </w:r>
      </w:hyperlink>
      <w:r w:rsidRPr="00AC2256">
        <w:rPr>
          <w:rFonts w:ascii="Georgia" w:eastAsia="Times New Roman" w:hAnsi="Georgia" w:cs="Times New Roman"/>
          <w:color w:val="000000"/>
          <w:kern w:val="28"/>
          <w:sz w:val="20"/>
          <w:szCs w:val="20"/>
          <w:lang w:eastAsia="en-US"/>
        </w:rPr>
        <w:t xml:space="preserve">. Complaints of discrimination based on gender identity or expression will follow the complaint process outlined in the district’s Nondiscrimination </w:t>
      </w:r>
      <w:hyperlink r:id="rId187" w:history="1">
        <w:r w:rsidRPr="00AC2256">
          <w:rPr>
            <w:rFonts w:ascii="Georgia" w:eastAsia="Times New Roman" w:hAnsi="Georgia" w:cs="Times New Roman"/>
            <w:color w:val="0000FF"/>
            <w:kern w:val="28"/>
            <w:sz w:val="20"/>
            <w:szCs w:val="20"/>
            <w:u w:val="single"/>
            <w:lang w:eastAsia="en-US"/>
          </w:rPr>
          <w:t>Procedure 3210P</w:t>
        </w:r>
      </w:hyperlink>
      <w:r w:rsidRPr="00AC2256">
        <w:rPr>
          <w:rFonts w:ascii="Georgia" w:eastAsia="Times New Roman" w:hAnsi="Georgia" w:cs="Times New Roman"/>
          <w:color w:val="000000"/>
          <w:kern w:val="28"/>
          <w:sz w:val="20"/>
          <w:szCs w:val="20"/>
          <w:lang w:eastAsia="en-US"/>
        </w:rPr>
        <w:t>.</w:t>
      </w:r>
    </w:p>
    <w:p w14:paraId="3F8B7C19"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p>
    <w:p w14:paraId="65249123" w14:textId="77777777" w:rsidR="00AC2256" w:rsidRPr="00AC2256" w:rsidRDefault="00AC2256" w:rsidP="00AC2256">
      <w:pPr>
        <w:spacing w:after="0" w:line="240" w:lineRule="auto"/>
        <w:rPr>
          <w:rFonts w:ascii="Georgia" w:eastAsia="Times New Roman" w:hAnsi="Georgia" w:cs="Times New Roman"/>
          <w:color w:val="000000"/>
          <w:kern w:val="28"/>
          <w:sz w:val="20"/>
          <w:szCs w:val="20"/>
          <w:u w:val="single"/>
          <w:lang w:eastAsia="en-US"/>
        </w:rPr>
      </w:pPr>
      <w:r w:rsidRPr="00AC2256">
        <w:rPr>
          <w:rFonts w:ascii="Georgia" w:eastAsia="Times New Roman" w:hAnsi="Georgia" w:cs="Times New Roman"/>
          <w:color w:val="000000"/>
          <w:kern w:val="28"/>
          <w:sz w:val="20"/>
          <w:szCs w:val="20"/>
          <w:lang w:eastAsia="en-US"/>
        </w:rPr>
        <w:t xml:space="preserve">The district will share </w:t>
      </w:r>
      <w:hyperlink r:id="rId188" w:history="1">
        <w:r w:rsidRPr="00AC2256">
          <w:rPr>
            <w:rFonts w:ascii="Georgia" w:eastAsia="Times New Roman" w:hAnsi="Georgia" w:cs="Times New Roman"/>
            <w:color w:val="0000FF"/>
            <w:kern w:val="28"/>
            <w:sz w:val="20"/>
            <w:szCs w:val="20"/>
            <w:u w:val="single"/>
            <w:lang w:eastAsia="en-US"/>
          </w:rPr>
          <w:t>Policy 3213</w:t>
        </w:r>
      </w:hyperlink>
      <w:r w:rsidRPr="00AC2256">
        <w:rPr>
          <w:rFonts w:ascii="Georgia" w:eastAsia="Times New Roman" w:hAnsi="Georgia" w:cs="Times New Roman"/>
          <w:color w:val="000000"/>
          <w:kern w:val="28"/>
          <w:sz w:val="20"/>
          <w:szCs w:val="20"/>
          <w:lang w:eastAsia="en-US"/>
        </w:rPr>
        <w:t xml:space="preserve"> and this procedure with students, parents/guardians, employees, and volunteers.</w:t>
      </w:r>
    </w:p>
    <w:p w14:paraId="46E0E58C"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br w:type="page"/>
      </w:r>
    </w:p>
    <w:tbl>
      <w:tblPr>
        <w:tblW w:w="0" w:type="auto"/>
        <w:jc w:val="center"/>
        <w:shd w:val="clear" w:color="auto" w:fill="1F497D"/>
        <w:tblLook w:val="04A0" w:firstRow="1" w:lastRow="0" w:firstColumn="1" w:lastColumn="0" w:noHBand="0" w:noVBand="1"/>
      </w:tblPr>
      <w:tblGrid>
        <w:gridCol w:w="10790"/>
      </w:tblGrid>
      <w:tr w:rsidR="00AC2256" w:rsidRPr="00AC2256" w14:paraId="088E1EAF" w14:textId="77777777" w:rsidTr="00AC2256">
        <w:trPr>
          <w:jc w:val="center"/>
        </w:trPr>
        <w:tc>
          <w:tcPr>
            <w:tcW w:w="10790" w:type="dxa"/>
            <w:shd w:val="clear" w:color="auto" w:fill="1F497D"/>
          </w:tcPr>
          <w:p w14:paraId="3CD31309" w14:textId="77777777" w:rsidR="00AC2256" w:rsidRPr="00AC2256" w:rsidRDefault="00AC2256" w:rsidP="00AC2256">
            <w:pPr>
              <w:spacing w:before="60" w:after="60"/>
              <w:rPr>
                <w:rFonts w:ascii="Georgia" w:eastAsia="Times New Roman" w:hAnsi="Georgia"/>
                <w:b/>
                <w:color w:val="FFFFFF"/>
                <w:kern w:val="28"/>
                <w:sz w:val="22"/>
                <w:szCs w:val="22"/>
                <w:lang w:eastAsia="en-US"/>
              </w:rPr>
            </w:pPr>
            <w:r w:rsidRPr="00AC2256">
              <w:rPr>
                <w:rFonts w:ascii="Georgia" w:eastAsia="Times New Roman" w:hAnsi="Georgia"/>
                <w:b/>
                <w:color w:val="FFFFFF"/>
                <w:kern w:val="28"/>
                <w:sz w:val="22"/>
                <w:szCs w:val="22"/>
                <w:shd w:val="clear" w:color="auto" w:fill="00447C"/>
                <w:lang w:eastAsia="en-US"/>
              </w:rPr>
              <w:lastRenderedPageBreak/>
              <w:t>Complaints to Board Members Concerning Staff</w:t>
            </w:r>
          </w:p>
        </w:tc>
      </w:tr>
    </w:tbl>
    <w:p w14:paraId="4F3BCDF4" w14:textId="77777777" w:rsidR="00AC2256" w:rsidRPr="00AC2256" w:rsidRDefault="00AC2256" w:rsidP="00AC2256">
      <w:pPr>
        <w:spacing w:after="0" w:line="240" w:lineRule="auto"/>
        <w:rPr>
          <w:rFonts w:ascii="Times New Roman" w:eastAsia="Times New Roman" w:hAnsi="Times New Roman" w:cs="Times New Roman"/>
          <w:color w:val="000000"/>
          <w:kern w:val="28"/>
          <w:sz w:val="12"/>
          <w:szCs w:val="12"/>
          <w:lang w:eastAsia="en-US"/>
        </w:rPr>
      </w:pPr>
    </w:p>
    <w:tbl>
      <w:tblPr>
        <w:tblW w:w="0" w:type="auto"/>
        <w:tblInd w:w="5" w:type="dxa"/>
        <w:tblBorders>
          <w:bottom w:val="single" w:sz="18" w:space="0" w:color="D9531E"/>
        </w:tblBorders>
        <w:tblLook w:val="04A0" w:firstRow="1" w:lastRow="0" w:firstColumn="1" w:lastColumn="0" w:noHBand="0" w:noVBand="1"/>
      </w:tblPr>
      <w:tblGrid>
        <w:gridCol w:w="10790"/>
      </w:tblGrid>
      <w:tr w:rsidR="00AC2256" w:rsidRPr="00AC2256" w14:paraId="239CBA85" w14:textId="77777777" w:rsidTr="008F277C">
        <w:tc>
          <w:tcPr>
            <w:tcW w:w="10790" w:type="dxa"/>
          </w:tcPr>
          <w:p w14:paraId="4458F430" w14:textId="77777777" w:rsidR="00AC2256" w:rsidRPr="00AC2256" w:rsidRDefault="00AC2256" w:rsidP="00AC2256">
            <w:pPr>
              <w:tabs>
                <w:tab w:val="left" w:pos="10800"/>
              </w:tabs>
              <w:spacing w:before="60" w:after="60"/>
              <w:rPr>
                <w:rFonts w:ascii="Georgia" w:eastAsia="Times New Roman" w:hAnsi="Georgia"/>
                <w:color w:val="auto"/>
                <w:sz w:val="22"/>
                <w:szCs w:val="22"/>
                <w:lang w:eastAsia="en-US"/>
              </w:rPr>
            </w:pPr>
            <w:r w:rsidRPr="00AC2256">
              <w:rPr>
                <w:rFonts w:ascii="Georgia" w:eastAsia="Times New Roman" w:hAnsi="Georgia"/>
                <w:b/>
                <w:bCs/>
                <w:color w:val="D9531E"/>
                <w:sz w:val="22"/>
                <w:szCs w:val="22"/>
                <w:lang w:eastAsia="en-US"/>
              </w:rPr>
              <w:t>Policy 4312</w:t>
            </w:r>
          </w:p>
        </w:tc>
      </w:tr>
    </w:tbl>
    <w:p w14:paraId="4EAC3511"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p>
    <w:p w14:paraId="3F7CA238" w14:textId="77777777" w:rsidR="00AC2256" w:rsidRPr="00AC2256" w:rsidRDefault="00AC2256" w:rsidP="00AC2256">
      <w:pPr>
        <w:spacing w:after="0" w:line="240" w:lineRule="auto"/>
        <w:rPr>
          <w:rFonts w:ascii="Georgia" w:eastAsia="Times New Roman" w:hAnsi="Georgia" w:cs="Times New Roman"/>
          <w:color w:val="auto"/>
          <w:sz w:val="20"/>
          <w:szCs w:val="16"/>
          <w:lang w:eastAsia="en-US"/>
        </w:rPr>
      </w:pPr>
      <w:r w:rsidRPr="00AC2256">
        <w:rPr>
          <w:rFonts w:ascii="Georgia" w:eastAsia="Times New Roman" w:hAnsi="Georgia" w:cs="Times New Roman"/>
          <w:color w:val="auto"/>
          <w:sz w:val="20"/>
          <w:szCs w:val="16"/>
          <w:lang w:eastAsia="en-US"/>
        </w:rPr>
        <w:t>The board welcomes constructive feedback about district programs, but the board has a legal and ethical responsibility to protect its staff from unwarranted criticism and/or disruption of school programs. Complaints received by the board or board members will be referred to the superintendent for investigation.</w:t>
      </w:r>
    </w:p>
    <w:p w14:paraId="2B681E67" w14:textId="77777777" w:rsidR="00AC2256" w:rsidRPr="00AC2256" w:rsidRDefault="00AC2256" w:rsidP="00AC2256">
      <w:pPr>
        <w:spacing w:after="0" w:line="240" w:lineRule="auto"/>
        <w:rPr>
          <w:rFonts w:ascii="Georgia" w:eastAsia="Times New Roman" w:hAnsi="Georgia" w:cs="Times New Roman"/>
          <w:color w:val="auto"/>
          <w:sz w:val="20"/>
          <w:szCs w:val="16"/>
          <w:lang w:eastAsia="en-US"/>
        </w:rPr>
      </w:pPr>
    </w:p>
    <w:p w14:paraId="54632A03" w14:textId="77777777" w:rsidR="00AC2256" w:rsidRPr="00AC2256" w:rsidRDefault="00AC2256" w:rsidP="00AC2256">
      <w:pPr>
        <w:spacing w:after="0" w:line="240" w:lineRule="auto"/>
        <w:rPr>
          <w:rFonts w:ascii="Georgia" w:eastAsia="Times New Roman" w:hAnsi="Georgia" w:cs="Times New Roman"/>
          <w:color w:val="auto"/>
          <w:sz w:val="20"/>
          <w:szCs w:val="16"/>
          <w:lang w:eastAsia="en-US"/>
        </w:rPr>
      </w:pPr>
      <w:r w:rsidRPr="00AC2256">
        <w:rPr>
          <w:rFonts w:ascii="Georgia" w:eastAsia="Times New Roman" w:hAnsi="Georgia" w:cs="Times New Roman"/>
          <w:color w:val="auto"/>
          <w:sz w:val="20"/>
          <w:szCs w:val="16"/>
          <w:lang w:eastAsia="en-US"/>
        </w:rPr>
        <w:t>The board will disallow complaints about individual staff members at public board meetings.</w:t>
      </w:r>
    </w:p>
    <w:p w14:paraId="7B4F91B3" w14:textId="77777777" w:rsidR="00AC2256" w:rsidRPr="00AC2256" w:rsidRDefault="00AC2256" w:rsidP="00AC2256">
      <w:pPr>
        <w:spacing w:after="0" w:line="240" w:lineRule="auto"/>
        <w:rPr>
          <w:rFonts w:ascii="Georgia" w:eastAsia="Times New Roman" w:hAnsi="Georgia" w:cs="Times New Roman"/>
          <w:color w:val="auto"/>
          <w:sz w:val="20"/>
          <w:szCs w:val="16"/>
          <w:lang w:eastAsia="en-US"/>
        </w:rPr>
      </w:pPr>
    </w:p>
    <w:p w14:paraId="36956D59" w14:textId="77777777" w:rsidR="00AC2256" w:rsidRPr="00AC2256" w:rsidRDefault="00AC2256" w:rsidP="00AC2256">
      <w:pPr>
        <w:spacing w:after="0" w:line="240" w:lineRule="auto"/>
        <w:rPr>
          <w:rFonts w:ascii="Georgia" w:eastAsia="Times New Roman" w:hAnsi="Georgia" w:cs="Times New Roman"/>
          <w:color w:val="auto"/>
          <w:sz w:val="20"/>
          <w:szCs w:val="16"/>
          <w:lang w:eastAsia="en-US"/>
        </w:rPr>
      </w:pPr>
      <w:r w:rsidRPr="00AC2256">
        <w:rPr>
          <w:rFonts w:ascii="Georgia" w:eastAsia="Times New Roman" w:hAnsi="Georgia" w:cs="Times New Roman"/>
          <w:color w:val="auto"/>
          <w:sz w:val="20"/>
          <w:szCs w:val="16"/>
          <w:lang w:eastAsia="en-US"/>
        </w:rPr>
        <w:t>The superintendent will develop procedures to handle complaints about district staff, programs, or instructional materials.</w:t>
      </w:r>
    </w:p>
    <w:p w14:paraId="1D90C9C6"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p>
    <w:tbl>
      <w:tblPr>
        <w:tblW w:w="0" w:type="auto"/>
        <w:jc w:val="center"/>
        <w:shd w:val="clear" w:color="auto" w:fill="DBE5F1"/>
        <w:tblLook w:val="04A0" w:firstRow="1" w:lastRow="0" w:firstColumn="1" w:lastColumn="0" w:noHBand="0" w:noVBand="1"/>
      </w:tblPr>
      <w:tblGrid>
        <w:gridCol w:w="10790"/>
      </w:tblGrid>
      <w:tr w:rsidR="00AC2256" w:rsidRPr="00AC2256" w14:paraId="570F4B8C" w14:textId="77777777" w:rsidTr="00AC2256">
        <w:trPr>
          <w:jc w:val="center"/>
        </w:trPr>
        <w:tc>
          <w:tcPr>
            <w:tcW w:w="10790" w:type="dxa"/>
            <w:shd w:val="clear" w:color="auto" w:fill="DBE5F1"/>
          </w:tcPr>
          <w:p w14:paraId="56996D9F" w14:textId="77777777" w:rsidR="00AC2256" w:rsidRPr="00AC2256" w:rsidRDefault="00AC2256" w:rsidP="00AC2256">
            <w:pPr>
              <w:spacing w:before="60" w:after="60"/>
              <w:rPr>
                <w:rFonts w:ascii="Georgia" w:eastAsia="Times New Roman" w:hAnsi="Georgia"/>
                <w:b/>
                <w:color w:val="00447C"/>
                <w:kern w:val="28"/>
                <w:sz w:val="22"/>
                <w:szCs w:val="22"/>
                <w:lang w:eastAsia="en-US"/>
              </w:rPr>
            </w:pPr>
            <w:r w:rsidRPr="00AC2256">
              <w:rPr>
                <w:rFonts w:ascii="Georgia" w:eastAsia="Times New Roman" w:hAnsi="Georgia"/>
                <w:b/>
                <w:color w:val="00447C"/>
                <w:kern w:val="28"/>
                <w:sz w:val="22"/>
                <w:szCs w:val="22"/>
                <w:lang w:eastAsia="en-US"/>
              </w:rPr>
              <w:t>Procedure</w:t>
            </w:r>
          </w:p>
        </w:tc>
      </w:tr>
    </w:tbl>
    <w:p w14:paraId="00D20B16" w14:textId="77777777" w:rsidR="00AC2256" w:rsidRPr="00AC2256" w:rsidRDefault="00AC2256" w:rsidP="00AC2256">
      <w:pPr>
        <w:spacing w:after="0" w:line="240" w:lineRule="auto"/>
        <w:rPr>
          <w:rFonts w:ascii="Times New Roman" w:eastAsia="Times New Roman" w:hAnsi="Times New Roman" w:cs="Times New Roman"/>
          <w:color w:val="000000"/>
          <w:kern w:val="28"/>
          <w:sz w:val="12"/>
          <w:szCs w:val="12"/>
          <w:lang w:eastAsia="en-US"/>
        </w:rPr>
      </w:pPr>
    </w:p>
    <w:tbl>
      <w:tblPr>
        <w:tblW w:w="0" w:type="auto"/>
        <w:tblBorders>
          <w:bottom w:val="single" w:sz="18" w:space="0" w:color="D9531E"/>
        </w:tblBorders>
        <w:tblLook w:val="04A0" w:firstRow="1" w:lastRow="0" w:firstColumn="1" w:lastColumn="0" w:noHBand="0" w:noVBand="1"/>
      </w:tblPr>
      <w:tblGrid>
        <w:gridCol w:w="10790"/>
      </w:tblGrid>
      <w:tr w:rsidR="00AC2256" w:rsidRPr="00AC2256" w14:paraId="3B3C99FE" w14:textId="77777777" w:rsidTr="008F277C">
        <w:tc>
          <w:tcPr>
            <w:tcW w:w="10790" w:type="dxa"/>
          </w:tcPr>
          <w:p w14:paraId="14FFFA93" w14:textId="77777777" w:rsidR="00AC2256" w:rsidRPr="00AC2256" w:rsidRDefault="00AC2256" w:rsidP="00AC2256">
            <w:pPr>
              <w:tabs>
                <w:tab w:val="left" w:pos="10800"/>
              </w:tabs>
              <w:spacing w:before="60" w:after="60"/>
              <w:rPr>
                <w:rFonts w:ascii="Georgia" w:eastAsia="Times New Roman" w:hAnsi="Georgia"/>
                <w:color w:val="auto"/>
                <w:sz w:val="22"/>
                <w:szCs w:val="22"/>
                <w:lang w:eastAsia="en-US"/>
              </w:rPr>
            </w:pPr>
            <w:r w:rsidRPr="00AC2256">
              <w:rPr>
                <w:rFonts w:ascii="Georgia" w:eastAsia="Times New Roman" w:hAnsi="Georgia"/>
                <w:b/>
                <w:bCs/>
                <w:color w:val="D9531E"/>
                <w:sz w:val="22"/>
                <w:szCs w:val="22"/>
                <w:lang w:eastAsia="en-US"/>
              </w:rPr>
              <w:t>4312P</w:t>
            </w:r>
          </w:p>
        </w:tc>
      </w:tr>
    </w:tbl>
    <w:p w14:paraId="1EEC7A48"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p>
    <w:p w14:paraId="711BE595" w14:textId="77777777" w:rsidR="00AC2256" w:rsidRPr="00AC2256" w:rsidRDefault="00AC2256" w:rsidP="00AC2256">
      <w:pPr>
        <w:spacing w:after="0" w:line="240" w:lineRule="auto"/>
        <w:rPr>
          <w:rFonts w:ascii="Georgia" w:eastAsia="Times New Roman" w:hAnsi="Georgia" w:cs="Times New Roman"/>
          <w:color w:val="auto"/>
          <w:sz w:val="20"/>
          <w:szCs w:val="20"/>
          <w:lang w:eastAsia="zh-CN"/>
        </w:rPr>
      </w:pPr>
      <w:r w:rsidRPr="00AC2256">
        <w:rPr>
          <w:rFonts w:ascii="Georgia" w:eastAsia="Times New Roman" w:hAnsi="Georgia" w:cs="Times New Roman"/>
          <w:color w:val="auto"/>
          <w:sz w:val="20"/>
          <w:szCs w:val="20"/>
          <w:lang w:eastAsia="zh-CN"/>
        </w:rPr>
        <w:t>Most complaints can be resolved by informal discussions between the citizen and the staff member. Should the matter not be resolved, the building leader should be contacted in an effort to resolve the issue through conferences with the staff member involved and the citizen.</w:t>
      </w:r>
    </w:p>
    <w:p w14:paraId="564385A1" w14:textId="77777777" w:rsidR="00AC2256" w:rsidRPr="00AC2256" w:rsidRDefault="00AC2256" w:rsidP="00AC2256">
      <w:pPr>
        <w:spacing w:after="0" w:line="240" w:lineRule="auto"/>
        <w:rPr>
          <w:rFonts w:ascii="Georgia" w:eastAsia="Times New Roman" w:hAnsi="Georgia" w:cs="Times New Roman"/>
          <w:color w:val="auto"/>
          <w:sz w:val="20"/>
          <w:szCs w:val="20"/>
          <w:lang w:eastAsia="zh-CN"/>
        </w:rPr>
      </w:pPr>
    </w:p>
    <w:p w14:paraId="776A5F1B" w14:textId="77777777" w:rsidR="00AC2256" w:rsidRPr="00AC2256" w:rsidRDefault="00AC2256" w:rsidP="00AC2256">
      <w:pPr>
        <w:spacing w:after="0" w:line="240" w:lineRule="auto"/>
        <w:rPr>
          <w:rFonts w:ascii="Georgia" w:eastAsia="Times New Roman" w:hAnsi="Georgia" w:cs="Times New Roman"/>
          <w:color w:val="auto"/>
          <w:sz w:val="20"/>
          <w:szCs w:val="20"/>
          <w:lang w:eastAsia="zh-CN"/>
        </w:rPr>
      </w:pPr>
      <w:r w:rsidRPr="00AC2256">
        <w:rPr>
          <w:rFonts w:ascii="Georgia" w:eastAsia="Times New Roman" w:hAnsi="Georgia" w:cs="Times New Roman"/>
          <w:color w:val="auto"/>
          <w:sz w:val="20"/>
          <w:szCs w:val="20"/>
          <w:lang w:eastAsia="zh-CN"/>
        </w:rPr>
        <w:t>The following procedures apply to the processing of a complaint which cannot be resolved in the manner described above:</w:t>
      </w:r>
    </w:p>
    <w:p w14:paraId="46CF850C" w14:textId="77777777" w:rsidR="00AC2256" w:rsidRPr="00AC2256" w:rsidRDefault="00AC2256" w:rsidP="00AC2256">
      <w:pPr>
        <w:tabs>
          <w:tab w:val="left" w:pos="360"/>
        </w:tabs>
        <w:spacing w:before="120" w:after="0" w:line="240" w:lineRule="auto"/>
        <w:ind w:left="360" w:hanging="360"/>
        <w:rPr>
          <w:rFonts w:ascii="Georgia" w:eastAsia="Times New Roman" w:hAnsi="Georgia" w:cs="Times New Roman"/>
          <w:color w:val="auto"/>
          <w:sz w:val="20"/>
          <w:szCs w:val="20"/>
          <w:lang w:eastAsia="zh-CN"/>
        </w:rPr>
      </w:pPr>
      <w:r w:rsidRPr="00AC2256">
        <w:rPr>
          <w:rFonts w:ascii="Georgia" w:eastAsia="Times New Roman" w:hAnsi="Georgia" w:cs="Times New Roman"/>
          <w:color w:val="auto"/>
          <w:sz w:val="20"/>
          <w:szCs w:val="20"/>
          <w:lang w:eastAsia="zh-CN"/>
        </w:rPr>
        <w:t>1.</w:t>
      </w:r>
      <w:r w:rsidRPr="00AC2256">
        <w:rPr>
          <w:rFonts w:ascii="Georgia" w:eastAsia="Times New Roman" w:hAnsi="Georgia" w:cs="Times New Roman"/>
          <w:color w:val="auto"/>
          <w:sz w:val="20"/>
          <w:szCs w:val="20"/>
          <w:lang w:eastAsia="zh-CN"/>
        </w:rPr>
        <w:tab/>
        <w:t>If the problem is not satisfactorily resolved at the building level, a written complaint should be filed by the citizen to the chief academic officer, deputy superintendent, department manager, or the superintendent. The complaint should describe the problem and what solution seems appropriate. Copies should be sent to the building leader and staff member involved.</w:t>
      </w:r>
    </w:p>
    <w:p w14:paraId="222FE91D" w14:textId="77777777" w:rsidR="00AC2256" w:rsidRPr="00AC2256" w:rsidRDefault="00AC2256" w:rsidP="00AC2256">
      <w:pPr>
        <w:tabs>
          <w:tab w:val="left" w:pos="360"/>
        </w:tabs>
        <w:spacing w:before="120" w:after="0" w:line="240" w:lineRule="auto"/>
        <w:ind w:left="360" w:hanging="360"/>
        <w:rPr>
          <w:rFonts w:ascii="Georgia" w:eastAsia="Times New Roman" w:hAnsi="Georgia" w:cs="Times New Roman"/>
          <w:color w:val="auto"/>
          <w:sz w:val="20"/>
          <w:szCs w:val="20"/>
          <w:lang w:eastAsia="zh-CN"/>
        </w:rPr>
      </w:pPr>
      <w:r w:rsidRPr="00AC2256">
        <w:rPr>
          <w:rFonts w:ascii="Georgia" w:eastAsia="Times New Roman" w:hAnsi="Georgia" w:cs="Times New Roman"/>
          <w:color w:val="auto"/>
          <w:sz w:val="20"/>
          <w:szCs w:val="20"/>
          <w:lang w:eastAsia="zh-CN"/>
        </w:rPr>
        <w:t>2.</w:t>
      </w:r>
      <w:r w:rsidRPr="00AC2256">
        <w:rPr>
          <w:rFonts w:ascii="Georgia" w:eastAsia="Times New Roman" w:hAnsi="Georgia" w:cs="Times New Roman"/>
          <w:color w:val="auto"/>
          <w:sz w:val="20"/>
          <w:szCs w:val="20"/>
          <w:lang w:eastAsia="zh-CN"/>
        </w:rPr>
        <w:tab/>
        <w:t>The building leader and staff member shall respond to the complaint, in writing or in person, to the superintendent, chief academic officer, deputy superintendent, or department manager.</w:t>
      </w:r>
    </w:p>
    <w:p w14:paraId="230EC984" w14:textId="77777777" w:rsidR="00AC2256" w:rsidRPr="00AC2256" w:rsidRDefault="00AC2256" w:rsidP="00AC2256">
      <w:pPr>
        <w:tabs>
          <w:tab w:val="left" w:pos="360"/>
        </w:tabs>
        <w:spacing w:before="120" w:after="0" w:line="240" w:lineRule="auto"/>
        <w:ind w:left="360" w:hanging="360"/>
        <w:rPr>
          <w:rFonts w:ascii="Georgia" w:eastAsia="Times New Roman" w:hAnsi="Georgia" w:cs="Times New Roman"/>
          <w:color w:val="auto"/>
          <w:sz w:val="20"/>
          <w:szCs w:val="20"/>
          <w:lang w:eastAsia="zh-CN"/>
        </w:rPr>
      </w:pPr>
      <w:r w:rsidRPr="00AC2256">
        <w:rPr>
          <w:rFonts w:ascii="Georgia" w:eastAsia="Times New Roman" w:hAnsi="Georgia" w:cs="Times New Roman"/>
          <w:color w:val="auto"/>
          <w:sz w:val="20"/>
          <w:szCs w:val="20"/>
          <w:lang w:eastAsia="zh-CN"/>
        </w:rPr>
        <w:t>3.</w:t>
      </w:r>
      <w:r w:rsidRPr="00AC2256">
        <w:rPr>
          <w:rFonts w:ascii="Georgia" w:eastAsia="Times New Roman" w:hAnsi="Georgia" w:cs="Times New Roman"/>
          <w:color w:val="auto"/>
          <w:sz w:val="20"/>
          <w:szCs w:val="20"/>
          <w:lang w:eastAsia="zh-CN"/>
        </w:rPr>
        <w:tab/>
        <w:t>The superintendent or designee shall then attempt to resolve the matter through conference with the citizen, staff member and building leader.</w:t>
      </w:r>
    </w:p>
    <w:p w14:paraId="0955877A" w14:textId="77777777" w:rsidR="00AC2256" w:rsidRPr="00AC2256" w:rsidRDefault="00AC2256" w:rsidP="00AC2256">
      <w:pPr>
        <w:tabs>
          <w:tab w:val="left" w:pos="360"/>
        </w:tabs>
        <w:spacing w:before="120" w:after="0" w:line="240" w:lineRule="auto"/>
        <w:ind w:left="360" w:hanging="360"/>
        <w:rPr>
          <w:rFonts w:ascii="Georgia" w:eastAsia="Times New Roman" w:hAnsi="Georgia" w:cs="Times New Roman"/>
          <w:color w:val="auto"/>
          <w:sz w:val="20"/>
          <w:szCs w:val="20"/>
          <w:lang w:eastAsia="zh-CN"/>
        </w:rPr>
      </w:pPr>
      <w:r w:rsidRPr="00AC2256">
        <w:rPr>
          <w:rFonts w:ascii="Georgia" w:eastAsia="Times New Roman" w:hAnsi="Georgia" w:cs="Times New Roman"/>
          <w:color w:val="auto"/>
          <w:sz w:val="20"/>
          <w:szCs w:val="20"/>
          <w:lang w:eastAsia="zh-CN"/>
        </w:rPr>
        <w:t>4.</w:t>
      </w:r>
      <w:r w:rsidRPr="00AC2256">
        <w:rPr>
          <w:rFonts w:ascii="Georgia" w:eastAsia="Times New Roman" w:hAnsi="Georgia" w:cs="Times New Roman"/>
          <w:color w:val="auto"/>
          <w:sz w:val="20"/>
          <w:szCs w:val="20"/>
          <w:lang w:eastAsia="zh-CN"/>
        </w:rPr>
        <w:tab/>
        <w:t>If the matter is still not resolved, the superintendent shall present the issue to the board in an executive session in accordance with district personnel policies and procedures.</w:t>
      </w:r>
    </w:p>
    <w:p w14:paraId="313B017A" w14:textId="77777777" w:rsidR="00AC2256" w:rsidRPr="00AC2256" w:rsidRDefault="00AC2256" w:rsidP="00AC2256">
      <w:pPr>
        <w:tabs>
          <w:tab w:val="left" w:pos="360"/>
        </w:tabs>
        <w:spacing w:before="120" w:after="0" w:line="240" w:lineRule="auto"/>
        <w:ind w:left="360" w:hanging="360"/>
        <w:rPr>
          <w:rFonts w:ascii="Georgia" w:eastAsia="Times New Roman" w:hAnsi="Georgia" w:cs="Times New Roman"/>
          <w:color w:val="auto"/>
          <w:sz w:val="20"/>
          <w:szCs w:val="20"/>
          <w:lang w:eastAsia="zh-CN"/>
        </w:rPr>
      </w:pPr>
      <w:r w:rsidRPr="00AC2256">
        <w:rPr>
          <w:rFonts w:ascii="Georgia" w:eastAsia="Times New Roman" w:hAnsi="Georgia" w:cs="Times New Roman"/>
          <w:color w:val="auto"/>
          <w:sz w:val="20"/>
          <w:szCs w:val="20"/>
          <w:lang w:eastAsia="zh-CN"/>
        </w:rPr>
        <w:t>5.</w:t>
      </w:r>
      <w:r w:rsidRPr="00AC2256">
        <w:rPr>
          <w:rFonts w:ascii="Georgia" w:eastAsia="Times New Roman" w:hAnsi="Georgia" w:cs="Times New Roman"/>
          <w:color w:val="auto"/>
          <w:sz w:val="20"/>
          <w:szCs w:val="20"/>
          <w:lang w:eastAsia="zh-CN"/>
        </w:rPr>
        <w:tab/>
        <w:t xml:space="preserve">This procedure shall govern complaints not covered more specifically by some other district policy or procedure or an applicable collective bargaining agreement. See, for example, Selection and Adoption of Instructional Materials, </w:t>
      </w:r>
      <w:hyperlink r:id="rId189" w:history="1">
        <w:r w:rsidRPr="00AC2256">
          <w:rPr>
            <w:rFonts w:ascii="Georgia" w:eastAsia="Times New Roman" w:hAnsi="Georgia" w:cs="Times New Roman"/>
            <w:color w:val="0000FF"/>
            <w:sz w:val="20"/>
            <w:szCs w:val="20"/>
            <w:u w:val="single"/>
            <w:lang w:eastAsia="zh-CN"/>
          </w:rPr>
          <w:t>Board Policy 2311</w:t>
        </w:r>
      </w:hyperlink>
      <w:r w:rsidRPr="00AC2256">
        <w:rPr>
          <w:rFonts w:ascii="Georgia" w:eastAsia="Times New Roman" w:hAnsi="Georgia" w:cs="Times New Roman"/>
          <w:color w:val="auto"/>
          <w:sz w:val="20"/>
          <w:szCs w:val="20"/>
          <w:lang w:eastAsia="zh-CN"/>
        </w:rPr>
        <w:t xml:space="preserve">; Sexual Harassment of Students, </w:t>
      </w:r>
      <w:hyperlink r:id="rId190" w:history="1">
        <w:r w:rsidRPr="00AC2256">
          <w:rPr>
            <w:rFonts w:ascii="Georgia" w:eastAsia="Times New Roman" w:hAnsi="Georgia" w:cs="Times New Roman"/>
            <w:color w:val="0000FF"/>
            <w:sz w:val="20"/>
            <w:szCs w:val="20"/>
            <w:u w:val="single"/>
            <w:lang w:eastAsia="zh-CN"/>
          </w:rPr>
          <w:t>Board Policy 3205</w:t>
        </w:r>
      </w:hyperlink>
      <w:r w:rsidRPr="00AC2256">
        <w:rPr>
          <w:rFonts w:ascii="Georgia" w:eastAsia="Times New Roman" w:hAnsi="Georgia" w:cs="Times New Roman"/>
          <w:color w:val="auto"/>
          <w:sz w:val="20"/>
          <w:szCs w:val="20"/>
          <w:lang w:eastAsia="zh-CN"/>
        </w:rPr>
        <w:t xml:space="preserve">; Nondiscrimination, </w:t>
      </w:r>
      <w:hyperlink r:id="rId191" w:history="1">
        <w:r w:rsidRPr="00AC2256">
          <w:rPr>
            <w:rFonts w:ascii="Georgia" w:eastAsia="Times New Roman" w:hAnsi="Georgia" w:cs="Times New Roman"/>
            <w:color w:val="0000FF"/>
            <w:sz w:val="20"/>
            <w:szCs w:val="20"/>
            <w:u w:val="single"/>
            <w:lang w:eastAsia="zh-CN"/>
          </w:rPr>
          <w:t>Board Policy 3210</w:t>
        </w:r>
      </w:hyperlink>
      <w:r w:rsidRPr="00AC2256">
        <w:rPr>
          <w:rFonts w:ascii="Georgia" w:eastAsia="Times New Roman" w:hAnsi="Georgia" w:cs="Times New Roman"/>
          <w:color w:val="auto"/>
          <w:sz w:val="20"/>
          <w:szCs w:val="20"/>
          <w:lang w:eastAsia="zh-CN"/>
        </w:rPr>
        <w:t xml:space="preserve">; Sexual Harassment, </w:t>
      </w:r>
      <w:hyperlink r:id="rId192" w:history="1">
        <w:r w:rsidRPr="00AC2256">
          <w:rPr>
            <w:rFonts w:ascii="Georgia" w:eastAsia="Times New Roman" w:hAnsi="Georgia" w:cs="Times New Roman"/>
            <w:color w:val="0000FF"/>
            <w:sz w:val="20"/>
            <w:szCs w:val="20"/>
            <w:u w:val="single"/>
            <w:lang w:eastAsia="zh-CN"/>
          </w:rPr>
          <w:t>Board Policy 5160</w:t>
        </w:r>
      </w:hyperlink>
      <w:r w:rsidRPr="00AC2256">
        <w:rPr>
          <w:rFonts w:ascii="Georgia" w:eastAsia="Times New Roman" w:hAnsi="Georgia" w:cs="Times New Roman"/>
          <w:color w:val="auto"/>
          <w:sz w:val="20"/>
          <w:szCs w:val="20"/>
          <w:lang w:eastAsia="zh-CN"/>
        </w:rPr>
        <w:t xml:space="preserve">; and Affirmative Action and Nondiscrimination </w:t>
      </w:r>
      <w:hyperlink r:id="rId193" w:history="1">
        <w:r w:rsidRPr="00AC2256">
          <w:rPr>
            <w:rFonts w:ascii="Georgia" w:eastAsia="Times New Roman" w:hAnsi="Georgia" w:cs="Times New Roman"/>
            <w:color w:val="0000FF"/>
            <w:sz w:val="20"/>
            <w:szCs w:val="20"/>
            <w:u w:val="single"/>
            <w:lang w:eastAsia="zh-CN"/>
          </w:rPr>
          <w:t>Procedure 5010P</w:t>
        </w:r>
      </w:hyperlink>
      <w:r w:rsidRPr="00AC2256">
        <w:rPr>
          <w:rFonts w:ascii="Georgia" w:eastAsia="Times New Roman" w:hAnsi="Georgia" w:cs="Times New Roman"/>
          <w:color w:val="auto"/>
          <w:sz w:val="20"/>
          <w:szCs w:val="20"/>
          <w:lang w:eastAsia="zh-CN"/>
        </w:rPr>
        <w:t>.</w:t>
      </w:r>
    </w:p>
    <w:p w14:paraId="3FB47AF7"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p>
    <w:tbl>
      <w:tblPr>
        <w:tblW w:w="0" w:type="auto"/>
        <w:jc w:val="center"/>
        <w:shd w:val="clear" w:color="auto" w:fill="1F497D"/>
        <w:tblLook w:val="04A0" w:firstRow="1" w:lastRow="0" w:firstColumn="1" w:lastColumn="0" w:noHBand="0" w:noVBand="1"/>
      </w:tblPr>
      <w:tblGrid>
        <w:gridCol w:w="10790"/>
      </w:tblGrid>
      <w:tr w:rsidR="00AC2256" w:rsidRPr="00AC2256" w14:paraId="299D7F31" w14:textId="77777777" w:rsidTr="00AC2256">
        <w:trPr>
          <w:jc w:val="center"/>
        </w:trPr>
        <w:tc>
          <w:tcPr>
            <w:tcW w:w="10790" w:type="dxa"/>
            <w:shd w:val="clear" w:color="auto" w:fill="1F497D"/>
          </w:tcPr>
          <w:p w14:paraId="09DE20D0" w14:textId="77777777" w:rsidR="00AC2256" w:rsidRPr="00AC2256" w:rsidRDefault="00AC2256" w:rsidP="00AC2256">
            <w:pPr>
              <w:spacing w:before="60" w:after="60"/>
              <w:rPr>
                <w:rFonts w:ascii="Georgia" w:eastAsia="Times New Roman" w:hAnsi="Georgia"/>
                <w:b/>
                <w:color w:val="FFFFFF"/>
                <w:kern w:val="28"/>
                <w:sz w:val="22"/>
                <w:szCs w:val="22"/>
                <w:lang w:eastAsia="en-US"/>
              </w:rPr>
            </w:pPr>
            <w:r w:rsidRPr="00AC2256">
              <w:rPr>
                <w:rFonts w:ascii="Georgia" w:eastAsia="Times New Roman" w:hAnsi="Georgia"/>
                <w:b/>
                <w:color w:val="FFFFFF"/>
                <w:kern w:val="28"/>
                <w:sz w:val="22"/>
                <w:szCs w:val="22"/>
                <w:shd w:val="clear" w:color="auto" w:fill="00447C"/>
                <w:lang w:eastAsia="en-US"/>
              </w:rPr>
              <w:t>Affirmative Action and Nondiscrimination</w:t>
            </w:r>
          </w:p>
        </w:tc>
      </w:tr>
    </w:tbl>
    <w:p w14:paraId="1A25340C" w14:textId="77777777" w:rsidR="00AC2256" w:rsidRPr="00AC2256" w:rsidRDefault="00AC2256" w:rsidP="00AC2256">
      <w:pPr>
        <w:spacing w:after="0" w:line="240" w:lineRule="auto"/>
        <w:rPr>
          <w:rFonts w:ascii="Times New Roman" w:eastAsia="Times New Roman" w:hAnsi="Times New Roman" w:cs="Times New Roman"/>
          <w:color w:val="000000"/>
          <w:kern w:val="28"/>
          <w:sz w:val="12"/>
          <w:szCs w:val="12"/>
          <w:lang w:eastAsia="en-US"/>
        </w:rPr>
      </w:pPr>
    </w:p>
    <w:tbl>
      <w:tblPr>
        <w:tblW w:w="0" w:type="auto"/>
        <w:tblInd w:w="5" w:type="dxa"/>
        <w:tblBorders>
          <w:bottom w:val="single" w:sz="18" w:space="0" w:color="D9531E"/>
        </w:tblBorders>
        <w:tblLook w:val="04A0" w:firstRow="1" w:lastRow="0" w:firstColumn="1" w:lastColumn="0" w:noHBand="0" w:noVBand="1"/>
      </w:tblPr>
      <w:tblGrid>
        <w:gridCol w:w="10790"/>
      </w:tblGrid>
      <w:tr w:rsidR="00AC2256" w:rsidRPr="00AC2256" w14:paraId="65572733" w14:textId="77777777" w:rsidTr="008F277C">
        <w:tc>
          <w:tcPr>
            <w:tcW w:w="10790" w:type="dxa"/>
          </w:tcPr>
          <w:p w14:paraId="204A8182" w14:textId="77777777" w:rsidR="00AC2256" w:rsidRPr="00AC2256" w:rsidRDefault="00AC2256" w:rsidP="00AC2256">
            <w:pPr>
              <w:tabs>
                <w:tab w:val="left" w:pos="10800"/>
              </w:tabs>
              <w:spacing w:before="60" w:after="60"/>
              <w:rPr>
                <w:rFonts w:ascii="Georgia" w:eastAsia="Times New Roman" w:hAnsi="Georgia"/>
                <w:color w:val="auto"/>
                <w:sz w:val="22"/>
                <w:szCs w:val="22"/>
                <w:lang w:eastAsia="en-US"/>
              </w:rPr>
            </w:pPr>
            <w:r w:rsidRPr="00AC2256">
              <w:rPr>
                <w:rFonts w:ascii="Georgia" w:eastAsia="Times New Roman" w:hAnsi="Georgia"/>
                <w:b/>
                <w:bCs/>
                <w:color w:val="D9531E"/>
                <w:sz w:val="22"/>
                <w:szCs w:val="22"/>
                <w:lang w:eastAsia="en-US"/>
              </w:rPr>
              <w:t>Policy 5010</w:t>
            </w:r>
          </w:p>
        </w:tc>
      </w:tr>
    </w:tbl>
    <w:p w14:paraId="5B87BA99"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p>
    <w:p w14:paraId="010E6F14"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The district shall provide equal employment opportunity for all applicants and employees and will not tolerate unlawful discriminatory practices in recruitment, hiring, retention, assignment, transfer, promotion and training; such equal employment opportunity will be provided without discrimination on the basis of race, color, national origin, creed, religion, sex, sexual orientation including gender expression or identity, marital status, age, honorably discharged veteran or military status, the presence of any sensory, mental, or physical disability, or the use of a trained dog guide or service animal by a person with a disability.  </w:t>
      </w:r>
    </w:p>
    <w:p w14:paraId="21C81089"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p>
    <w:p w14:paraId="132F0914"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District employees shall be free from harassment based on legally protected attributes or characteristics. The district shall implement programs and practices that value diversity, ensure equity, and build understanding, awareness, and appreciation of the diverse array of human characteristics, needs and perspectives that influence the district environment.  </w:t>
      </w:r>
    </w:p>
    <w:p w14:paraId="0E7BF0D0"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p>
    <w:p w14:paraId="43D221A8"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lastRenderedPageBreak/>
        <w:t>The district shall also make reasonable accommodation to the known sensory, mental or physical limitations of an otherwise qualified disabled applicant or employee unless an accommodation would impose an undue hardship on the operation of the district program.</w:t>
      </w:r>
    </w:p>
    <w:p w14:paraId="6F62142A"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The district is committed to undertake affirmative action which will provide equal employment opportunities for all employees and applicants for employment. Such affirmative action shall include a review of programs, monitoring of the workforce composition, and use of employment procedures which ensure equal employment opportunities for minority and female employees and applicants.</w:t>
      </w:r>
    </w:p>
    <w:p w14:paraId="20AC8798"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p>
    <w:p w14:paraId="15DAA145"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It shall be the responsibility of the superintendent or designee to develop an Affirmative Action Plan and procedures to be followed by management and supervisory personnel in all schools and departments of the district to carry out the provisions and intent of this policy.</w:t>
      </w:r>
    </w:p>
    <w:p w14:paraId="7F699FBE"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p>
    <w:tbl>
      <w:tblPr>
        <w:tblW w:w="0" w:type="auto"/>
        <w:jc w:val="center"/>
        <w:shd w:val="clear" w:color="auto" w:fill="DBE5F1"/>
        <w:tblLook w:val="04A0" w:firstRow="1" w:lastRow="0" w:firstColumn="1" w:lastColumn="0" w:noHBand="0" w:noVBand="1"/>
      </w:tblPr>
      <w:tblGrid>
        <w:gridCol w:w="10790"/>
      </w:tblGrid>
      <w:tr w:rsidR="00AC2256" w:rsidRPr="00AC2256" w14:paraId="434E32C5" w14:textId="77777777" w:rsidTr="00AC2256">
        <w:trPr>
          <w:jc w:val="center"/>
        </w:trPr>
        <w:tc>
          <w:tcPr>
            <w:tcW w:w="10790" w:type="dxa"/>
            <w:shd w:val="clear" w:color="auto" w:fill="DBE5F1"/>
          </w:tcPr>
          <w:p w14:paraId="12222766" w14:textId="77777777" w:rsidR="00AC2256" w:rsidRPr="00AC2256" w:rsidRDefault="00AC2256" w:rsidP="00AC2256">
            <w:pPr>
              <w:spacing w:before="60" w:after="60"/>
              <w:rPr>
                <w:rFonts w:ascii="Georgia" w:eastAsia="Times New Roman" w:hAnsi="Georgia"/>
                <w:b/>
                <w:color w:val="00447C"/>
                <w:kern w:val="28"/>
                <w:sz w:val="22"/>
                <w:szCs w:val="22"/>
                <w:lang w:eastAsia="en-US"/>
              </w:rPr>
            </w:pPr>
            <w:r w:rsidRPr="00AC2256">
              <w:rPr>
                <w:rFonts w:ascii="Georgia" w:eastAsia="Times New Roman" w:hAnsi="Georgia"/>
                <w:b/>
                <w:color w:val="00447C"/>
                <w:kern w:val="28"/>
                <w:sz w:val="22"/>
                <w:szCs w:val="22"/>
                <w:lang w:eastAsia="en-US"/>
              </w:rPr>
              <w:t>Procedure</w:t>
            </w:r>
          </w:p>
        </w:tc>
      </w:tr>
    </w:tbl>
    <w:p w14:paraId="29FE8AAE" w14:textId="77777777" w:rsidR="00AC2256" w:rsidRPr="00AC2256" w:rsidRDefault="00AC2256" w:rsidP="00AC2256">
      <w:pPr>
        <w:spacing w:after="0" w:line="240" w:lineRule="auto"/>
        <w:rPr>
          <w:rFonts w:ascii="Times New Roman" w:eastAsia="Times New Roman" w:hAnsi="Times New Roman" w:cs="Times New Roman"/>
          <w:color w:val="000000"/>
          <w:kern w:val="28"/>
          <w:sz w:val="12"/>
          <w:szCs w:val="12"/>
          <w:lang w:eastAsia="en-US"/>
        </w:rPr>
      </w:pPr>
    </w:p>
    <w:tbl>
      <w:tblPr>
        <w:tblW w:w="0" w:type="auto"/>
        <w:tblBorders>
          <w:bottom w:val="single" w:sz="18" w:space="0" w:color="D9531E"/>
        </w:tblBorders>
        <w:tblLook w:val="04A0" w:firstRow="1" w:lastRow="0" w:firstColumn="1" w:lastColumn="0" w:noHBand="0" w:noVBand="1"/>
      </w:tblPr>
      <w:tblGrid>
        <w:gridCol w:w="10790"/>
      </w:tblGrid>
      <w:tr w:rsidR="00AC2256" w:rsidRPr="00AC2256" w14:paraId="19653FAD" w14:textId="77777777" w:rsidTr="008F277C">
        <w:tc>
          <w:tcPr>
            <w:tcW w:w="10790" w:type="dxa"/>
          </w:tcPr>
          <w:p w14:paraId="251B0A42" w14:textId="77777777" w:rsidR="00AC2256" w:rsidRPr="00AC2256" w:rsidRDefault="00AC2256" w:rsidP="00AC2256">
            <w:pPr>
              <w:tabs>
                <w:tab w:val="left" w:pos="10800"/>
              </w:tabs>
              <w:spacing w:before="60" w:after="60"/>
              <w:rPr>
                <w:rFonts w:ascii="Georgia" w:eastAsia="Times New Roman" w:hAnsi="Georgia"/>
                <w:color w:val="auto"/>
                <w:sz w:val="22"/>
                <w:szCs w:val="22"/>
                <w:lang w:eastAsia="en-US"/>
              </w:rPr>
            </w:pPr>
            <w:r w:rsidRPr="00AC2256">
              <w:rPr>
                <w:rFonts w:ascii="Georgia" w:eastAsia="Times New Roman" w:hAnsi="Georgia"/>
                <w:b/>
                <w:bCs/>
                <w:color w:val="D9531E"/>
                <w:sz w:val="22"/>
                <w:szCs w:val="22"/>
                <w:lang w:eastAsia="en-US"/>
              </w:rPr>
              <w:t>5010P</w:t>
            </w:r>
          </w:p>
        </w:tc>
      </w:tr>
    </w:tbl>
    <w:p w14:paraId="5C487E14"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p>
    <w:p w14:paraId="6419A1E0" w14:textId="77777777" w:rsidR="00AC2256" w:rsidRPr="00AC2256" w:rsidRDefault="00AC2256" w:rsidP="00AC2256">
      <w:pPr>
        <w:tabs>
          <w:tab w:val="left" w:pos="360"/>
        </w:tabs>
        <w:spacing w:after="0" w:line="240" w:lineRule="auto"/>
        <w:ind w:left="360" w:hanging="360"/>
        <w:rPr>
          <w:rFonts w:ascii="Georgia" w:eastAsia="Times New Roman" w:hAnsi="Georgia" w:cs="Times New Roman"/>
          <w:b/>
          <w:color w:val="auto"/>
          <w:sz w:val="20"/>
          <w:u w:val="single"/>
          <w:lang w:eastAsia="zh-CN"/>
        </w:rPr>
      </w:pPr>
      <w:r w:rsidRPr="00AC2256">
        <w:rPr>
          <w:rFonts w:ascii="Georgia" w:eastAsia="Times New Roman" w:hAnsi="Georgia" w:cs="Times New Roman"/>
          <w:b/>
          <w:color w:val="auto"/>
          <w:sz w:val="20"/>
          <w:u w:val="single"/>
          <w:lang w:eastAsia="zh-CN"/>
        </w:rPr>
        <w:t>Affirmative Action</w:t>
      </w:r>
    </w:p>
    <w:p w14:paraId="4663FBB2" w14:textId="77777777" w:rsidR="00AC2256" w:rsidRPr="00AC2256" w:rsidRDefault="00AC2256" w:rsidP="00AC2256">
      <w:pPr>
        <w:spacing w:before="120" w:after="0" w:line="240" w:lineRule="auto"/>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The board of directors of the Everett School District recognizes that an Affirmative Action Employment Plan is a sound employment practice, as well as a positive approach toward achieving lasting and equitable human resources policies and procedures.</w:t>
      </w:r>
    </w:p>
    <w:p w14:paraId="04BBB608" w14:textId="77777777" w:rsidR="00AC2256" w:rsidRPr="00AC2256" w:rsidRDefault="00AC2256" w:rsidP="00AC2256">
      <w:pPr>
        <w:tabs>
          <w:tab w:val="left" w:pos="360"/>
        </w:tabs>
        <w:spacing w:after="0" w:line="240" w:lineRule="auto"/>
        <w:ind w:left="360" w:hanging="360"/>
        <w:rPr>
          <w:rFonts w:ascii="Georgia" w:eastAsia="Times New Roman" w:hAnsi="Georgia" w:cs="Times New Roman"/>
          <w:color w:val="auto"/>
          <w:sz w:val="20"/>
          <w:lang w:eastAsia="zh-CN"/>
        </w:rPr>
      </w:pPr>
    </w:p>
    <w:p w14:paraId="304306A2" w14:textId="77777777" w:rsidR="00AC2256" w:rsidRPr="00AC2256" w:rsidRDefault="00AC2256" w:rsidP="00AC2256">
      <w:pPr>
        <w:tabs>
          <w:tab w:val="left" w:pos="360"/>
        </w:tabs>
        <w:spacing w:after="0" w:line="240" w:lineRule="auto"/>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In accordance with state and federal requirements, the district shall develop an Affirmative Action Plan. Such a plan shall include a work force analysis, a projection of possible work force vacancies, an analysis of activities designed to take appropriate affirmative action and a grievance procedure.</w:t>
      </w:r>
    </w:p>
    <w:p w14:paraId="16623166" w14:textId="77777777" w:rsidR="00AC2256" w:rsidRPr="00AC2256" w:rsidRDefault="00AC2256" w:rsidP="00AC2256">
      <w:pPr>
        <w:tabs>
          <w:tab w:val="left" w:pos="360"/>
        </w:tabs>
        <w:spacing w:after="0" w:line="240" w:lineRule="auto"/>
        <w:ind w:left="360" w:hanging="360"/>
        <w:rPr>
          <w:rFonts w:ascii="Georgia" w:eastAsia="Times New Roman" w:hAnsi="Georgia" w:cs="Times New Roman"/>
          <w:color w:val="auto"/>
          <w:sz w:val="20"/>
          <w:lang w:eastAsia="zh-CN"/>
        </w:rPr>
      </w:pPr>
    </w:p>
    <w:p w14:paraId="500DC08A" w14:textId="77777777" w:rsidR="00AC2256" w:rsidRPr="00AC2256" w:rsidRDefault="00AC2256" w:rsidP="00AC2256">
      <w:pPr>
        <w:tabs>
          <w:tab w:val="left" w:pos="360"/>
        </w:tabs>
        <w:spacing w:after="0" w:line="240" w:lineRule="auto"/>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The superintendent or designee shall be responsible for the development, implementation and annual reporting of the Affirmative Action Plan. The overall responsibility for monitoring and auditing this plan shall be assigned to the human resources department.</w:t>
      </w:r>
    </w:p>
    <w:p w14:paraId="3AA04799" w14:textId="77777777" w:rsidR="00AC2256" w:rsidRPr="00AC2256" w:rsidRDefault="00AC2256" w:rsidP="00AC2256">
      <w:pPr>
        <w:tabs>
          <w:tab w:val="left" w:pos="360"/>
        </w:tabs>
        <w:spacing w:after="0" w:line="240" w:lineRule="auto"/>
        <w:ind w:left="360" w:hanging="360"/>
        <w:rPr>
          <w:rFonts w:ascii="Georgia" w:eastAsia="Times New Roman" w:hAnsi="Georgia" w:cs="Times New Roman"/>
          <w:color w:val="auto"/>
          <w:sz w:val="20"/>
          <w:lang w:eastAsia="zh-CN"/>
        </w:rPr>
      </w:pPr>
    </w:p>
    <w:p w14:paraId="31E78DC7" w14:textId="77777777" w:rsidR="00AC2256" w:rsidRPr="00AC2256" w:rsidRDefault="00AC2256" w:rsidP="00AC2256">
      <w:pPr>
        <w:tabs>
          <w:tab w:val="left" w:pos="360"/>
        </w:tabs>
        <w:spacing w:after="0" w:line="240" w:lineRule="auto"/>
        <w:ind w:left="360" w:hanging="360"/>
        <w:rPr>
          <w:rFonts w:ascii="Georgia" w:eastAsia="Times New Roman" w:hAnsi="Georgia" w:cs="Times New Roman"/>
          <w:b/>
          <w:color w:val="auto"/>
          <w:sz w:val="20"/>
          <w:u w:val="single"/>
          <w:lang w:eastAsia="zh-CN"/>
        </w:rPr>
      </w:pPr>
      <w:r w:rsidRPr="00AC2256">
        <w:rPr>
          <w:rFonts w:ascii="Georgia" w:eastAsia="Times New Roman" w:hAnsi="Georgia" w:cs="Times New Roman"/>
          <w:b/>
          <w:color w:val="auto"/>
          <w:sz w:val="20"/>
          <w:u w:val="single"/>
          <w:lang w:eastAsia="zh-CN"/>
        </w:rPr>
        <w:t>Nondiscrimination</w:t>
      </w:r>
    </w:p>
    <w:p w14:paraId="1B36D2ED" w14:textId="77777777" w:rsidR="00AC2256" w:rsidRPr="00AC2256" w:rsidRDefault="00AC2256" w:rsidP="00AC2256">
      <w:pPr>
        <w:tabs>
          <w:tab w:val="left" w:pos="360"/>
        </w:tabs>
        <w:spacing w:before="120" w:after="0" w:line="240" w:lineRule="auto"/>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The district shall provide equal employment opportunity for all applicants and employees in recruitment, hiring, retention, assignment, transfer, promotion and training. The district shall also make reasonable accommodation to the known sensory, mental or physical limitations of an otherwise qualified disabled applicant or employee unless an accommodation would impose an undue hardship on the operation of the district program. District employees shall be free from harassment based on legally protected attributes or characteristics.</w:t>
      </w:r>
    </w:p>
    <w:p w14:paraId="21469A74" w14:textId="77777777" w:rsidR="00AC2256" w:rsidRPr="00AC2256" w:rsidRDefault="00AC2256" w:rsidP="00AC2256">
      <w:pPr>
        <w:tabs>
          <w:tab w:val="left" w:pos="360"/>
        </w:tabs>
        <w:spacing w:after="0" w:line="240" w:lineRule="auto"/>
        <w:ind w:left="360" w:hanging="360"/>
        <w:rPr>
          <w:rFonts w:ascii="Georgia" w:eastAsia="Times New Roman" w:hAnsi="Georgia" w:cs="Times New Roman"/>
          <w:color w:val="auto"/>
          <w:sz w:val="20"/>
          <w:lang w:eastAsia="zh-CN"/>
        </w:rPr>
      </w:pPr>
    </w:p>
    <w:p w14:paraId="2CA00B24" w14:textId="77777777" w:rsidR="00AC2256" w:rsidRPr="00AC2256" w:rsidRDefault="00AC2256" w:rsidP="00AC2256">
      <w:pPr>
        <w:tabs>
          <w:tab w:val="left" w:pos="360"/>
        </w:tabs>
        <w:spacing w:after="0" w:line="240" w:lineRule="auto"/>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In cases where employees or applicants believe that they have been discriminated against on the basis of their legally protected status, that their disabilities have not been reasonably accommodated, or that they have been harassed on the basis of their legally protected status, the employee or applicant may file a complaint using the complaint process set forth in this procedure. To ensure fairness and consistency, these procedures are to be used to address complaints covered by state and federal equal employment laws, including the Americans with Disabilities Act (ADA), the Age Discrimination in Employment Act (ADEA), Titles VII and IX of the Civil Rights Act, the Washington Law Against Discrimination, and/or the district’s Affirmative Action Plan. No person shall be retaliated against because of the utilization of these procedures. The executive director of human resources or designee shall investigate all allegations of noncompliance or discrimination.</w:t>
      </w:r>
    </w:p>
    <w:p w14:paraId="12D823FF" w14:textId="77777777" w:rsidR="00AC2256" w:rsidRPr="00AC2256" w:rsidRDefault="00AC2256" w:rsidP="00AC2256">
      <w:pPr>
        <w:tabs>
          <w:tab w:val="left" w:pos="360"/>
        </w:tabs>
        <w:spacing w:after="0" w:line="240" w:lineRule="auto"/>
        <w:ind w:left="360" w:hanging="360"/>
        <w:rPr>
          <w:rFonts w:ascii="Georgia" w:eastAsia="Times New Roman" w:hAnsi="Georgia" w:cs="Times New Roman"/>
          <w:color w:val="auto"/>
          <w:sz w:val="20"/>
          <w:lang w:eastAsia="zh-CN"/>
        </w:rPr>
      </w:pPr>
    </w:p>
    <w:p w14:paraId="08E99ECB" w14:textId="77777777" w:rsidR="00AC2256" w:rsidRPr="00AC2256" w:rsidRDefault="00AC2256" w:rsidP="00AC2256">
      <w:pPr>
        <w:tabs>
          <w:tab w:val="left" w:pos="360"/>
        </w:tabs>
        <w:spacing w:after="0" w:line="240" w:lineRule="auto"/>
        <w:ind w:left="360" w:hanging="360"/>
        <w:rPr>
          <w:rFonts w:ascii="Georgia" w:eastAsia="Times New Roman" w:hAnsi="Georgia" w:cs="Times New Roman"/>
          <w:b/>
          <w:color w:val="auto"/>
          <w:sz w:val="20"/>
          <w:u w:val="single"/>
          <w:lang w:eastAsia="zh-CN"/>
        </w:rPr>
      </w:pPr>
      <w:r w:rsidRPr="00AC2256">
        <w:rPr>
          <w:rFonts w:ascii="Georgia" w:eastAsia="Times New Roman" w:hAnsi="Georgia" w:cs="Times New Roman"/>
          <w:b/>
          <w:color w:val="auto"/>
          <w:sz w:val="20"/>
          <w:u w:val="single"/>
          <w:lang w:eastAsia="zh-CN"/>
        </w:rPr>
        <w:t>Informal Complaints</w:t>
      </w:r>
    </w:p>
    <w:p w14:paraId="057D8B38" w14:textId="77777777" w:rsidR="00AC2256" w:rsidRPr="00AC2256" w:rsidRDefault="00AC2256" w:rsidP="00AC2256">
      <w:pPr>
        <w:tabs>
          <w:tab w:val="left" w:pos="360"/>
        </w:tabs>
        <w:spacing w:before="120" w:after="0" w:line="240" w:lineRule="auto"/>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With regard to ADA matters, a distinction is to be made between a request for accommodation and a complaint. A request for accommodation should be submitted to the executive director of human resources. The parties should cooperate to resolve any issues of accommodation through an interactive process prior to the filing of a formal complaint. A complaint is to be filed only in the event there is a complaint of noncompliance after a request for accommodation has been made.</w:t>
      </w:r>
    </w:p>
    <w:p w14:paraId="3C52A309" w14:textId="77777777" w:rsidR="00AC2256" w:rsidRPr="00AC2256" w:rsidRDefault="00AC2256" w:rsidP="00AC2256">
      <w:pPr>
        <w:tabs>
          <w:tab w:val="left" w:pos="360"/>
        </w:tabs>
        <w:spacing w:before="120" w:after="0" w:line="240" w:lineRule="auto"/>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 xml:space="preserve">At the employee’s option, attempts will be made to resolve complaints of discrimination informally, expeditiously and at the closest point of administrative responsibility to the alleged offense. Informal complaints of discrimination of an employee may be reported to his/her supervisor, the Title IX/Civil Rights Compliance Officer, or the executive director of human resources. The supervisor will be responsible for investigation and resolution of informal complaints. The supervisor may seek assistance or guidance from the district's Title IX/Civil Rights Compliance Officer or executive director of human resources. The supervisor must notify the complainant of his/her right to file a formal complaint under </w:t>
      </w:r>
      <w:r w:rsidRPr="00AC2256">
        <w:rPr>
          <w:rFonts w:ascii="Georgia" w:eastAsia="Times New Roman" w:hAnsi="Georgia" w:cs="Times New Roman"/>
          <w:color w:val="auto"/>
          <w:sz w:val="20"/>
          <w:lang w:eastAsia="zh-CN"/>
        </w:rPr>
        <w:lastRenderedPageBreak/>
        <w:t xml:space="preserve">this policy and procedure. The notice shall be provided in a language the complainant can understand, which may require language assistance for complainants with limited-English proficiency, in accordance with Title VI of the Civil Rights Act of 1964. </w:t>
      </w:r>
    </w:p>
    <w:p w14:paraId="494552E1" w14:textId="77777777" w:rsidR="00AC2256" w:rsidRPr="00AC2256" w:rsidRDefault="00AC2256" w:rsidP="00AC2256">
      <w:pPr>
        <w:tabs>
          <w:tab w:val="left" w:pos="360"/>
        </w:tabs>
        <w:spacing w:after="0" w:line="240" w:lineRule="auto"/>
        <w:ind w:left="360" w:hanging="360"/>
        <w:rPr>
          <w:rFonts w:ascii="Georgia" w:eastAsia="Times New Roman" w:hAnsi="Georgia" w:cs="Times New Roman"/>
          <w:color w:val="auto"/>
          <w:sz w:val="20"/>
          <w:lang w:eastAsia="zh-CN"/>
        </w:rPr>
      </w:pPr>
    </w:p>
    <w:p w14:paraId="03896DF0" w14:textId="77777777" w:rsidR="00AC2256" w:rsidRPr="00AC2256" w:rsidRDefault="00AC2256" w:rsidP="00AC2256">
      <w:pPr>
        <w:tabs>
          <w:tab w:val="left" w:pos="360"/>
        </w:tabs>
        <w:spacing w:after="0" w:line="240" w:lineRule="auto"/>
        <w:ind w:left="360" w:hanging="360"/>
        <w:rPr>
          <w:rFonts w:ascii="Georgia" w:eastAsia="Times New Roman" w:hAnsi="Georgia" w:cs="Times New Roman"/>
          <w:b/>
          <w:bCs/>
          <w:color w:val="auto"/>
          <w:sz w:val="20"/>
          <w:u w:val="single"/>
          <w:lang w:eastAsia="zh-CN"/>
        </w:rPr>
      </w:pPr>
      <w:r w:rsidRPr="00AC2256">
        <w:rPr>
          <w:rFonts w:ascii="Georgia" w:eastAsia="Times New Roman" w:hAnsi="Georgia" w:cs="Times New Roman"/>
          <w:b/>
          <w:bCs/>
          <w:color w:val="auto"/>
          <w:sz w:val="20"/>
          <w:u w:val="single"/>
          <w:lang w:eastAsia="zh-CN"/>
        </w:rPr>
        <w:t xml:space="preserve">Formal Complaints </w:t>
      </w:r>
    </w:p>
    <w:p w14:paraId="4A4B4EC1" w14:textId="77777777" w:rsidR="00AC2256" w:rsidRPr="00AC2256" w:rsidRDefault="00AC2256" w:rsidP="00AC2256">
      <w:pPr>
        <w:tabs>
          <w:tab w:val="left" w:pos="360"/>
        </w:tabs>
        <w:spacing w:before="120" w:after="0" w:line="240" w:lineRule="auto"/>
        <w:ind w:left="360" w:hanging="360"/>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A.</w:t>
      </w:r>
      <w:r w:rsidRPr="00AC2256">
        <w:rPr>
          <w:rFonts w:ascii="Georgia" w:eastAsia="Times New Roman" w:hAnsi="Georgia" w:cs="Times New Roman"/>
          <w:color w:val="auto"/>
          <w:sz w:val="20"/>
          <w:lang w:eastAsia="zh-CN"/>
        </w:rPr>
        <w:tab/>
        <w:t xml:space="preserve">The district’s executive director of human resources or designee shall be responsible for monitoring and coordinating the district’s compliance with </w:t>
      </w:r>
      <w:hyperlink r:id="rId194" w:history="1">
        <w:r w:rsidRPr="00AC2256">
          <w:rPr>
            <w:rFonts w:ascii="Georgia" w:eastAsia="Times New Roman" w:hAnsi="Georgia" w:cs="Times New Roman"/>
            <w:color w:val="0000FF"/>
            <w:sz w:val="20"/>
            <w:u w:val="single"/>
            <w:lang w:eastAsia="zh-CN"/>
          </w:rPr>
          <w:t>Chapter 392-190 WAC</w:t>
        </w:r>
      </w:hyperlink>
      <w:r w:rsidRPr="00AC2256">
        <w:rPr>
          <w:rFonts w:ascii="Georgia" w:eastAsia="Times New Roman" w:hAnsi="Georgia" w:cs="Times New Roman"/>
          <w:color w:val="auto"/>
          <w:sz w:val="20"/>
          <w:lang w:eastAsia="zh-CN"/>
        </w:rPr>
        <w:t xml:space="preserve"> and related procedures and ensuring that all complaints communicated to the district are promptly investigated and resolved.</w:t>
      </w:r>
    </w:p>
    <w:p w14:paraId="46190F4A" w14:textId="77777777" w:rsidR="00AC2256" w:rsidRPr="00AC2256" w:rsidRDefault="00AC2256" w:rsidP="00AC2256">
      <w:pPr>
        <w:tabs>
          <w:tab w:val="left" w:pos="360"/>
        </w:tabs>
        <w:spacing w:after="0" w:line="240" w:lineRule="auto"/>
        <w:ind w:left="360" w:hanging="360"/>
        <w:rPr>
          <w:rFonts w:ascii="Georgia" w:eastAsia="Times New Roman" w:hAnsi="Georgia" w:cs="Times New Roman"/>
          <w:color w:val="auto"/>
          <w:sz w:val="20"/>
          <w:lang w:eastAsia="zh-CN"/>
        </w:rPr>
      </w:pPr>
    </w:p>
    <w:p w14:paraId="4A6C672B" w14:textId="77777777" w:rsidR="00AC2256" w:rsidRPr="00AC2256" w:rsidRDefault="00AC2256" w:rsidP="00AC2256">
      <w:pPr>
        <w:tabs>
          <w:tab w:val="left" w:pos="360"/>
        </w:tabs>
        <w:spacing w:after="0" w:line="240" w:lineRule="auto"/>
        <w:ind w:left="360" w:hanging="360"/>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 xml:space="preserve">The executive director of human resources is: </w:t>
      </w:r>
    </w:p>
    <w:p w14:paraId="3BBEBBEE" w14:textId="77777777" w:rsidR="00AC2256" w:rsidRPr="00AC2256" w:rsidRDefault="00AC2256" w:rsidP="00AC2256">
      <w:pPr>
        <w:tabs>
          <w:tab w:val="left" w:pos="360"/>
        </w:tabs>
        <w:spacing w:after="0" w:line="240" w:lineRule="auto"/>
        <w:ind w:left="360" w:hanging="360"/>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Chad Golden</w:t>
      </w:r>
    </w:p>
    <w:p w14:paraId="1F3C751A" w14:textId="77777777" w:rsidR="00AC2256" w:rsidRPr="00AC2256" w:rsidRDefault="00AC2256" w:rsidP="00AC2256">
      <w:pPr>
        <w:tabs>
          <w:tab w:val="left" w:pos="360"/>
        </w:tabs>
        <w:spacing w:after="0" w:line="240" w:lineRule="auto"/>
        <w:ind w:left="360" w:hanging="360"/>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 xml:space="preserve">Everett School District No. 2 </w:t>
      </w:r>
    </w:p>
    <w:p w14:paraId="6D651F8A" w14:textId="77777777" w:rsidR="00AC2256" w:rsidRPr="00AC2256" w:rsidRDefault="00AC2256" w:rsidP="00AC2256">
      <w:pPr>
        <w:tabs>
          <w:tab w:val="left" w:pos="360"/>
        </w:tabs>
        <w:spacing w:after="0" w:line="240" w:lineRule="auto"/>
        <w:ind w:left="360" w:hanging="360"/>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 xml:space="preserve">3900 Broadway </w:t>
      </w:r>
    </w:p>
    <w:p w14:paraId="5B77DAB5" w14:textId="77777777" w:rsidR="00AC2256" w:rsidRPr="00AC2256" w:rsidRDefault="00AC2256" w:rsidP="00AC2256">
      <w:pPr>
        <w:tabs>
          <w:tab w:val="left" w:pos="360"/>
        </w:tabs>
        <w:spacing w:after="0" w:line="240" w:lineRule="auto"/>
        <w:ind w:left="360" w:hanging="360"/>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 xml:space="preserve">P.O. Box 2098 </w:t>
      </w:r>
    </w:p>
    <w:p w14:paraId="200E290C" w14:textId="77777777" w:rsidR="00AC2256" w:rsidRPr="00AC2256" w:rsidRDefault="00AC2256" w:rsidP="00AC2256">
      <w:pPr>
        <w:tabs>
          <w:tab w:val="left" w:pos="360"/>
        </w:tabs>
        <w:spacing w:after="0" w:line="240" w:lineRule="auto"/>
        <w:ind w:left="360" w:hanging="360"/>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 xml:space="preserve">Everett, WA 98201 </w:t>
      </w:r>
    </w:p>
    <w:p w14:paraId="5A497C49" w14:textId="77777777" w:rsidR="00AC2256" w:rsidRPr="00AC2256" w:rsidRDefault="007850C2" w:rsidP="00AC2256">
      <w:pPr>
        <w:tabs>
          <w:tab w:val="left" w:pos="360"/>
        </w:tabs>
        <w:spacing w:after="0" w:line="240" w:lineRule="auto"/>
        <w:ind w:left="360" w:hanging="360"/>
        <w:rPr>
          <w:rFonts w:ascii="Georgia" w:eastAsia="Times New Roman" w:hAnsi="Georgia" w:cs="Times New Roman"/>
          <w:color w:val="auto"/>
          <w:sz w:val="20"/>
          <w:u w:val="single"/>
          <w:lang w:eastAsia="zh-CN"/>
        </w:rPr>
      </w:pPr>
      <w:hyperlink r:id="rId195" w:history="1">
        <w:r w:rsidR="00AC2256" w:rsidRPr="00AC2256">
          <w:rPr>
            <w:rFonts w:ascii="Georgia" w:eastAsia="Times New Roman" w:hAnsi="Georgia" w:cs="Times New Roman"/>
            <w:color w:val="0000FF"/>
            <w:sz w:val="20"/>
            <w:u w:val="single"/>
            <w:lang w:eastAsia="zh-CN"/>
          </w:rPr>
          <w:t>cgolden@everettsd.org</w:t>
        </w:r>
      </w:hyperlink>
      <w:r w:rsidR="00AC2256" w:rsidRPr="00AC2256">
        <w:rPr>
          <w:rFonts w:ascii="Georgia" w:eastAsia="Times New Roman" w:hAnsi="Georgia" w:cs="Times New Roman"/>
          <w:color w:val="auto"/>
          <w:sz w:val="20"/>
          <w:lang w:eastAsia="zh-CN"/>
        </w:rPr>
        <w:t xml:space="preserve"> </w:t>
      </w:r>
    </w:p>
    <w:p w14:paraId="5031EEEF" w14:textId="77777777" w:rsidR="00AC2256" w:rsidRPr="00AC2256" w:rsidRDefault="00AC2256" w:rsidP="00AC2256">
      <w:pPr>
        <w:tabs>
          <w:tab w:val="left" w:pos="360"/>
        </w:tabs>
        <w:spacing w:after="0" w:line="240" w:lineRule="auto"/>
        <w:ind w:left="360" w:hanging="360"/>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 xml:space="preserve">Phone: (425) 385-4100 </w:t>
      </w:r>
    </w:p>
    <w:p w14:paraId="26A82EAD" w14:textId="77777777" w:rsidR="00AC2256" w:rsidRPr="00AC2256" w:rsidRDefault="00AC2256" w:rsidP="00AC2256">
      <w:pPr>
        <w:tabs>
          <w:tab w:val="left" w:pos="360"/>
        </w:tabs>
        <w:spacing w:before="120" w:after="0" w:line="240" w:lineRule="auto"/>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 xml:space="preserve">The executive director of human resources or designee will receive and investigate formal complaints. School or district administrators who receive a formal complaint of discrimination will promptly notify the executive director of human resources and forward a copy of the complaint. </w:t>
      </w:r>
    </w:p>
    <w:p w14:paraId="1D137340" w14:textId="77777777" w:rsidR="00AC2256" w:rsidRPr="00AC2256" w:rsidRDefault="00AC2256" w:rsidP="00AC2256">
      <w:pPr>
        <w:tabs>
          <w:tab w:val="left" w:pos="360"/>
        </w:tabs>
        <w:spacing w:before="120" w:after="0" w:line="240" w:lineRule="auto"/>
        <w:ind w:left="360" w:hanging="360"/>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B.</w:t>
      </w:r>
      <w:r w:rsidRPr="00AC2256">
        <w:rPr>
          <w:rFonts w:ascii="Georgia" w:eastAsia="Times New Roman" w:hAnsi="Georgia" w:cs="Times New Roman"/>
          <w:color w:val="auto"/>
          <w:sz w:val="20"/>
          <w:lang w:eastAsia="zh-CN"/>
        </w:rPr>
        <w:tab/>
        <w:t xml:space="preserve">The allegations of discrimination shall: </w:t>
      </w:r>
    </w:p>
    <w:p w14:paraId="0E390DE8" w14:textId="77777777" w:rsidR="00AC2256" w:rsidRPr="00AC2256" w:rsidRDefault="00AC2256" w:rsidP="00AC2256">
      <w:pPr>
        <w:spacing w:before="120" w:after="0" w:line="240" w:lineRule="auto"/>
        <w:ind w:left="720" w:hanging="360"/>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1.</w:t>
      </w:r>
      <w:r w:rsidRPr="00AC2256">
        <w:rPr>
          <w:rFonts w:ascii="Georgia" w:eastAsia="Times New Roman" w:hAnsi="Georgia" w:cs="Times New Roman"/>
          <w:color w:val="auto"/>
          <w:sz w:val="20"/>
          <w:lang w:eastAsia="zh-CN"/>
        </w:rPr>
        <w:tab/>
        <w:t xml:space="preserve">Be written; </w:t>
      </w:r>
    </w:p>
    <w:p w14:paraId="3DD744D7" w14:textId="77777777" w:rsidR="00AC2256" w:rsidRPr="00AC2256" w:rsidRDefault="00AC2256" w:rsidP="00AC2256">
      <w:pPr>
        <w:spacing w:before="120" w:after="0" w:line="240" w:lineRule="auto"/>
        <w:ind w:left="720" w:hanging="360"/>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2.</w:t>
      </w:r>
      <w:r w:rsidRPr="00AC2256">
        <w:rPr>
          <w:rFonts w:ascii="Georgia" w:eastAsia="Times New Roman" w:hAnsi="Georgia" w:cs="Times New Roman"/>
          <w:color w:val="auto"/>
          <w:sz w:val="20"/>
          <w:lang w:eastAsia="zh-CN"/>
        </w:rPr>
        <w:tab/>
        <w:t xml:space="preserve">Be signed by the complainant; </w:t>
      </w:r>
    </w:p>
    <w:p w14:paraId="0678B17E" w14:textId="77777777" w:rsidR="00AC2256" w:rsidRPr="00AC2256" w:rsidRDefault="00AC2256" w:rsidP="00AC2256">
      <w:pPr>
        <w:spacing w:before="120" w:after="0" w:line="240" w:lineRule="auto"/>
        <w:ind w:left="720" w:hanging="360"/>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3.</w:t>
      </w:r>
      <w:r w:rsidRPr="00AC2256">
        <w:rPr>
          <w:rFonts w:ascii="Georgia" w:eastAsia="Times New Roman" w:hAnsi="Georgia" w:cs="Times New Roman"/>
          <w:color w:val="auto"/>
          <w:sz w:val="20"/>
          <w:lang w:eastAsia="zh-CN"/>
        </w:rPr>
        <w:tab/>
        <w:t xml:space="preserve">Describe the specific acts, conditions, or circumstances alleged to violate the district’s policies or obligations with regard to sexual harassment; and </w:t>
      </w:r>
    </w:p>
    <w:p w14:paraId="5F3DE9E4" w14:textId="77777777" w:rsidR="00AC2256" w:rsidRPr="00AC2256" w:rsidRDefault="00AC2256" w:rsidP="00AC2256">
      <w:pPr>
        <w:spacing w:before="120" w:after="0" w:line="240" w:lineRule="auto"/>
        <w:ind w:left="720" w:hanging="360"/>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4.</w:t>
      </w:r>
      <w:r w:rsidRPr="00AC2256">
        <w:rPr>
          <w:rFonts w:ascii="Georgia" w:eastAsia="Times New Roman" w:hAnsi="Georgia" w:cs="Times New Roman"/>
          <w:color w:val="auto"/>
          <w:sz w:val="20"/>
          <w:lang w:eastAsia="zh-CN"/>
        </w:rPr>
        <w:tab/>
        <w:t xml:space="preserve">Be filed with the executive director of human resources within one (1) year after the occurrence that is the subject of the complaint, unless the delay is due to specific misrepresentations by the district that it had resolved the problem forming the basis of the complaint or the district withheld information that was required to be provided under </w:t>
      </w:r>
      <w:hyperlink r:id="rId196" w:history="1">
        <w:r w:rsidRPr="00AC2256">
          <w:rPr>
            <w:rFonts w:ascii="Georgia" w:eastAsia="Times New Roman" w:hAnsi="Georgia" w:cs="Times New Roman"/>
            <w:color w:val="0000FF"/>
            <w:sz w:val="20"/>
            <w:u w:val="single"/>
            <w:lang w:eastAsia="zh-CN"/>
          </w:rPr>
          <w:t>Chapter 392-190 WAC</w:t>
        </w:r>
      </w:hyperlink>
      <w:r w:rsidRPr="00AC2256">
        <w:rPr>
          <w:rFonts w:ascii="Georgia" w:eastAsia="Times New Roman" w:hAnsi="Georgia" w:cs="Times New Roman"/>
          <w:color w:val="auto"/>
          <w:sz w:val="20"/>
          <w:lang w:eastAsia="zh-CN"/>
        </w:rPr>
        <w:t xml:space="preserve"> or related guidelines. </w:t>
      </w:r>
    </w:p>
    <w:p w14:paraId="6542B5BB" w14:textId="77777777" w:rsidR="00AC2256" w:rsidRPr="00AC2256" w:rsidRDefault="00AC2256" w:rsidP="00AC2256">
      <w:pPr>
        <w:tabs>
          <w:tab w:val="left" w:pos="360"/>
        </w:tabs>
        <w:spacing w:before="120" w:after="0" w:line="240" w:lineRule="auto"/>
        <w:ind w:left="360" w:hanging="360"/>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C.</w:t>
      </w:r>
      <w:r w:rsidRPr="00AC2256">
        <w:rPr>
          <w:rFonts w:ascii="Georgia" w:eastAsia="Times New Roman" w:hAnsi="Georgia" w:cs="Times New Roman"/>
          <w:color w:val="auto"/>
          <w:sz w:val="20"/>
          <w:lang w:eastAsia="zh-CN"/>
        </w:rPr>
        <w:tab/>
        <w:t xml:space="preserve">Upon receipt of the complaint, the district’s executive director of human resources or designee will provide the complainant a copy of Procedure 5010P in a language the complainant can understand, which may require language assistance for complainants with limited-English proficiency, in accordance with Title VI. The district will promptly and thoroughly investigate the complaint. Following completion of the investigation, the executive director of human resources shall provide the superintendent or designee with a full written report of the complaint and the results of the investigation, unless the matter is resolved to the satisfaction of the complainant without an investigation or prior to the submission of a written report. </w:t>
      </w:r>
    </w:p>
    <w:p w14:paraId="4B42A1F9" w14:textId="77777777" w:rsidR="00AC2256" w:rsidRPr="00AC2256" w:rsidRDefault="00AC2256" w:rsidP="00AC2256">
      <w:pPr>
        <w:tabs>
          <w:tab w:val="left" w:pos="360"/>
        </w:tabs>
        <w:spacing w:before="120" w:after="0" w:line="240" w:lineRule="auto"/>
        <w:ind w:left="360" w:hanging="360"/>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D.</w:t>
      </w:r>
      <w:r w:rsidRPr="00AC2256">
        <w:rPr>
          <w:rFonts w:ascii="Georgia" w:eastAsia="Times New Roman" w:hAnsi="Georgia" w:cs="Times New Roman"/>
          <w:color w:val="auto"/>
          <w:sz w:val="20"/>
          <w:lang w:eastAsia="zh-CN"/>
        </w:rPr>
        <w:tab/>
        <w:t xml:space="preserve">The superintendent or designee shall respond in writing to the complainant within thirty (30) calendar days after the district received the written complaint by the district, unless otherwise agreed to by the complainant or if exceptional circumstances related to the complaint require an extension of the time limit. If an extension is needed, the district will notify the complainant in writing of the reasons for the extension and the anticipated response date in a language the complainant can understand, which may require language assistance for complainants with limited-English proficiency, in accordance with Title VI. At the time, the district responds to the complainant, the district will send a copy of the response to the Office of the Superintendent of Public Instruction. </w:t>
      </w:r>
    </w:p>
    <w:p w14:paraId="564C9B88" w14:textId="77777777" w:rsidR="00AC2256" w:rsidRPr="00AC2256" w:rsidRDefault="00AC2256" w:rsidP="00AC2256">
      <w:pPr>
        <w:tabs>
          <w:tab w:val="left" w:pos="360"/>
        </w:tabs>
        <w:spacing w:before="120" w:after="0" w:line="240" w:lineRule="auto"/>
        <w:ind w:left="360" w:hanging="360"/>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E.</w:t>
      </w:r>
      <w:r w:rsidRPr="00AC2256">
        <w:rPr>
          <w:rFonts w:ascii="Georgia" w:eastAsia="Times New Roman" w:hAnsi="Georgia" w:cs="Times New Roman"/>
          <w:color w:val="auto"/>
          <w:sz w:val="20"/>
          <w:lang w:eastAsia="zh-CN"/>
        </w:rPr>
        <w:tab/>
        <w:t>The response by the superintendent or designee will include:</w:t>
      </w:r>
    </w:p>
    <w:p w14:paraId="53F79496" w14:textId="77777777" w:rsidR="00AC2256" w:rsidRPr="00AC2256" w:rsidRDefault="00AC2256" w:rsidP="00AC2256">
      <w:pPr>
        <w:spacing w:before="120" w:after="0" w:line="240" w:lineRule="auto"/>
        <w:ind w:left="720" w:hanging="360"/>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1.</w:t>
      </w:r>
      <w:r w:rsidRPr="00AC2256">
        <w:rPr>
          <w:rFonts w:ascii="Georgia" w:eastAsia="Times New Roman" w:hAnsi="Georgia" w:cs="Times New Roman"/>
          <w:color w:val="auto"/>
          <w:sz w:val="20"/>
          <w:lang w:eastAsia="zh-CN"/>
        </w:rPr>
        <w:tab/>
        <w:t>A summary of the results of the investigation;</w:t>
      </w:r>
    </w:p>
    <w:p w14:paraId="5C0C12B6" w14:textId="77777777" w:rsidR="00AC2256" w:rsidRPr="00AC2256" w:rsidRDefault="00AC2256" w:rsidP="00AC2256">
      <w:pPr>
        <w:spacing w:before="120" w:after="0" w:line="240" w:lineRule="auto"/>
        <w:ind w:left="720" w:hanging="360"/>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2.</w:t>
      </w:r>
      <w:r w:rsidRPr="00AC2256">
        <w:rPr>
          <w:rFonts w:ascii="Georgia" w:eastAsia="Times New Roman" w:hAnsi="Georgia" w:cs="Times New Roman"/>
          <w:color w:val="auto"/>
          <w:sz w:val="20"/>
          <w:lang w:eastAsia="zh-CN"/>
        </w:rPr>
        <w:tab/>
        <w:t xml:space="preserve">Whether the district failed to comply with </w:t>
      </w:r>
      <w:hyperlink r:id="rId197" w:history="1">
        <w:r w:rsidRPr="00AC2256">
          <w:rPr>
            <w:rFonts w:ascii="Georgia" w:eastAsia="Times New Roman" w:hAnsi="Georgia" w:cs="Times New Roman"/>
            <w:color w:val="0000FF"/>
            <w:sz w:val="20"/>
            <w:u w:val="single"/>
            <w:lang w:eastAsia="zh-CN"/>
          </w:rPr>
          <w:t>Chapter 392-190 WAC</w:t>
        </w:r>
      </w:hyperlink>
      <w:r w:rsidRPr="00AC2256">
        <w:rPr>
          <w:rFonts w:ascii="Georgia" w:eastAsia="Times New Roman" w:hAnsi="Georgia" w:cs="Times New Roman"/>
          <w:color w:val="auto"/>
          <w:sz w:val="20"/>
          <w:lang w:eastAsia="zh-CN"/>
        </w:rPr>
        <w:t xml:space="preserve"> or related guidelines;</w:t>
      </w:r>
    </w:p>
    <w:p w14:paraId="5636B040" w14:textId="77777777" w:rsidR="00AC2256" w:rsidRPr="00AC2256" w:rsidRDefault="00AC2256" w:rsidP="00AC2256">
      <w:pPr>
        <w:spacing w:before="120" w:after="0" w:line="240" w:lineRule="auto"/>
        <w:ind w:left="720" w:hanging="360"/>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3.</w:t>
      </w:r>
      <w:r w:rsidRPr="00AC2256">
        <w:rPr>
          <w:rFonts w:ascii="Georgia" w:eastAsia="Times New Roman" w:hAnsi="Georgia" w:cs="Times New Roman"/>
          <w:color w:val="auto"/>
          <w:sz w:val="20"/>
          <w:lang w:eastAsia="zh-CN"/>
        </w:rPr>
        <w:tab/>
        <w:t xml:space="preserve">If the district failed to comply with </w:t>
      </w:r>
      <w:hyperlink r:id="rId198" w:history="1">
        <w:r w:rsidRPr="00AC2256">
          <w:rPr>
            <w:rFonts w:ascii="Georgia" w:eastAsia="Times New Roman" w:hAnsi="Georgia" w:cs="Times New Roman"/>
            <w:color w:val="0000FF"/>
            <w:sz w:val="20"/>
            <w:u w:val="single"/>
            <w:lang w:eastAsia="zh-CN"/>
          </w:rPr>
          <w:t>Chapter 392-190 WAC</w:t>
        </w:r>
      </w:hyperlink>
      <w:r w:rsidRPr="00AC2256">
        <w:rPr>
          <w:rFonts w:ascii="Georgia" w:eastAsia="Times New Roman" w:hAnsi="Georgia" w:cs="Times New Roman"/>
          <w:color w:val="auto"/>
          <w:sz w:val="20"/>
          <w:lang w:eastAsia="zh-CN"/>
        </w:rPr>
        <w:t xml:space="preserve"> or related guidelines, the corrective measures deemed necessary to correct the noncompliance; and</w:t>
      </w:r>
    </w:p>
    <w:p w14:paraId="0B1462D1" w14:textId="77777777" w:rsidR="00AC2256" w:rsidRPr="00AC2256" w:rsidRDefault="00AC2256" w:rsidP="00AC2256">
      <w:pPr>
        <w:spacing w:before="120" w:after="0" w:line="240" w:lineRule="auto"/>
        <w:ind w:left="720" w:hanging="360"/>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4.</w:t>
      </w:r>
      <w:r w:rsidRPr="00AC2256">
        <w:rPr>
          <w:rFonts w:ascii="Georgia" w:eastAsia="Times New Roman" w:hAnsi="Georgia" w:cs="Times New Roman"/>
          <w:color w:val="auto"/>
          <w:sz w:val="20"/>
          <w:lang w:eastAsia="zh-CN"/>
        </w:rPr>
        <w:tab/>
        <w:t xml:space="preserve">Notice of the complainant’s right to appeal under </w:t>
      </w:r>
      <w:hyperlink r:id="rId199" w:history="1">
        <w:r w:rsidRPr="00AC2256">
          <w:rPr>
            <w:rFonts w:ascii="Georgia" w:eastAsia="Times New Roman" w:hAnsi="Georgia" w:cs="Times New Roman"/>
            <w:color w:val="0000FF"/>
            <w:sz w:val="20"/>
            <w:u w:val="single"/>
            <w:lang w:eastAsia="zh-CN"/>
          </w:rPr>
          <w:t>WAC 392-190-070</w:t>
        </w:r>
      </w:hyperlink>
      <w:r w:rsidRPr="00AC2256">
        <w:rPr>
          <w:rFonts w:ascii="Georgia" w:eastAsia="Times New Roman" w:hAnsi="Georgia" w:cs="Times New Roman"/>
          <w:color w:val="auto"/>
          <w:sz w:val="20"/>
          <w:lang w:eastAsia="zh-CN"/>
        </w:rPr>
        <w:t>, including where and with whom the appeal should be filed.</w:t>
      </w:r>
    </w:p>
    <w:p w14:paraId="281F9E0E" w14:textId="77777777" w:rsidR="00AC2256" w:rsidRPr="00AC2256" w:rsidRDefault="00AC2256" w:rsidP="00AC2256">
      <w:pPr>
        <w:tabs>
          <w:tab w:val="left" w:pos="360"/>
        </w:tabs>
        <w:spacing w:before="120" w:after="0" w:line="240" w:lineRule="auto"/>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 xml:space="preserve">The district’s response to the complaint will be provided in a language the complainant can understand, which may require language assistance for complainants with limited-English proficiency in accordance with Title VI.   </w:t>
      </w:r>
    </w:p>
    <w:p w14:paraId="5FFF466B" w14:textId="77777777" w:rsidR="00AC2256" w:rsidRPr="00AC2256" w:rsidRDefault="00AC2256" w:rsidP="00AC2256">
      <w:pPr>
        <w:tabs>
          <w:tab w:val="left" w:pos="360"/>
        </w:tabs>
        <w:spacing w:before="120" w:after="0" w:line="240" w:lineRule="auto"/>
        <w:ind w:left="360" w:hanging="360"/>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lastRenderedPageBreak/>
        <w:t>F.</w:t>
      </w:r>
      <w:r w:rsidRPr="00AC2256">
        <w:rPr>
          <w:rFonts w:ascii="Georgia" w:eastAsia="Times New Roman" w:hAnsi="Georgia" w:cs="Times New Roman"/>
          <w:color w:val="auto"/>
          <w:sz w:val="20"/>
          <w:lang w:eastAsia="zh-CN"/>
        </w:rPr>
        <w:tab/>
        <w:t xml:space="preserve">Corrective measures necessary to correct any noncompliance shall be instituted as expeditiously as possible, but no later than thirty (30) calendar days after the district’s written response to the complainant, unless otherwise agreed to by the complainant. </w:t>
      </w:r>
    </w:p>
    <w:p w14:paraId="5F3D4DB6" w14:textId="77777777" w:rsidR="00AC2256" w:rsidRPr="00AC2256" w:rsidRDefault="00AC2256" w:rsidP="00AC2256">
      <w:pPr>
        <w:tabs>
          <w:tab w:val="left" w:pos="360"/>
        </w:tabs>
        <w:spacing w:after="0" w:line="240" w:lineRule="auto"/>
        <w:ind w:left="360" w:hanging="360"/>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G.</w:t>
      </w:r>
      <w:r w:rsidRPr="00AC2256">
        <w:rPr>
          <w:rFonts w:ascii="Georgia" w:eastAsia="Times New Roman" w:hAnsi="Georgia" w:cs="Times New Roman"/>
          <w:color w:val="auto"/>
          <w:sz w:val="20"/>
          <w:lang w:eastAsia="zh-CN"/>
        </w:rPr>
        <w:tab/>
        <w:t>A complainant may appeal the superintendent or designee’s decision to a hearing officer designated by the district to hear the appeal by filing a written notice of appeal with the superintendent on or before the tenth (10th) calendar day from the date the complainant received the superintendent or designee’s response. The hearing officer shall not have been involved in the initial complaint or investigation.</w:t>
      </w:r>
    </w:p>
    <w:p w14:paraId="4DDB2CF6" w14:textId="77777777" w:rsidR="00AC2256" w:rsidRPr="00AC2256" w:rsidRDefault="00AC2256" w:rsidP="00AC2256">
      <w:pPr>
        <w:tabs>
          <w:tab w:val="left" w:pos="360"/>
        </w:tabs>
        <w:spacing w:after="0" w:line="240" w:lineRule="auto"/>
        <w:ind w:left="360" w:hanging="360"/>
        <w:rPr>
          <w:rFonts w:ascii="Georgia" w:eastAsia="Times New Roman" w:hAnsi="Georgia" w:cs="Times New Roman"/>
          <w:color w:val="auto"/>
          <w:sz w:val="20"/>
          <w:lang w:eastAsia="zh-CN"/>
        </w:rPr>
      </w:pPr>
    </w:p>
    <w:p w14:paraId="6C58BE25" w14:textId="77777777" w:rsidR="00AC2256" w:rsidRPr="00AC2256" w:rsidRDefault="00AC2256" w:rsidP="00AC2256">
      <w:pPr>
        <w:tabs>
          <w:tab w:val="left" w:pos="360"/>
        </w:tabs>
        <w:spacing w:after="0" w:line="240" w:lineRule="auto"/>
        <w:ind w:left="360" w:hanging="360"/>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H.</w:t>
      </w:r>
      <w:r w:rsidRPr="00AC2256">
        <w:rPr>
          <w:rFonts w:ascii="Georgia" w:eastAsia="Times New Roman" w:hAnsi="Georgia" w:cs="Times New Roman"/>
          <w:color w:val="auto"/>
          <w:sz w:val="20"/>
          <w:lang w:eastAsia="zh-CN"/>
        </w:rPr>
        <w:tab/>
        <w:t xml:space="preserve">Upon receipt of an appeal, the hearing officer shall provide a written appeal decision to the complainant in a timely manner, not to exceed thirty (30) calendar days from the date the district received the appeal, unless otherwise agreed to by the complainant. The appeal decision will include notice of the complainant’s right to file a complaint with the superintendent of public instruction under </w:t>
      </w:r>
      <w:hyperlink r:id="rId200" w:history="1">
        <w:r w:rsidRPr="00AC2256">
          <w:rPr>
            <w:rFonts w:ascii="Georgia" w:eastAsia="Times New Roman" w:hAnsi="Georgia" w:cs="Times New Roman"/>
            <w:color w:val="0000FF"/>
            <w:sz w:val="20"/>
            <w:u w:val="single"/>
            <w:lang w:eastAsia="zh-CN"/>
          </w:rPr>
          <w:t>WAC 392-190-075</w:t>
        </w:r>
      </w:hyperlink>
      <w:r w:rsidRPr="00AC2256">
        <w:rPr>
          <w:rFonts w:ascii="Georgia" w:eastAsia="Times New Roman" w:hAnsi="Georgia" w:cs="Times New Roman"/>
          <w:color w:val="auto"/>
          <w:sz w:val="20"/>
          <w:lang w:eastAsia="zh-CN"/>
        </w:rPr>
        <w:t xml:space="preserve">. The appeal decision will be provided in a language the complainant can understand, which may require language assistance for complainants with limited-English proficiency in accordance with Title VI. The decision of the hearing officer will include notice of the complainant’s right to file a complaint with the Office of the Superintendent of Public Instruction. The district will send a copy of the appeal decision to the Office of the Superintendent of Public Instruction.  </w:t>
      </w:r>
    </w:p>
    <w:p w14:paraId="2383770C" w14:textId="77777777" w:rsidR="00AC2256" w:rsidRPr="00AC2256" w:rsidRDefault="00AC2256" w:rsidP="00AC2256">
      <w:pPr>
        <w:tabs>
          <w:tab w:val="left" w:pos="360"/>
        </w:tabs>
        <w:spacing w:after="0" w:line="240" w:lineRule="auto"/>
        <w:ind w:left="360" w:hanging="360"/>
        <w:rPr>
          <w:rFonts w:ascii="Georgia" w:eastAsia="Times New Roman" w:hAnsi="Georgia" w:cs="Times New Roman"/>
          <w:color w:val="auto"/>
          <w:sz w:val="20"/>
          <w:lang w:eastAsia="zh-CN"/>
        </w:rPr>
      </w:pPr>
    </w:p>
    <w:p w14:paraId="057AC687" w14:textId="77777777" w:rsidR="00AC2256" w:rsidRPr="00AC2256" w:rsidRDefault="00AC2256" w:rsidP="00AC2256">
      <w:pPr>
        <w:tabs>
          <w:tab w:val="left" w:pos="360"/>
        </w:tabs>
        <w:spacing w:after="0" w:line="240" w:lineRule="auto"/>
        <w:ind w:left="360" w:hanging="360"/>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I.</w:t>
      </w:r>
      <w:r w:rsidRPr="00AC2256">
        <w:rPr>
          <w:rFonts w:ascii="Georgia" w:eastAsia="Times New Roman" w:hAnsi="Georgia" w:cs="Times New Roman"/>
          <w:color w:val="auto"/>
          <w:sz w:val="20"/>
          <w:lang w:eastAsia="zh-CN"/>
        </w:rPr>
        <w:tab/>
        <w:t xml:space="preserve">In the event a complainant disagrees with the appeal decision of the hearing officer or if the district fails to comply with the procedures in </w:t>
      </w:r>
      <w:hyperlink r:id="rId201" w:history="1">
        <w:r w:rsidRPr="00AC2256">
          <w:rPr>
            <w:rFonts w:ascii="Georgia" w:eastAsia="Times New Roman" w:hAnsi="Georgia" w:cs="Times New Roman"/>
            <w:color w:val="0000FF"/>
            <w:sz w:val="20"/>
            <w:u w:val="single"/>
            <w:lang w:eastAsia="zh-CN"/>
          </w:rPr>
          <w:t>WAC 392-190-065</w:t>
        </w:r>
      </w:hyperlink>
      <w:r w:rsidRPr="00AC2256">
        <w:rPr>
          <w:rFonts w:ascii="Georgia" w:eastAsia="Times New Roman" w:hAnsi="Georgia" w:cs="Times New Roman"/>
          <w:color w:val="auto"/>
          <w:sz w:val="20"/>
          <w:lang w:eastAsia="zh-CN"/>
        </w:rPr>
        <w:t xml:space="preserve"> or </w:t>
      </w:r>
      <w:hyperlink r:id="rId202" w:history="1">
        <w:r w:rsidRPr="00AC2256">
          <w:rPr>
            <w:rFonts w:ascii="Georgia" w:eastAsia="Times New Roman" w:hAnsi="Georgia" w:cs="Times New Roman"/>
            <w:color w:val="0000FF"/>
            <w:sz w:val="20"/>
            <w:u w:val="single"/>
            <w:lang w:eastAsia="zh-CN"/>
          </w:rPr>
          <w:t>WAC 392-190-070</w:t>
        </w:r>
      </w:hyperlink>
      <w:r w:rsidRPr="00AC2256">
        <w:rPr>
          <w:rFonts w:ascii="Georgia" w:eastAsia="Times New Roman" w:hAnsi="Georgia" w:cs="Times New Roman"/>
          <w:color w:val="auto"/>
          <w:sz w:val="20"/>
          <w:lang w:eastAsia="zh-CN"/>
        </w:rPr>
        <w:t xml:space="preserve">, the complainant may file a complaint with the Office of the Superintendent of Public Instruction under </w:t>
      </w:r>
      <w:hyperlink r:id="rId203" w:history="1">
        <w:r w:rsidRPr="00AC2256">
          <w:rPr>
            <w:rFonts w:ascii="Georgia" w:eastAsia="Times New Roman" w:hAnsi="Georgia" w:cs="Times New Roman"/>
            <w:color w:val="0000FF"/>
            <w:sz w:val="20"/>
            <w:u w:val="single"/>
            <w:lang w:eastAsia="zh-CN"/>
          </w:rPr>
          <w:t>WAC 392-190-075</w:t>
        </w:r>
      </w:hyperlink>
      <w:r w:rsidRPr="00AC2256">
        <w:rPr>
          <w:rFonts w:ascii="Georgia" w:eastAsia="Times New Roman" w:hAnsi="Georgia" w:cs="Times New Roman"/>
          <w:color w:val="auto"/>
          <w:sz w:val="20"/>
          <w:lang w:eastAsia="zh-CN"/>
        </w:rPr>
        <w:t>. A complaint must be received by the Office Superintendent of Public Instruction within twenty (20) calendar days after the complainant received the hearing officer’s written appeal decision.</w:t>
      </w:r>
    </w:p>
    <w:p w14:paraId="521EE13D" w14:textId="77777777" w:rsidR="00AC2256" w:rsidRPr="00AC2256" w:rsidRDefault="00AC2256" w:rsidP="00AC2256">
      <w:pPr>
        <w:tabs>
          <w:tab w:val="left" w:pos="360"/>
        </w:tabs>
        <w:spacing w:after="0" w:line="240" w:lineRule="auto"/>
        <w:ind w:left="360" w:hanging="360"/>
        <w:rPr>
          <w:rFonts w:ascii="Georgia" w:eastAsia="Times New Roman" w:hAnsi="Georgia" w:cs="Times New Roman"/>
          <w:color w:val="auto"/>
          <w:sz w:val="20"/>
          <w:lang w:eastAsia="zh-CN"/>
        </w:rPr>
      </w:pPr>
    </w:p>
    <w:p w14:paraId="05B3C3D8" w14:textId="77777777" w:rsidR="00AC2256" w:rsidRPr="00AC2256" w:rsidRDefault="00AC2256" w:rsidP="00AC2256">
      <w:pPr>
        <w:tabs>
          <w:tab w:val="left" w:pos="360"/>
        </w:tabs>
        <w:spacing w:after="0" w:line="240" w:lineRule="auto"/>
        <w:ind w:left="360" w:hanging="360"/>
        <w:rPr>
          <w:rFonts w:ascii="Georgia" w:eastAsia="Times New Roman" w:hAnsi="Georgia" w:cs="Times New Roman"/>
          <w:b/>
          <w:bCs/>
          <w:color w:val="auto"/>
          <w:sz w:val="20"/>
          <w:u w:val="single"/>
          <w:lang w:eastAsia="zh-CN"/>
        </w:rPr>
      </w:pPr>
      <w:r w:rsidRPr="00AC2256">
        <w:rPr>
          <w:rFonts w:ascii="Georgia" w:eastAsia="Times New Roman" w:hAnsi="Georgia" w:cs="Times New Roman"/>
          <w:b/>
          <w:bCs/>
          <w:color w:val="auto"/>
          <w:sz w:val="20"/>
          <w:u w:val="single"/>
          <w:lang w:eastAsia="zh-CN"/>
        </w:rPr>
        <w:t xml:space="preserve">Mediation of Complaints </w:t>
      </w:r>
    </w:p>
    <w:p w14:paraId="5C6CF169" w14:textId="77777777" w:rsidR="00AC2256" w:rsidRPr="00AC2256" w:rsidRDefault="00AC2256" w:rsidP="00AC2256">
      <w:pPr>
        <w:tabs>
          <w:tab w:val="left" w:pos="360"/>
        </w:tabs>
        <w:spacing w:before="120" w:after="0" w:line="240" w:lineRule="auto"/>
        <w:ind w:left="360" w:hanging="360"/>
        <w:rPr>
          <w:rFonts w:ascii="Georgia" w:eastAsia="Times New Roman" w:hAnsi="Georgia" w:cs="Times New Roman"/>
          <w:bCs/>
          <w:color w:val="auto"/>
          <w:sz w:val="20"/>
          <w:lang w:eastAsia="zh-CN"/>
        </w:rPr>
      </w:pPr>
      <w:r w:rsidRPr="00AC2256">
        <w:rPr>
          <w:rFonts w:ascii="Georgia" w:eastAsia="Times New Roman" w:hAnsi="Georgia" w:cs="Times New Roman"/>
          <w:bCs/>
          <w:color w:val="auto"/>
          <w:sz w:val="20"/>
          <w:lang w:eastAsia="zh-CN"/>
        </w:rPr>
        <w:t>A.</w:t>
      </w:r>
      <w:r w:rsidRPr="00AC2256">
        <w:rPr>
          <w:rFonts w:ascii="Georgia" w:eastAsia="Times New Roman" w:hAnsi="Georgia" w:cs="Times New Roman"/>
          <w:bCs/>
          <w:color w:val="auto"/>
          <w:sz w:val="20"/>
          <w:lang w:eastAsia="zh-CN"/>
        </w:rPr>
        <w:tab/>
        <w:t>The district may offer mediation, at its expense, to resolve a complaint at any time during the complaint procedure. Mediation:</w:t>
      </w:r>
    </w:p>
    <w:p w14:paraId="5A762EF9" w14:textId="77777777" w:rsidR="00AC2256" w:rsidRPr="00AC2256" w:rsidRDefault="00AC2256" w:rsidP="00AC2256">
      <w:pPr>
        <w:spacing w:before="120" w:after="0" w:line="240" w:lineRule="auto"/>
        <w:ind w:left="720" w:hanging="360"/>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1.</w:t>
      </w:r>
      <w:r w:rsidRPr="00AC2256">
        <w:rPr>
          <w:rFonts w:ascii="Georgia" w:eastAsia="Times New Roman" w:hAnsi="Georgia" w:cs="Times New Roman"/>
          <w:color w:val="auto"/>
          <w:sz w:val="20"/>
          <w:lang w:eastAsia="zh-CN"/>
        </w:rPr>
        <w:tab/>
        <w:t>Must be voluntary;</w:t>
      </w:r>
    </w:p>
    <w:p w14:paraId="02F4DA88" w14:textId="77777777" w:rsidR="00AC2256" w:rsidRPr="00AC2256" w:rsidRDefault="00AC2256" w:rsidP="00AC2256">
      <w:pPr>
        <w:spacing w:before="120" w:after="0" w:line="240" w:lineRule="auto"/>
        <w:ind w:left="720" w:hanging="360"/>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2.</w:t>
      </w:r>
      <w:r w:rsidRPr="00AC2256">
        <w:rPr>
          <w:rFonts w:ascii="Georgia" w:eastAsia="Times New Roman" w:hAnsi="Georgia" w:cs="Times New Roman"/>
          <w:color w:val="auto"/>
          <w:sz w:val="20"/>
          <w:lang w:eastAsia="zh-CN"/>
        </w:rPr>
        <w:tab/>
        <w:t>Requires the agreement of the district and the complainant;</w:t>
      </w:r>
    </w:p>
    <w:p w14:paraId="06703F3E" w14:textId="77777777" w:rsidR="00AC2256" w:rsidRPr="00AC2256" w:rsidRDefault="00AC2256" w:rsidP="00AC2256">
      <w:pPr>
        <w:spacing w:before="120" w:after="0" w:line="240" w:lineRule="auto"/>
        <w:ind w:left="720" w:hanging="360"/>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3.</w:t>
      </w:r>
      <w:r w:rsidRPr="00AC2256">
        <w:rPr>
          <w:rFonts w:ascii="Georgia" w:eastAsia="Times New Roman" w:hAnsi="Georgia" w:cs="Times New Roman"/>
          <w:color w:val="auto"/>
          <w:sz w:val="20"/>
          <w:lang w:eastAsia="zh-CN"/>
        </w:rPr>
        <w:tab/>
        <w:t>May be terminated by either party during the mediation process;</w:t>
      </w:r>
    </w:p>
    <w:p w14:paraId="1B36EAF8" w14:textId="77777777" w:rsidR="00AC2256" w:rsidRPr="00AC2256" w:rsidRDefault="00AC2256" w:rsidP="00AC2256">
      <w:pPr>
        <w:spacing w:before="120" w:after="0" w:line="240" w:lineRule="auto"/>
        <w:ind w:left="720" w:hanging="360"/>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4.</w:t>
      </w:r>
      <w:r w:rsidRPr="00AC2256">
        <w:rPr>
          <w:rFonts w:ascii="Georgia" w:eastAsia="Times New Roman" w:hAnsi="Georgia" w:cs="Times New Roman"/>
          <w:color w:val="auto"/>
          <w:sz w:val="20"/>
          <w:lang w:eastAsia="zh-CN"/>
        </w:rPr>
        <w:tab/>
        <w:t>Cannot be used to deny or delay a complainant’s right to utilize the complaint procedure; and</w:t>
      </w:r>
    </w:p>
    <w:p w14:paraId="24E0F478" w14:textId="77777777" w:rsidR="00AC2256" w:rsidRPr="00AC2256" w:rsidRDefault="00AC2256" w:rsidP="00AC2256">
      <w:pPr>
        <w:spacing w:before="120" w:after="0" w:line="240" w:lineRule="auto"/>
        <w:ind w:left="720" w:hanging="360"/>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5.</w:t>
      </w:r>
      <w:r w:rsidRPr="00AC2256">
        <w:rPr>
          <w:rFonts w:ascii="Georgia" w:eastAsia="Times New Roman" w:hAnsi="Georgia" w:cs="Times New Roman"/>
          <w:color w:val="auto"/>
          <w:sz w:val="20"/>
          <w:lang w:eastAsia="zh-CN"/>
        </w:rPr>
        <w:tab/>
        <w:t>Be conducted by a qualified and impartial mediator, who is not an employee of the district and who has no personal or professional conflict of interest.</w:t>
      </w:r>
    </w:p>
    <w:p w14:paraId="650F55A7" w14:textId="77777777" w:rsidR="00AC2256" w:rsidRPr="00AC2256" w:rsidRDefault="00AC2256" w:rsidP="00AC2256">
      <w:pPr>
        <w:tabs>
          <w:tab w:val="left" w:pos="360"/>
        </w:tabs>
        <w:spacing w:after="0" w:line="240" w:lineRule="auto"/>
        <w:ind w:left="360" w:hanging="360"/>
        <w:rPr>
          <w:rFonts w:ascii="Georgia" w:eastAsia="Times New Roman" w:hAnsi="Georgia" w:cs="Times New Roman"/>
          <w:color w:val="auto"/>
          <w:sz w:val="20"/>
          <w:lang w:eastAsia="zh-CN"/>
        </w:rPr>
      </w:pPr>
    </w:p>
    <w:p w14:paraId="1855D6C0" w14:textId="77777777" w:rsidR="00AC2256" w:rsidRPr="00AC2256" w:rsidRDefault="00AC2256" w:rsidP="00AC2256">
      <w:pPr>
        <w:tabs>
          <w:tab w:val="left" w:pos="360"/>
        </w:tabs>
        <w:spacing w:after="0" w:line="240" w:lineRule="auto"/>
        <w:ind w:left="360" w:hanging="360"/>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B.</w:t>
      </w:r>
      <w:r w:rsidRPr="00AC2256">
        <w:rPr>
          <w:rFonts w:ascii="Georgia" w:eastAsia="Times New Roman" w:hAnsi="Georgia" w:cs="Times New Roman"/>
          <w:color w:val="auto"/>
          <w:sz w:val="20"/>
          <w:lang w:eastAsia="zh-CN"/>
        </w:rPr>
        <w:tab/>
        <w:t>If the parties resolve the complaint through mediation, the parties may execute a legally binding agreement that:</w:t>
      </w:r>
    </w:p>
    <w:p w14:paraId="301C5546" w14:textId="77777777" w:rsidR="00AC2256" w:rsidRPr="00AC2256" w:rsidRDefault="00AC2256" w:rsidP="00AC2256">
      <w:pPr>
        <w:spacing w:before="120" w:after="0" w:line="240" w:lineRule="auto"/>
        <w:ind w:left="720" w:hanging="360"/>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1.</w:t>
      </w:r>
      <w:r w:rsidRPr="00AC2256">
        <w:rPr>
          <w:rFonts w:ascii="Georgia" w:eastAsia="Times New Roman" w:hAnsi="Georgia" w:cs="Times New Roman"/>
          <w:color w:val="auto"/>
          <w:sz w:val="20"/>
          <w:lang w:eastAsia="zh-CN"/>
        </w:rPr>
        <w:tab/>
        <w:t>Sets forth the resolution;</w:t>
      </w:r>
    </w:p>
    <w:p w14:paraId="4A0029E2" w14:textId="77777777" w:rsidR="00AC2256" w:rsidRPr="00AC2256" w:rsidRDefault="00AC2256" w:rsidP="00AC2256">
      <w:pPr>
        <w:spacing w:before="120" w:after="0" w:line="240" w:lineRule="auto"/>
        <w:ind w:left="720" w:hanging="360"/>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2.</w:t>
      </w:r>
      <w:r w:rsidRPr="00AC2256">
        <w:rPr>
          <w:rFonts w:ascii="Georgia" w:eastAsia="Times New Roman" w:hAnsi="Georgia" w:cs="Times New Roman"/>
          <w:color w:val="auto"/>
          <w:sz w:val="20"/>
          <w:lang w:eastAsia="zh-CN"/>
        </w:rPr>
        <w:tab/>
        <w:t>States that all discussions that occurred during the mediation process will remain confidential and not be used as evidence in any future complaint, due process hearing, or civil proceeding; and</w:t>
      </w:r>
    </w:p>
    <w:p w14:paraId="03539993" w14:textId="77777777" w:rsidR="00AC2256" w:rsidRPr="00AC2256" w:rsidRDefault="00AC2256" w:rsidP="00AC2256">
      <w:pPr>
        <w:spacing w:before="120" w:after="0" w:line="240" w:lineRule="auto"/>
        <w:ind w:left="720" w:hanging="360"/>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3.</w:t>
      </w:r>
      <w:r w:rsidRPr="00AC2256">
        <w:rPr>
          <w:rFonts w:ascii="Georgia" w:eastAsia="Times New Roman" w:hAnsi="Georgia" w:cs="Times New Roman"/>
          <w:color w:val="auto"/>
          <w:sz w:val="20"/>
          <w:lang w:eastAsia="zh-CN"/>
        </w:rPr>
        <w:tab/>
        <w:t>Is signed by both the complainant and a district representative.</w:t>
      </w:r>
    </w:p>
    <w:p w14:paraId="3937410B" w14:textId="77777777" w:rsidR="00AC2256" w:rsidRPr="00AC2256" w:rsidRDefault="00AC2256" w:rsidP="00AC2256">
      <w:pPr>
        <w:tabs>
          <w:tab w:val="left" w:pos="360"/>
        </w:tabs>
        <w:spacing w:after="0" w:line="240" w:lineRule="auto"/>
        <w:ind w:left="360" w:hanging="360"/>
        <w:rPr>
          <w:rFonts w:ascii="Georgia" w:eastAsia="Times New Roman" w:hAnsi="Georgia" w:cs="Times New Roman"/>
          <w:color w:val="auto"/>
          <w:sz w:val="20"/>
          <w:lang w:eastAsia="zh-CN"/>
        </w:rPr>
      </w:pPr>
    </w:p>
    <w:p w14:paraId="17C71606" w14:textId="77777777" w:rsidR="00AC2256" w:rsidRPr="00AC2256" w:rsidRDefault="00AC2256" w:rsidP="00AC2256">
      <w:pPr>
        <w:tabs>
          <w:tab w:val="left" w:pos="360"/>
        </w:tabs>
        <w:spacing w:after="0" w:line="240" w:lineRule="auto"/>
        <w:ind w:left="360" w:hanging="360"/>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C.</w:t>
      </w:r>
      <w:r w:rsidRPr="00AC2256">
        <w:rPr>
          <w:rFonts w:ascii="Georgia" w:eastAsia="Times New Roman" w:hAnsi="Georgia" w:cs="Times New Roman"/>
          <w:color w:val="auto"/>
          <w:sz w:val="20"/>
          <w:lang w:eastAsia="zh-CN"/>
        </w:rPr>
        <w:tab/>
        <w:t>The complainant and district may agree to extend the complaint timelines to pursue mediation.</w:t>
      </w:r>
    </w:p>
    <w:p w14:paraId="4BA4922F" w14:textId="77777777" w:rsidR="00AC2256" w:rsidRPr="00AC2256" w:rsidRDefault="00AC2256" w:rsidP="00AC2256">
      <w:pPr>
        <w:tabs>
          <w:tab w:val="left" w:pos="360"/>
        </w:tabs>
        <w:spacing w:after="0" w:line="240" w:lineRule="auto"/>
        <w:ind w:left="360" w:hanging="360"/>
        <w:rPr>
          <w:rFonts w:ascii="Georgia" w:eastAsia="Times New Roman" w:hAnsi="Georgia" w:cs="Times New Roman"/>
          <w:color w:val="auto"/>
          <w:sz w:val="20"/>
          <w:lang w:eastAsia="zh-CN"/>
        </w:rPr>
      </w:pPr>
    </w:p>
    <w:p w14:paraId="03890326" w14:textId="77777777" w:rsidR="00AC2256" w:rsidRPr="00AC2256" w:rsidRDefault="00AC2256" w:rsidP="00AC2256">
      <w:pPr>
        <w:tabs>
          <w:tab w:val="left" w:pos="360"/>
        </w:tabs>
        <w:spacing w:after="0" w:line="240" w:lineRule="auto"/>
        <w:ind w:left="360" w:hanging="360"/>
        <w:rPr>
          <w:rFonts w:ascii="Georgia" w:eastAsia="Times New Roman" w:hAnsi="Georgia" w:cs="Times New Roman"/>
          <w:b/>
          <w:color w:val="auto"/>
          <w:sz w:val="20"/>
          <w:lang w:eastAsia="zh-CN"/>
        </w:rPr>
      </w:pPr>
      <w:r w:rsidRPr="00AC2256">
        <w:rPr>
          <w:rFonts w:ascii="Georgia" w:eastAsia="Times New Roman" w:hAnsi="Georgia" w:cs="Times New Roman"/>
          <w:b/>
          <w:color w:val="auto"/>
          <w:sz w:val="20"/>
          <w:u w:val="single"/>
          <w:lang w:eastAsia="zh-CN"/>
        </w:rPr>
        <w:t>Preservation of Records</w:t>
      </w:r>
    </w:p>
    <w:p w14:paraId="3A4A75C3" w14:textId="77777777" w:rsidR="00AC2256" w:rsidRPr="00AC2256" w:rsidRDefault="00AC2256" w:rsidP="00AC2256">
      <w:pPr>
        <w:tabs>
          <w:tab w:val="left" w:pos="360"/>
        </w:tabs>
        <w:spacing w:before="120" w:after="0" w:line="240" w:lineRule="auto"/>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 xml:space="preserve">The files containing copies of all correspondence relative to each complaint communicated to the district and the disposition, including any corrective measures instituted by the district, shall be retained in the office of the Title IX/Civil Rights Compliance Officer following the State of Washington’s </w:t>
      </w:r>
      <w:hyperlink r:id="rId204" w:history="1">
        <w:r w:rsidRPr="00AC2256">
          <w:rPr>
            <w:rFonts w:ascii="Georgia" w:eastAsia="Times New Roman" w:hAnsi="Georgia" w:cs="Times New Roman"/>
            <w:color w:val="0000FF"/>
            <w:sz w:val="20"/>
            <w:u w:val="single"/>
            <w:lang w:eastAsia="zh-CN"/>
          </w:rPr>
          <w:t>School Districts Records Retention Schedule</w:t>
        </w:r>
      </w:hyperlink>
      <w:r w:rsidRPr="00AC2256">
        <w:rPr>
          <w:rFonts w:ascii="Georgia" w:eastAsia="Times New Roman" w:hAnsi="Georgia" w:cs="Times New Roman"/>
          <w:color w:val="auto"/>
          <w:sz w:val="20"/>
          <w:lang w:eastAsia="zh-CN"/>
        </w:rPr>
        <w:t>.</w:t>
      </w:r>
    </w:p>
    <w:p w14:paraId="55949314" w14:textId="77777777" w:rsidR="00AC2256" w:rsidRPr="00AC2256" w:rsidRDefault="00AC2256" w:rsidP="00AC2256">
      <w:pPr>
        <w:tabs>
          <w:tab w:val="left" w:pos="360"/>
        </w:tabs>
        <w:spacing w:after="0" w:line="240" w:lineRule="auto"/>
        <w:ind w:left="360" w:hanging="360"/>
        <w:rPr>
          <w:rFonts w:ascii="Georgia" w:eastAsia="Times New Roman" w:hAnsi="Georgia" w:cs="Times New Roman"/>
          <w:color w:val="auto"/>
          <w:sz w:val="20"/>
          <w:lang w:eastAsia="zh-CN"/>
        </w:rPr>
      </w:pPr>
    </w:p>
    <w:tbl>
      <w:tblPr>
        <w:tblW w:w="0" w:type="auto"/>
        <w:jc w:val="center"/>
        <w:shd w:val="clear" w:color="auto" w:fill="1F497D"/>
        <w:tblLook w:val="04A0" w:firstRow="1" w:lastRow="0" w:firstColumn="1" w:lastColumn="0" w:noHBand="0" w:noVBand="1"/>
      </w:tblPr>
      <w:tblGrid>
        <w:gridCol w:w="10790"/>
      </w:tblGrid>
      <w:tr w:rsidR="00AC2256" w:rsidRPr="00AC2256" w14:paraId="5B22A75D" w14:textId="77777777" w:rsidTr="00AC2256">
        <w:trPr>
          <w:jc w:val="center"/>
        </w:trPr>
        <w:tc>
          <w:tcPr>
            <w:tcW w:w="10790" w:type="dxa"/>
            <w:shd w:val="clear" w:color="auto" w:fill="1F497D"/>
          </w:tcPr>
          <w:p w14:paraId="3FDB4CEB" w14:textId="77777777" w:rsidR="00AC2256" w:rsidRPr="00AC2256" w:rsidRDefault="00AC2256" w:rsidP="00AC2256">
            <w:pPr>
              <w:spacing w:before="60" w:after="60"/>
              <w:rPr>
                <w:rFonts w:ascii="Georgia" w:eastAsia="Times New Roman" w:hAnsi="Georgia"/>
                <w:b/>
                <w:color w:val="FFFFFF"/>
                <w:kern w:val="28"/>
                <w:sz w:val="22"/>
                <w:szCs w:val="22"/>
                <w:lang w:eastAsia="en-US"/>
              </w:rPr>
            </w:pPr>
            <w:r w:rsidRPr="00AC2256">
              <w:rPr>
                <w:rFonts w:ascii="Georgia" w:eastAsia="Times New Roman" w:hAnsi="Georgia"/>
                <w:b/>
                <w:color w:val="FFFFFF"/>
                <w:kern w:val="28"/>
                <w:sz w:val="22"/>
                <w:szCs w:val="22"/>
                <w:shd w:val="clear" w:color="auto" w:fill="00447C"/>
                <w:lang w:eastAsia="en-US"/>
              </w:rPr>
              <w:t>Sexual Harassment</w:t>
            </w:r>
          </w:p>
        </w:tc>
      </w:tr>
    </w:tbl>
    <w:p w14:paraId="5B7B8C60" w14:textId="77777777" w:rsidR="00AC2256" w:rsidRPr="00AC2256" w:rsidRDefault="00AC2256" w:rsidP="00AC2256">
      <w:pPr>
        <w:spacing w:after="0" w:line="240" w:lineRule="auto"/>
        <w:rPr>
          <w:rFonts w:ascii="Times New Roman" w:eastAsia="Times New Roman" w:hAnsi="Times New Roman" w:cs="Times New Roman"/>
          <w:color w:val="000000"/>
          <w:kern w:val="28"/>
          <w:sz w:val="12"/>
          <w:szCs w:val="12"/>
          <w:lang w:eastAsia="en-US"/>
        </w:rPr>
      </w:pPr>
    </w:p>
    <w:tbl>
      <w:tblPr>
        <w:tblW w:w="0" w:type="auto"/>
        <w:tblInd w:w="5" w:type="dxa"/>
        <w:tblBorders>
          <w:bottom w:val="single" w:sz="18" w:space="0" w:color="D9531E"/>
        </w:tblBorders>
        <w:tblLook w:val="04A0" w:firstRow="1" w:lastRow="0" w:firstColumn="1" w:lastColumn="0" w:noHBand="0" w:noVBand="1"/>
      </w:tblPr>
      <w:tblGrid>
        <w:gridCol w:w="10790"/>
      </w:tblGrid>
      <w:tr w:rsidR="00AC2256" w:rsidRPr="00AC2256" w14:paraId="7F6E5DD6" w14:textId="77777777" w:rsidTr="008F277C">
        <w:tc>
          <w:tcPr>
            <w:tcW w:w="10790" w:type="dxa"/>
          </w:tcPr>
          <w:p w14:paraId="2DC526CD" w14:textId="77777777" w:rsidR="00AC2256" w:rsidRPr="00AC2256" w:rsidRDefault="00AC2256" w:rsidP="00AC2256">
            <w:pPr>
              <w:tabs>
                <w:tab w:val="left" w:pos="10800"/>
              </w:tabs>
              <w:spacing w:before="60" w:after="60"/>
              <w:rPr>
                <w:rFonts w:ascii="Georgia" w:eastAsia="Times New Roman" w:hAnsi="Georgia"/>
                <w:color w:val="auto"/>
                <w:sz w:val="22"/>
                <w:szCs w:val="22"/>
                <w:lang w:eastAsia="en-US"/>
              </w:rPr>
            </w:pPr>
            <w:r w:rsidRPr="00AC2256">
              <w:rPr>
                <w:rFonts w:ascii="Georgia" w:eastAsia="Times New Roman" w:hAnsi="Georgia"/>
                <w:b/>
                <w:bCs/>
                <w:color w:val="D9531E"/>
                <w:sz w:val="22"/>
                <w:szCs w:val="22"/>
                <w:lang w:eastAsia="en-US"/>
              </w:rPr>
              <w:t>Policy 5160</w:t>
            </w:r>
          </w:p>
        </w:tc>
      </w:tr>
    </w:tbl>
    <w:p w14:paraId="4812D300"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p>
    <w:p w14:paraId="1535955F"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All employees and volunteers will be provided a work environment free from sexual harassment. Sexual harassment is a form of misconduct which undermines the integrity of the employment relationship. Such conduct, whether committed by supervisory or nonsupervisory personnel, is specifically prohibited. </w:t>
      </w:r>
    </w:p>
    <w:p w14:paraId="43B02658"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p>
    <w:p w14:paraId="57BBC6B9"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lastRenderedPageBreak/>
        <w:t xml:space="preserve">For the purposes of this policy, </w:t>
      </w:r>
      <w:r w:rsidRPr="00AC2256">
        <w:rPr>
          <w:rFonts w:ascii="Georgia" w:eastAsia="Times New Roman" w:hAnsi="Georgia" w:cs="Times New Roman"/>
          <w:b/>
          <w:bCs/>
          <w:color w:val="000000"/>
          <w:kern w:val="28"/>
          <w:sz w:val="20"/>
          <w:szCs w:val="20"/>
          <w:lang w:eastAsia="en-US"/>
        </w:rPr>
        <w:t>sexual harassment</w:t>
      </w:r>
      <w:r w:rsidRPr="00AC2256">
        <w:rPr>
          <w:rFonts w:ascii="Georgia" w:eastAsia="Times New Roman" w:hAnsi="Georgia" w:cs="Times New Roman"/>
          <w:color w:val="000000"/>
          <w:kern w:val="28"/>
          <w:sz w:val="20"/>
          <w:szCs w:val="20"/>
          <w:lang w:eastAsia="en-US"/>
        </w:rPr>
        <w:t xml:space="preserve"> is defined by state and federal laws as any unwelcome sexual advance, requests for sexual favors, sexually motivated physical contact, or other verbal or physical conduct or communication of a sexual nature that:</w:t>
      </w:r>
    </w:p>
    <w:p w14:paraId="59C38F5B" w14:textId="77777777" w:rsidR="00AC2256" w:rsidRPr="00AC2256" w:rsidRDefault="00AC2256" w:rsidP="00AC2256">
      <w:pPr>
        <w:numPr>
          <w:ilvl w:val="0"/>
          <w:numId w:val="62"/>
        </w:numPr>
        <w:spacing w:before="120"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Conditions the provision of employment or an aid, benefit or service of the district, either explicitly or implicitly, on the employee’s participation in such conduct (quid pro quo harassment); and/or</w:t>
      </w:r>
    </w:p>
    <w:p w14:paraId="3E5F8255" w14:textId="77777777" w:rsidR="00AC2256" w:rsidRPr="00AC2256" w:rsidRDefault="00AC2256" w:rsidP="00AC2256">
      <w:pPr>
        <w:numPr>
          <w:ilvl w:val="0"/>
          <w:numId w:val="62"/>
        </w:numPr>
        <w:spacing w:before="120"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Makes the submission to or rejection of that conduct or communication a factor in decisions affecting that individual’s employment; and/or</w:t>
      </w:r>
    </w:p>
    <w:p w14:paraId="7117BC69" w14:textId="77777777" w:rsidR="00AC2256" w:rsidRPr="00AC2256" w:rsidRDefault="00AC2256" w:rsidP="00AC2256">
      <w:pPr>
        <w:numPr>
          <w:ilvl w:val="0"/>
          <w:numId w:val="62"/>
        </w:numPr>
        <w:spacing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A reasonable person would find so severe, pervasive, and objectively offensive that it effectively denies an employee equal access to a district program or activity; and/or</w:t>
      </w:r>
    </w:p>
    <w:p w14:paraId="36A3F790" w14:textId="77777777" w:rsidR="00AC2256" w:rsidRPr="00AC2256" w:rsidRDefault="00AC2256" w:rsidP="00AC2256">
      <w:pPr>
        <w:numPr>
          <w:ilvl w:val="0"/>
          <w:numId w:val="62"/>
        </w:numPr>
        <w:spacing w:before="120"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Has the purpose or effect of substantially interfering with an employee’s job performance, or of creating an intimidating, hostile, or offensive educational environment; and/or</w:t>
      </w:r>
    </w:p>
    <w:p w14:paraId="4B5D2D0C" w14:textId="77777777" w:rsidR="00AC2256" w:rsidRPr="00AC2256" w:rsidRDefault="00AC2256" w:rsidP="00AC2256">
      <w:pPr>
        <w:numPr>
          <w:ilvl w:val="0"/>
          <w:numId w:val="62"/>
        </w:numPr>
        <w:spacing w:before="120" w:after="0" w:line="240" w:lineRule="auto"/>
        <w:ind w:left="360"/>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Constitutes sexual assault as defined in the </w:t>
      </w:r>
      <w:proofErr w:type="spellStart"/>
      <w:r w:rsidRPr="00AC2256">
        <w:rPr>
          <w:rFonts w:ascii="Georgia" w:eastAsia="Times New Roman" w:hAnsi="Georgia" w:cs="Times New Roman"/>
          <w:color w:val="000000"/>
          <w:kern w:val="28"/>
          <w:sz w:val="20"/>
          <w:szCs w:val="20"/>
          <w:lang w:eastAsia="en-US"/>
        </w:rPr>
        <w:t>Clery</w:t>
      </w:r>
      <w:proofErr w:type="spellEnd"/>
      <w:r w:rsidRPr="00AC2256">
        <w:rPr>
          <w:rFonts w:ascii="Georgia" w:eastAsia="Times New Roman" w:hAnsi="Georgia" w:cs="Times New Roman"/>
          <w:color w:val="000000"/>
          <w:kern w:val="28"/>
          <w:sz w:val="20"/>
          <w:szCs w:val="20"/>
          <w:lang w:eastAsia="en-US"/>
        </w:rPr>
        <w:t xml:space="preserve"> Act, 20 U.S.C. 1092(f)(6)(A)(v)), dating violence as defined in 34 U.S.C. 12291(a)(10), domestic violence as defined in 34 U.S.C. 12291(a)(8), or stalking as defined in the Violence Against Women Act (“VAWA”), 34 U.S.C. 12291(a)(30).</w:t>
      </w:r>
    </w:p>
    <w:p w14:paraId="5096081D"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p>
    <w:p w14:paraId="26C229D0"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Any employee or volunteer who believes they have been subjected to sexual harassment on the job should bring this to the immediate attention of their supervisor, the Affirmative Action officer, or the executive director of human resources. </w:t>
      </w:r>
    </w:p>
    <w:p w14:paraId="01CACBE9" w14:textId="77777777" w:rsidR="00AC2256" w:rsidRPr="00AC2256" w:rsidRDefault="00AC2256" w:rsidP="00AC2256">
      <w:pPr>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All such complaints will be promptly investigated and, where appropriate, immediate corrective action will be taken to end sexual harassment and prevent its recurrence. Corrective action may include disciplinary action, up to and including suspension or termination, against those who violate the sexual harassment policy and support and/or assistance, as appropriate, for individuals who have been subjected to sexual harassment. Disciplinary actions shall be in compliance with collective bargaining agreements and state and federal law. To the highest degree possible, allowing for a fair investigation, complaints will be treated in a confidential manner. Retaliation against employees or volunteers shall not occur because they have made complaints of sexual harassment to management. </w:t>
      </w:r>
    </w:p>
    <w:p w14:paraId="5BFD57B9" w14:textId="77777777" w:rsidR="00AC2256" w:rsidRPr="00AC2256" w:rsidRDefault="00AC2256" w:rsidP="00AC2256">
      <w:pPr>
        <w:spacing w:before="120" w:after="0" w:line="240" w:lineRule="auto"/>
        <w:rPr>
          <w:rFonts w:ascii="Georgia" w:eastAsia="Times New Roman" w:hAnsi="Georgia" w:cs="Times New Roman"/>
          <w:color w:val="000000"/>
          <w:kern w:val="28"/>
          <w:sz w:val="20"/>
          <w:szCs w:val="20"/>
          <w:lang w:eastAsia="en-US"/>
        </w:rPr>
      </w:pPr>
      <w:r w:rsidRPr="00AC2256">
        <w:rPr>
          <w:rFonts w:ascii="Georgia" w:eastAsia="Times New Roman" w:hAnsi="Georgia" w:cs="Times New Roman"/>
          <w:color w:val="000000"/>
          <w:kern w:val="28"/>
          <w:sz w:val="20"/>
          <w:szCs w:val="20"/>
          <w:lang w:eastAsia="en-US"/>
        </w:rPr>
        <w:t>Persons who knowingly report false allegations of sexual harassment or corroborate false allegations of sexual harassment will be subject to appropriate discipline or other sanctions.</w:t>
      </w:r>
    </w:p>
    <w:p w14:paraId="211B4940" w14:textId="77777777" w:rsidR="00AC2256" w:rsidRPr="00AC2256" w:rsidRDefault="00AC2256" w:rsidP="00AC2256">
      <w:pPr>
        <w:spacing w:before="120" w:after="0" w:line="240" w:lineRule="auto"/>
        <w:rPr>
          <w:rFonts w:ascii="Georgia" w:eastAsia="Times New Roman" w:hAnsi="Georgia" w:cs="Times New Roman"/>
          <w:color w:val="auto"/>
          <w:sz w:val="20"/>
          <w:lang w:eastAsia="en-US"/>
        </w:rPr>
      </w:pPr>
      <w:r w:rsidRPr="00AC2256">
        <w:rPr>
          <w:rFonts w:ascii="Georgia" w:eastAsia="Times New Roman" w:hAnsi="Georgia" w:cs="Times New Roman"/>
          <w:color w:val="auto"/>
          <w:sz w:val="20"/>
          <w:lang w:eastAsia="en-US"/>
        </w:rPr>
        <w:t>Reasonable efforts shall be made to inform all employees and volunteers of the district's sexual harassment policy and procedures. These efforts shall include insertion of the policy and procedures in new employee information and volunteer orientation materials.</w:t>
      </w:r>
    </w:p>
    <w:p w14:paraId="2ED5DC17" w14:textId="77777777" w:rsidR="00AC2256" w:rsidRPr="00AC2256" w:rsidRDefault="00AC2256" w:rsidP="00AC2256">
      <w:pPr>
        <w:spacing w:before="120" w:after="0" w:line="240" w:lineRule="auto"/>
        <w:rPr>
          <w:rFonts w:ascii="Georgia" w:eastAsia="Times New Roman" w:hAnsi="Georgia" w:cs="Times New Roman"/>
          <w:color w:val="auto"/>
          <w:sz w:val="20"/>
          <w:lang w:eastAsia="en-US"/>
        </w:rPr>
      </w:pPr>
      <w:r w:rsidRPr="00AC2256">
        <w:rPr>
          <w:rFonts w:ascii="Georgia" w:eastAsia="Times New Roman" w:hAnsi="Georgia" w:cs="Times New Roman"/>
          <w:color w:val="auto"/>
          <w:sz w:val="20"/>
          <w:lang w:eastAsia="en-US"/>
        </w:rPr>
        <w:t xml:space="preserve">Informal complaints of sexual harassment by employees or volunteers shall be reported to the employee's or volunteer's supervisor, the Affirmative Action officer, or the executive director of human resources. The administrator receiving the complaint will be responsible for coordinating the investigation of such complaint with the district's Affirmative Action officer or executive director of human resources. Formal complaints of sexual harassment shall be processed in accordance with the complaint procedures set forth in </w:t>
      </w:r>
      <w:hyperlink r:id="rId205" w:history="1">
        <w:r w:rsidRPr="00AC2256">
          <w:rPr>
            <w:rFonts w:ascii="Georgia" w:eastAsia="Times New Roman" w:hAnsi="Georgia" w:cs="Times New Roman"/>
            <w:color w:val="0000FF"/>
            <w:sz w:val="20"/>
            <w:u w:val="single"/>
            <w:lang w:eastAsia="en-US"/>
          </w:rPr>
          <w:t>Procedure 5160P</w:t>
        </w:r>
      </w:hyperlink>
      <w:r w:rsidRPr="00AC2256">
        <w:rPr>
          <w:rFonts w:ascii="Georgia" w:eastAsia="Times New Roman" w:hAnsi="Georgia" w:cs="Times New Roman"/>
          <w:color w:val="auto"/>
          <w:sz w:val="20"/>
          <w:lang w:eastAsia="en-US"/>
        </w:rPr>
        <w:t>.</w:t>
      </w:r>
    </w:p>
    <w:p w14:paraId="5D692EE7" w14:textId="77777777" w:rsidR="00AC2256" w:rsidRPr="00AC2256" w:rsidRDefault="00AC2256" w:rsidP="00AC2256">
      <w:pPr>
        <w:spacing w:before="120" w:after="0" w:line="240" w:lineRule="auto"/>
        <w:rPr>
          <w:rFonts w:ascii="Georgia" w:eastAsia="Times New Roman" w:hAnsi="Georgia" w:cs="Times New Roman"/>
          <w:color w:val="auto"/>
          <w:sz w:val="20"/>
          <w:lang w:eastAsia="en-US"/>
        </w:rPr>
      </w:pPr>
      <w:r w:rsidRPr="00AC2256">
        <w:rPr>
          <w:rFonts w:ascii="Georgia" w:eastAsia="Times New Roman" w:hAnsi="Georgia" w:cs="Times New Roman"/>
          <w:color w:val="auto"/>
          <w:sz w:val="20"/>
          <w:lang w:eastAsia="en-US"/>
        </w:rPr>
        <w:t>Annually in conjunction with the report to the board of directors on the Affirmative Action Plan, the Affirmative Action officer will review the use and efficacy of the sexual harassment policy and procedures.</w:t>
      </w:r>
    </w:p>
    <w:p w14:paraId="273937E0" w14:textId="77777777" w:rsidR="00AC2256" w:rsidRPr="00AC2256" w:rsidRDefault="00AC2256" w:rsidP="00AC2256">
      <w:pPr>
        <w:spacing w:after="0" w:line="240" w:lineRule="auto"/>
        <w:rPr>
          <w:rFonts w:ascii="Georgia" w:eastAsia="Times New Roman" w:hAnsi="Georgia" w:cs="Times New Roman"/>
          <w:color w:val="auto"/>
          <w:sz w:val="20"/>
          <w:lang w:eastAsia="en-US"/>
        </w:rPr>
      </w:pPr>
    </w:p>
    <w:tbl>
      <w:tblPr>
        <w:tblW w:w="0" w:type="auto"/>
        <w:jc w:val="center"/>
        <w:shd w:val="clear" w:color="auto" w:fill="DBE5F1"/>
        <w:tblLook w:val="04A0" w:firstRow="1" w:lastRow="0" w:firstColumn="1" w:lastColumn="0" w:noHBand="0" w:noVBand="1"/>
      </w:tblPr>
      <w:tblGrid>
        <w:gridCol w:w="10790"/>
      </w:tblGrid>
      <w:tr w:rsidR="00AC2256" w:rsidRPr="00AC2256" w14:paraId="6D618B6E" w14:textId="77777777" w:rsidTr="00AC2256">
        <w:trPr>
          <w:jc w:val="center"/>
        </w:trPr>
        <w:tc>
          <w:tcPr>
            <w:tcW w:w="10790" w:type="dxa"/>
            <w:shd w:val="clear" w:color="auto" w:fill="DBE5F1"/>
          </w:tcPr>
          <w:p w14:paraId="59214BB0" w14:textId="77777777" w:rsidR="00AC2256" w:rsidRPr="00AC2256" w:rsidRDefault="00AC2256" w:rsidP="00AC2256">
            <w:pPr>
              <w:spacing w:before="60" w:after="60"/>
              <w:rPr>
                <w:rFonts w:ascii="Georgia" w:eastAsia="Times New Roman" w:hAnsi="Georgia"/>
                <w:b/>
                <w:color w:val="00447C"/>
                <w:kern w:val="28"/>
                <w:sz w:val="22"/>
                <w:szCs w:val="22"/>
                <w:lang w:eastAsia="en-US"/>
              </w:rPr>
            </w:pPr>
            <w:r w:rsidRPr="00AC2256">
              <w:rPr>
                <w:rFonts w:ascii="Georgia" w:eastAsia="Times New Roman" w:hAnsi="Georgia"/>
                <w:b/>
                <w:color w:val="00447C"/>
                <w:kern w:val="28"/>
                <w:sz w:val="22"/>
                <w:szCs w:val="22"/>
                <w:lang w:eastAsia="en-US"/>
              </w:rPr>
              <w:t>Procedure</w:t>
            </w:r>
          </w:p>
        </w:tc>
      </w:tr>
    </w:tbl>
    <w:p w14:paraId="522EFBC3" w14:textId="77777777" w:rsidR="00AC2256" w:rsidRPr="00AC2256" w:rsidRDefault="00AC2256" w:rsidP="00AC2256">
      <w:pPr>
        <w:spacing w:after="0" w:line="240" w:lineRule="auto"/>
        <w:rPr>
          <w:rFonts w:ascii="Times New Roman" w:eastAsia="Times New Roman" w:hAnsi="Times New Roman" w:cs="Times New Roman"/>
          <w:color w:val="000000"/>
          <w:kern w:val="28"/>
          <w:sz w:val="12"/>
          <w:szCs w:val="12"/>
          <w:lang w:eastAsia="en-US"/>
        </w:rPr>
      </w:pPr>
    </w:p>
    <w:tbl>
      <w:tblPr>
        <w:tblW w:w="0" w:type="auto"/>
        <w:tblBorders>
          <w:bottom w:val="single" w:sz="18" w:space="0" w:color="D9531E"/>
        </w:tblBorders>
        <w:tblLook w:val="04A0" w:firstRow="1" w:lastRow="0" w:firstColumn="1" w:lastColumn="0" w:noHBand="0" w:noVBand="1"/>
      </w:tblPr>
      <w:tblGrid>
        <w:gridCol w:w="10790"/>
      </w:tblGrid>
      <w:tr w:rsidR="00AC2256" w:rsidRPr="00AC2256" w14:paraId="34B1F1D9" w14:textId="77777777" w:rsidTr="008F277C">
        <w:tc>
          <w:tcPr>
            <w:tcW w:w="10790" w:type="dxa"/>
          </w:tcPr>
          <w:p w14:paraId="6F7D4AF8" w14:textId="77777777" w:rsidR="00AC2256" w:rsidRPr="00AC2256" w:rsidRDefault="00AC2256" w:rsidP="00AC2256">
            <w:pPr>
              <w:tabs>
                <w:tab w:val="left" w:pos="10800"/>
              </w:tabs>
              <w:spacing w:before="60" w:after="60"/>
              <w:rPr>
                <w:rFonts w:ascii="Georgia" w:eastAsia="Times New Roman" w:hAnsi="Georgia"/>
                <w:color w:val="auto"/>
                <w:sz w:val="22"/>
                <w:szCs w:val="22"/>
                <w:lang w:eastAsia="en-US"/>
              </w:rPr>
            </w:pPr>
            <w:r w:rsidRPr="00AC2256">
              <w:rPr>
                <w:rFonts w:ascii="Georgia" w:eastAsia="Times New Roman" w:hAnsi="Georgia"/>
                <w:b/>
                <w:bCs/>
                <w:color w:val="D9531E"/>
                <w:sz w:val="22"/>
                <w:szCs w:val="22"/>
                <w:lang w:eastAsia="en-US"/>
              </w:rPr>
              <w:t>5160P</w:t>
            </w:r>
          </w:p>
        </w:tc>
      </w:tr>
    </w:tbl>
    <w:p w14:paraId="2997DF16" w14:textId="77777777" w:rsidR="00AC2256" w:rsidRPr="00AC2256" w:rsidRDefault="00AC2256" w:rsidP="00AC2256">
      <w:pPr>
        <w:tabs>
          <w:tab w:val="left" w:pos="360"/>
        </w:tabs>
        <w:spacing w:before="120" w:after="0" w:line="240" w:lineRule="auto"/>
        <w:ind w:left="360" w:hanging="360"/>
        <w:rPr>
          <w:rFonts w:ascii="Georgia" w:eastAsia="Times New Roman" w:hAnsi="Georgia" w:cs="Times New Roman"/>
          <w:b/>
          <w:color w:val="000000"/>
          <w:kern w:val="28"/>
          <w:sz w:val="20"/>
          <w:szCs w:val="20"/>
          <w:lang w:eastAsia="en-US"/>
        </w:rPr>
      </w:pPr>
      <w:r w:rsidRPr="00AC2256">
        <w:rPr>
          <w:rFonts w:ascii="Georgia" w:eastAsia="Times New Roman" w:hAnsi="Georgia" w:cs="Times New Roman"/>
          <w:b/>
          <w:color w:val="000000"/>
          <w:kern w:val="28"/>
          <w:sz w:val="20"/>
          <w:szCs w:val="20"/>
          <w:u w:val="single"/>
          <w:lang w:eastAsia="en-US"/>
        </w:rPr>
        <w:t>Complaint Procedure</w:t>
      </w:r>
    </w:p>
    <w:p w14:paraId="42560CE2" w14:textId="77777777" w:rsidR="00AC2256" w:rsidRPr="00AC2256" w:rsidRDefault="00AC2256" w:rsidP="00AC2256">
      <w:pPr>
        <w:tabs>
          <w:tab w:val="left" w:pos="360"/>
        </w:tabs>
        <w:spacing w:before="120" w:after="0" w:line="240" w:lineRule="auto"/>
        <w:rPr>
          <w:rFonts w:ascii="Georgia" w:eastAsia="Times New Roman" w:hAnsi="Georgia" w:cs="Times New Roman"/>
          <w:b/>
          <w:color w:val="000000"/>
          <w:kern w:val="28"/>
          <w:sz w:val="20"/>
          <w:szCs w:val="20"/>
          <w:lang w:eastAsia="en-US"/>
        </w:rPr>
      </w:pPr>
      <w:r w:rsidRPr="00AC2256">
        <w:rPr>
          <w:rFonts w:ascii="Georgia" w:eastAsia="Times New Roman" w:hAnsi="Georgia" w:cs="Times New Roman"/>
          <w:color w:val="000000"/>
          <w:kern w:val="28"/>
          <w:sz w:val="20"/>
          <w:szCs w:val="20"/>
          <w:lang w:eastAsia="en-US"/>
        </w:rPr>
        <w:t xml:space="preserve">These procedures have been developed for the resolution of sexual harassment complaints of employees or volunteers of the district. No person shall be adversely affected in any way because of the utilization of these procedures.  </w:t>
      </w:r>
    </w:p>
    <w:p w14:paraId="7A391549" w14:textId="77777777" w:rsidR="00AC2256" w:rsidRPr="00AC2256" w:rsidRDefault="00AC2256" w:rsidP="00AC2256">
      <w:pPr>
        <w:spacing w:before="120" w:after="0" w:line="240" w:lineRule="auto"/>
        <w:rPr>
          <w:rFonts w:ascii="Georgia" w:eastAsia="Times New Roman" w:hAnsi="Georgia" w:cs="Times New Roman"/>
          <w:bCs/>
          <w:color w:val="000000"/>
          <w:kern w:val="28"/>
          <w:sz w:val="20"/>
          <w:u w:val="single"/>
          <w:lang w:eastAsia="en-US"/>
        </w:rPr>
      </w:pPr>
      <w:r w:rsidRPr="00AC2256">
        <w:rPr>
          <w:rFonts w:ascii="Georgia" w:eastAsia="Times New Roman" w:hAnsi="Georgia" w:cs="Times New Roman"/>
          <w:bCs/>
          <w:color w:val="000000"/>
          <w:kern w:val="28"/>
          <w:sz w:val="20"/>
          <w:lang w:eastAsia="en-US"/>
        </w:rPr>
        <w:t xml:space="preserve">This policy applies to sexual harassment (including sexual violence) targeted at district employees carried out by a student, employee, or a third party involved in school district activities. A formal complaint filed by an employee or filed by or on behalf of a student complainant against an employee respondent will be investigated under the definitions, requirements, and procedures of </w:t>
      </w:r>
      <w:hyperlink r:id="rId206" w:history="1">
        <w:r w:rsidRPr="00AC2256">
          <w:rPr>
            <w:rFonts w:ascii="Georgia" w:eastAsia="Times New Roman" w:hAnsi="Georgia" w:cs="Times New Roman"/>
            <w:bCs/>
            <w:color w:val="0000FF"/>
            <w:kern w:val="28"/>
            <w:sz w:val="20"/>
            <w:u w:val="single"/>
            <w:lang w:eastAsia="en-US"/>
          </w:rPr>
          <w:t>Board Policy 3205</w:t>
        </w:r>
      </w:hyperlink>
      <w:r w:rsidRPr="00AC2256">
        <w:rPr>
          <w:rFonts w:ascii="Georgia" w:eastAsia="Times New Roman" w:hAnsi="Georgia" w:cs="Times New Roman"/>
          <w:bCs/>
          <w:color w:val="000000"/>
          <w:kern w:val="28"/>
          <w:sz w:val="20"/>
          <w:lang w:eastAsia="en-US"/>
        </w:rPr>
        <w:t xml:space="preserve"> and </w:t>
      </w:r>
      <w:hyperlink r:id="rId207" w:history="1">
        <w:r w:rsidRPr="00AC2256">
          <w:rPr>
            <w:rFonts w:ascii="Georgia" w:eastAsia="Times New Roman" w:hAnsi="Georgia" w:cs="Times New Roman"/>
            <w:bCs/>
            <w:color w:val="0000FF"/>
            <w:kern w:val="28"/>
            <w:sz w:val="20"/>
            <w:u w:val="single"/>
            <w:lang w:eastAsia="en-US"/>
          </w:rPr>
          <w:t>Procedure 3205P</w:t>
        </w:r>
      </w:hyperlink>
      <w:r w:rsidRPr="00AC2256">
        <w:rPr>
          <w:rFonts w:ascii="Georgia" w:eastAsia="Times New Roman" w:hAnsi="Georgia" w:cs="Times New Roman"/>
          <w:bCs/>
          <w:color w:val="000000"/>
          <w:kern w:val="28"/>
          <w:sz w:val="20"/>
          <w:lang w:eastAsia="en-US"/>
        </w:rPr>
        <w:t>.</w:t>
      </w:r>
    </w:p>
    <w:p w14:paraId="7AF293E4" w14:textId="77777777" w:rsidR="00AC2256" w:rsidRPr="00AC2256" w:rsidRDefault="00AC2256" w:rsidP="00AC2256">
      <w:pPr>
        <w:spacing w:before="120" w:after="0" w:line="240" w:lineRule="auto"/>
        <w:rPr>
          <w:rFonts w:ascii="Georgia" w:eastAsia="Times New Roman" w:hAnsi="Georgia" w:cs="Times New Roman"/>
          <w:color w:val="000000"/>
          <w:kern w:val="28"/>
          <w:sz w:val="20"/>
          <w:lang w:eastAsia="en-US"/>
        </w:rPr>
      </w:pPr>
      <w:r w:rsidRPr="00AC2256">
        <w:rPr>
          <w:rFonts w:ascii="Georgia" w:eastAsia="Times New Roman" w:hAnsi="Georgia" w:cs="Times New Roman"/>
          <w:color w:val="000000"/>
          <w:kern w:val="28"/>
          <w:sz w:val="20"/>
          <w:lang w:eastAsia="en-US"/>
        </w:rPr>
        <w:t>Reports of discrimination and discriminatory harassment will be referred to the district’s Title IX/Civil Rights Compliance Officer. Reports of disability discrimination or harassment will be referred to the district’s Section 504 Coordinator.</w:t>
      </w:r>
    </w:p>
    <w:p w14:paraId="47209421" w14:textId="77777777" w:rsidR="00AC2256" w:rsidRPr="00AC2256" w:rsidRDefault="00AC2256" w:rsidP="00AC2256">
      <w:pPr>
        <w:tabs>
          <w:tab w:val="left" w:pos="360"/>
        </w:tabs>
        <w:spacing w:before="120" w:after="0" w:line="240" w:lineRule="auto"/>
        <w:ind w:left="360" w:hanging="360"/>
        <w:rPr>
          <w:rFonts w:ascii="Georgia" w:eastAsia="Times New Roman" w:hAnsi="Georgia" w:cs="Times New Roman"/>
          <w:b/>
          <w:bCs/>
          <w:color w:val="000000"/>
          <w:kern w:val="28"/>
          <w:sz w:val="20"/>
          <w:szCs w:val="20"/>
          <w:u w:val="single"/>
          <w:lang w:eastAsia="en-US"/>
        </w:rPr>
      </w:pPr>
      <w:r w:rsidRPr="00AC2256">
        <w:rPr>
          <w:rFonts w:ascii="Georgia" w:eastAsia="Times New Roman" w:hAnsi="Georgia" w:cs="Times New Roman"/>
          <w:b/>
          <w:bCs/>
          <w:color w:val="000000"/>
          <w:kern w:val="28"/>
          <w:sz w:val="20"/>
          <w:szCs w:val="20"/>
          <w:u w:val="single"/>
          <w:lang w:eastAsia="en-US"/>
        </w:rPr>
        <w:t>Confidentiality</w:t>
      </w:r>
    </w:p>
    <w:p w14:paraId="47DF8B08" w14:textId="77777777" w:rsidR="00AC2256" w:rsidRPr="00AC2256" w:rsidRDefault="00AC2256" w:rsidP="00AC2256">
      <w:pPr>
        <w:spacing w:before="120" w:after="0" w:line="240" w:lineRule="auto"/>
        <w:rPr>
          <w:rFonts w:ascii="Georgia" w:eastAsia="Times New Roman" w:hAnsi="Georgia" w:cs="Times New Roman"/>
          <w:color w:val="auto"/>
          <w:sz w:val="20"/>
          <w:szCs w:val="20"/>
          <w:lang w:eastAsia="en-US"/>
        </w:rPr>
      </w:pPr>
      <w:r w:rsidRPr="00AC2256">
        <w:rPr>
          <w:rFonts w:ascii="Georgia" w:eastAsia="Times New Roman" w:hAnsi="Georgia" w:cs="Times New Roman"/>
          <w:color w:val="auto"/>
          <w:sz w:val="20"/>
          <w:szCs w:val="20"/>
          <w:lang w:eastAsia="en-US"/>
        </w:rPr>
        <w:lastRenderedPageBreak/>
        <w:t>If a complainant requests their name not be revealed to the alleged aggressor or asks that the district not investigate or seek action against the alleged aggressor, the request will be forwarded to the district Title IX/Civil Rights Compliance Officer for evaluation. Regardless of whether a formal complaint is filed, the district must take prompt and effective steps reasonably calculated to end harassment, eliminate the hostile environment, prevent its reoccurrence, and as appropriate, remedy its effects.</w:t>
      </w:r>
    </w:p>
    <w:p w14:paraId="65E591F6" w14:textId="77777777" w:rsidR="00AC2256" w:rsidRPr="00AC2256" w:rsidRDefault="00AC2256" w:rsidP="00AC2256">
      <w:pPr>
        <w:spacing w:after="0" w:line="240" w:lineRule="auto"/>
        <w:rPr>
          <w:rFonts w:ascii="Georgia" w:eastAsia="Times New Roman" w:hAnsi="Georgia" w:cs="Times New Roman"/>
          <w:color w:val="auto"/>
          <w:sz w:val="20"/>
          <w:szCs w:val="20"/>
          <w:lang w:eastAsia="en-US"/>
        </w:rPr>
      </w:pPr>
      <w:r w:rsidRPr="00AC2256">
        <w:rPr>
          <w:rFonts w:ascii="Georgia" w:eastAsia="Times New Roman" w:hAnsi="Georgia" w:cs="Times New Roman"/>
          <w:color w:val="auto"/>
          <w:sz w:val="20"/>
          <w:szCs w:val="20"/>
          <w:lang w:eastAsia="en-US"/>
        </w:rPr>
        <w:t xml:space="preserve">The district Title IX/Civil Rights Compliance Officer should inform the complainant that honoring the request may limit its ability to respond fully to the incident, including pursuing disciplinary action against the alleged aggressor. </w:t>
      </w:r>
    </w:p>
    <w:p w14:paraId="331D8553" w14:textId="77777777" w:rsidR="00AC2256" w:rsidRPr="00AC2256" w:rsidRDefault="00AC2256" w:rsidP="00AC2256">
      <w:pPr>
        <w:spacing w:after="0" w:line="240" w:lineRule="auto"/>
        <w:rPr>
          <w:rFonts w:ascii="Georgia" w:eastAsia="Times New Roman" w:hAnsi="Georgia" w:cs="Times New Roman"/>
          <w:color w:val="auto"/>
          <w:sz w:val="20"/>
          <w:szCs w:val="20"/>
          <w:lang w:eastAsia="en-US"/>
        </w:rPr>
      </w:pPr>
    </w:p>
    <w:p w14:paraId="0E909DC4" w14:textId="77777777" w:rsidR="00AC2256" w:rsidRPr="00AC2256" w:rsidRDefault="00AC2256" w:rsidP="00AC2256">
      <w:pPr>
        <w:spacing w:after="0" w:line="240" w:lineRule="auto"/>
        <w:rPr>
          <w:rFonts w:ascii="Georgia" w:eastAsia="Times New Roman" w:hAnsi="Georgia" w:cs="Times New Roman"/>
          <w:color w:val="auto"/>
          <w:sz w:val="20"/>
          <w:szCs w:val="20"/>
          <w:lang w:eastAsia="en-US"/>
        </w:rPr>
      </w:pPr>
      <w:r w:rsidRPr="00AC2256">
        <w:rPr>
          <w:rFonts w:ascii="Georgia" w:eastAsia="Times New Roman" w:hAnsi="Georgia" w:cs="Times New Roman"/>
          <w:color w:val="auto"/>
          <w:sz w:val="20"/>
          <w:szCs w:val="20"/>
          <w:lang w:eastAsia="en-US"/>
        </w:rPr>
        <w:t xml:space="preserve">If the complainant still requests their name not be disclosed to the alleged aggressor or that the district not investigate or seek action against the alleged aggressor, the district will need to determine whether or not it can honor such a request while still providing a safe and nondiscriminatory environment for all staff and other third parties engaging in district activities, including the person who reported the sexual harassment. Although a complainant’s request to have their name withheld may limit the district’s ability to respond fully to an individual allegation of sexual harassment, the district will use other appropriate means available to address the sexual harassment.  </w:t>
      </w:r>
    </w:p>
    <w:p w14:paraId="5D012F29" w14:textId="77777777" w:rsidR="00AC2256" w:rsidRPr="00AC2256" w:rsidRDefault="00AC2256" w:rsidP="00AC2256">
      <w:pPr>
        <w:tabs>
          <w:tab w:val="left" w:pos="360"/>
        </w:tabs>
        <w:spacing w:after="0" w:line="240" w:lineRule="auto"/>
        <w:ind w:left="360" w:hanging="360"/>
        <w:rPr>
          <w:rFonts w:ascii="Georgia" w:eastAsia="Times New Roman" w:hAnsi="Georgia" w:cs="Times New Roman"/>
          <w:color w:val="000000"/>
          <w:kern w:val="28"/>
          <w:sz w:val="20"/>
          <w:szCs w:val="20"/>
          <w:lang w:eastAsia="en-US"/>
        </w:rPr>
      </w:pPr>
    </w:p>
    <w:p w14:paraId="117B1243" w14:textId="77777777" w:rsidR="00AC2256" w:rsidRPr="00AC2256" w:rsidRDefault="00AC2256" w:rsidP="00AC2256">
      <w:pPr>
        <w:tabs>
          <w:tab w:val="left" w:pos="360"/>
        </w:tabs>
        <w:spacing w:after="0" w:line="240" w:lineRule="auto"/>
        <w:ind w:left="360" w:hanging="360"/>
        <w:rPr>
          <w:rFonts w:ascii="Georgia" w:eastAsia="Times New Roman" w:hAnsi="Georgia" w:cs="Times New Roman"/>
          <w:b/>
          <w:color w:val="000000"/>
          <w:kern w:val="28"/>
          <w:sz w:val="20"/>
          <w:szCs w:val="20"/>
          <w:u w:val="single"/>
          <w:lang w:eastAsia="en-US"/>
        </w:rPr>
      </w:pPr>
      <w:r w:rsidRPr="00AC2256">
        <w:rPr>
          <w:rFonts w:ascii="Georgia" w:eastAsia="Times New Roman" w:hAnsi="Georgia" w:cs="Times New Roman"/>
          <w:b/>
          <w:color w:val="000000"/>
          <w:kern w:val="28"/>
          <w:sz w:val="20"/>
          <w:szCs w:val="20"/>
          <w:u w:val="single"/>
          <w:lang w:eastAsia="en-US"/>
        </w:rPr>
        <w:t>Informal Complaints</w:t>
      </w:r>
    </w:p>
    <w:p w14:paraId="39784A10" w14:textId="77777777" w:rsidR="00AC2256" w:rsidRPr="00AC2256" w:rsidRDefault="00AC2256" w:rsidP="00AC2256">
      <w:pPr>
        <w:autoSpaceDE w:val="0"/>
        <w:autoSpaceDN w:val="0"/>
        <w:adjustRightInd w:val="0"/>
        <w:spacing w:before="120" w:after="0" w:line="240" w:lineRule="auto"/>
        <w:rPr>
          <w:rFonts w:ascii="Georgia" w:eastAsia="Calibri" w:hAnsi="Georgia" w:cs="Times New Roman"/>
          <w:color w:val="000000"/>
          <w:sz w:val="20"/>
          <w:szCs w:val="20"/>
          <w:lang w:eastAsia="en-US"/>
        </w:rPr>
      </w:pPr>
      <w:r w:rsidRPr="00AC2256">
        <w:rPr>
          <w:rFonts w:ascii="Georgia" w:eastAsia="Calibri" w:hAnsi="Georgia" w:cs="Times New Roman"/>
          <w:color w:val="000000"/>
          <w:sz w:val="20"/>
          <w:szCs w:val="20"/>
          <w:lang w:eastAsia="en-US"/>
        </w:rPr>
        <w:t xml:space="preserve">At the employee/volunteer’s option, attempts will be made to resolve complaints of discriminatory harassment informally, expeditiously and at the closest point of administrative responsibility to the alleged offense. Informal complaints of discriminatory harassment of an employee/volunteer may be reported to </w:t>
      </w:r>
      <w:r w:rsidRPr="00AC2256">
        <w:rPr>
          <w:rFonts w:ascii="Georgia" w:eastAsia="Times New Roman" w:hAnsi="Georgia" w:cs="Times New Roman"/>
          <w:color w:val="auto"/>
          <w:sz w:val="20"/>
          <w:szCs w:val="20"/>
          <w:lang w:eastAsia="en-US"/>
        </w:rPr>
        <w:t xml:space="preserve">the staff members’ supervisor, the Affirmative Action officer, or the </w:t>
      </w:r>
      <w:r w:rsidRPr="00AC2256">
        <w:rPr>
          <w:rFonts w:ascii="Georgia" w:eastAsia="Times New Roman" w:hAnsi="Georgia" w:cs="Times New Roman"/>
          <w:color w:val="auto"/>
          <w:sz w:val="20"/>
          <w:szCs w:val="16"/>
          <w:lang w:eastAsia="en-US"/>
        </w:rPr>
        <w:t xml:space="preserve">executive director </w:t>
      </w:r>
      <w:r w:rsidRPr="00AC2256">
        <w:rPr>
          <w:rFonts w:ascii="Georgia" w:eastAsia="Times New Roman" w:hAnsi="Georgia" w:cs="Times New Roman"/>
          <w:color w:val="auto"/>
          <w:sz w:val="20"/>
          <w:szCs w:val="20"/>
          <w:lang w:eastAsia="en-US"/>
        </w:rPr>
        <w:t>of human resources</w:t>
      </w:r>
      <w:r w:rsidRPr="00AC2256">
        <w:rPr>
          <w:rFonts w:ascii="Georgia" w:eastAsia="Calibri" w:hAnsi="Georgia" w:cs="Times New Roman"/>
          <w:color w:val="000000"/>
          <w:sz w:val="20"/>
          <w:szCs w:val="20"/>
          <w:lang w:eastAsia="en-US"/>
        </w:rPr>
        <w:t xml:space="preserve">. The supervisor will be responsible for investigation and resolution of informal complaints. The supervisor may seek assistance or guidance from the district's Affirmative Action Officer or </w:t>
      </w:r>
      <w:r w:rsidRPr="00AC2256">
        <w:rPr>
          <w:rFonts w:ascii="Georgia" w:eastAsia="Times New Roman" w:hAnsi="Georgia" w:cs="Times New Roman"/>
          <w:color w:val="auto"/>
          <w:sz w:val="20"/>
          <w:szCs w:val="16"/>
          <w:lang w:eastAsia="en-US"/>
        </w:rPr>
        <w:t xml:space="preserve">executive director </w:t>
      </w:r>
      <w:r w:rsidRPr="00AC2256">
        <w:rPr>
          <w:rFonts w:ascii="Georgia" w:eastAsia="Calibri" w:hAnsi="Georgia" w:cs="Times New Roman"/>
          <w:color w:val="000000"/>
          <w:sz w:val="20"/>
          <w:szCs w:val="20"/>
          <w:lang w:eastAsia="en-US"/>
        </w:rPr>
        <w:t xml:space="preserve">of human resources. </w:t>
      </w:r>
    </w:p>
    <w:p w14:paraId="56BE2AB7" w14:textId="77777777" w:rsidR="00AC2256" w:rsidRPr="00AC2256" w:rsidRDefault="00AC2256" w:rsidP="00AC2256">
      <w:pPr>
        <w:autoSpaceDE w:val="0"/>
        <w:autoSpaceDN w:val="0"/>
        <w:adjustRightInd w:val="0"/>
        <w:spacing w:after="0" w:line="240" w:lineRule="auto"/>
        <w:rPr>
          <w:rFonts w:ascii="Georgia" w:eastAsia="Calibri" w:hAnsi="Georgia" w:cs="Times New Roman"/>
          <w:color w:val="000000"/>
          <w:sz w:val="20"/>
          <w:szCs w:val="20"/>
          <w:lang w:eastAsia="en-US"/>
        </w:rPr>
      </w:pPr>
    </w:p>
    <w:p w14:paraId="5879A5B1" w14:textId="77777777" w:rsidR="00AC2256" w:rsidRPr="00AC2256" w:rsidRDefault="00AC2256" w:rsidP="00AC2256">
      <w:pPr>
        <w:autoSpaceDE w:val="0"/>
        <w:autoSpaceDN w:val="0"/>
        <w:adjustRightInd w:val="0"/>
        <w:spacing w:after="0" w:line="240" w:lineRule="auto"/>
        <w:rPr>
          <w:rFonts w:ascii="Georgia" w:eastAsia="Calibri" w:hAnsi="Georgia" w:cs="Times New Roman"/>
          <w:b/>
          <w:bCs/>
          <w:color w:val="000000"/>
          <w:sz w:val="20"/>
          <w:szCs w:val="20"/>
          <w:u w:val="single"/>
          <w:lang w:eastAsia="en-US"/>
        </w:rPr>
      </w:pPr>
      <w:r w:rsidRPr="00AC2256">
        <w:rPr>
          <w:rFonts w:ascii="Georgia" w:eastAsia="Calibri" w:hAnsi="Georgia" w:cs="Times New Roman"/>
          <w:color w:val="000000"/>
          <w:sz w:val="20"/>
          <w:szCs w:val="20"/>
          <w:lang w:eastAsia="en-US"/>
        </w:rPr>
        <w:t xml:space="preserve">The supervisor must provide the complainant with a copy of the district’s </w:t>
      </w:r>
      <w:hyperlink r:id="rId208" w:history="1">
        <w:r w:rsidRPr="00AC2256">
          <w:rPr>
            <w:rFonts w:ascii="Georgia" w:eastAsia="Calibri" w:hAnsi="Georgia" w:cs="Times New Roman"/>
            <w:color w:val="0000FF"/>
            <w:sz w:val="20"/>
            <w:szCs w:val="20"/>
            <w:u w:val="single"/>
            <w:lang w:eastAsia="en-US"/>
          </w:rPr>
          <w:t>Board Policy 5160</w:t>
        </w:r>
      </w:hyperlink>
      <w:r w:rsidRPr="00AC2256">
        <w:rPr>
          <w:rFonts w:ascii="Georgia" w:eastAsia="Calibri" w:hAnsi="Georgia" w:cs="Times New Roman"/>
          <w:color w:val="000000"/>
          <w:sz w:val="20"/>
          <w:szCs w:val="20"/>
          <w:lang w:eastAsia="en-US"/>
        </w:rPr>
        <w:t xml:space="preserve"> and this procedure, and notify the complainant of the right to file a formal complaint under that policy and procedure. The notice shall be provided in a language the complainant can understand, which may require language assistance for complainants with limited-English proficiency, in accordance with Title VI of the Civil Rights Act of 1964.</w:t>
      </w:r>
      <w:r w:rsidRPr="00AC2256">
        <w:rPr>
          <w:rFonts w:ascii="Georgia" w:eastAsia="Calibri" w:hAnsi="Georgia" w:cs="Times New Roman"/>
          <w:color w:val="000000"/>
          <w:sz w:val="20"/>
          <w:szCs w:val="20"/>
          <w:highlight w:val="green"/>
          <w:lang w:eastAsia="en-US"/>
        </w:rPr>
        <w:t xml:space="preserve"> </w:t>
      </w:r>
    </w:p>
    <w:p w14:paraId="4DD650C4" w14:textId="77777777" w:rsidR="00AC2256" w:rsidRPr="00AC2256" w:rsidRDefault="00AC2256" w:rsidP="00AC2256">
      <w:pPr>
        <w:autoSpaceDE w:val="0"/>
        <w:autoSpaceDN w:val="0"/>
        <w:adjustRightInd w:val="0"/>
        <w:spacing w:after="0" w:line="240" w:lineRule="auto"/>
        <w:rPr>
          <w:rFonts w:ascii="Georgia" w:eastAsia="Calibri" w:hAnsi="Georgia" w:cs="Times New Roman"/>
          <w:color w:val="000000"/>
          <w:sz w:val="20"/>
          <w:szCs w:val="20"/>
          <w:lang w:eastAsia="en-US"/>
        </w:rPr>
      </w:pPr>
    </w:p>
    <w:p w14:paraId="31E54466" w14:textId="77777777" w:rsidR="00AC2256" w:rsidRPr="00AC2256" w:rsidRDefault="00AC2256" w:rsidP="00AC2256">
      <w:pPr>
        <w:autoSpaceDE w:val="0"/>
        <w:autoSpaceDN w:val="0"/>
        <w:adjustRightInd w:val="0"/>
        <w:spacing w:after="0" w:line="240" w:lineRule="auto"/>
        <w:rPr>
          <w:rFonts w:ascii="Georgia" w:eastAsia="Calibri" w:hAnsi="Georgia" w:cs="Times New Roman"/>
          <w:color w:val="000000"/>
          <w:sz w:val="20"/>
          <w:szCs w:val="20"/>
          <w:lang w:eastAsia="en-US"/>
        </w:rPr>
      </w:pPr>
      <w:r w:rsidRPr="00AC2256">
        <w:rPr>
          <w:rFonts w:ascii="Georgia" w:eastAsia="Calibri" w:hAnsi="Georgia" w:cs="Times New Roman"/>
          <w:color w:val="000000"/>
          <w:sz w:val="20"/>
          <w:szCs w:val="20"/>
          <w:lang w:eastAsia="en-US"/>
        </w:rPr>
        <w:t>During the course of the informal complaint process, the district will take prompt and effective steps reasonably calculated to end any harassment and to correct any discriminatory effects on the complainant. If an investigation is needed to determine what occurred, the district will take interim measures to protect the complainant before the final outcome of the district’s investigation. Informal remedies may include, but is not limited to:</w:t>
      </w:r>
    </w:p>
    <w:p w14:paraId="437DC4B0" w14:textId="77777777" w:rsidR="00AC2256" w:rsidRPr="00AC2256" w:rsidRDefault="00AC2256" w:rsidP="00AC2256">
      <w:pPr>
        <w:numPr>
          <w:ilvl w:val="0"/>
          <w:numId w:val="63"/>
        </w:numPr>
        <w:autoSpaceDE w:val="0"/>
        <w:autoSpaceDN w:val="0"/>
        <w:adjustRightInd w:val="0"/>
        <w:spacing w:before="120" w:after="0" w:line="240" w:lineRule="auto"/>
        <w:ind w:left="360"/>
        <w:rPr>
          <w:rFonts w:ascii="Georgia" w:eastAsia="Calibri" w:hAnsi="Georgia" w:cs="Times New Roman"/>
          <w:color w:val="000000"/>
          <w:sz w:val="20"/>
          <w:szCs w:val="20"/>
          <w:lang w:eastAsia="en-US"/>
        </w:rPr>
      </w:pPr>
      <w:r w:rsidRPr="00AC2256">
        <w:rPr>
          <w:rFonts w:ascii="Georgia" w:eastAsia="Calibri" w:hAnsi="Georgia" w:cs="Times New Roman"/>
          <w:color w:val="000000"/>
          <w:sz w:val="20"/>
          <w:szCs w:val="20"/>
          <w:lang w:eastAsia="en-US"/>
        </w:rPr>
        <w:t xml:space="preserve">An opportunity for the complainant to explain to the alleged harasser that the conduct is unwelcome, offensive, or inappropriate, either in writing or face-to-face; </w:t>
      </w:r>
    </w:p>
    <w:p w14:paraId="4AEF604A" w14:textId="77777777" w:rsidR="00AC2256" w:rsidRPr="00AC2256" w:rsidRDefault="00AC2256" w:rsidP="00AC2256">
      <w:pPr>
        <w:numPr>
          <w:ilvl w:val="0"/>
          <w:numId w:val="63"/>
        </w:numPr>
        <w:autoSpaceDE w:val="0"/>
        <w:autoSpaceDN w:val="0"/>
        <w:adjustRightInd w:val="0"/>
        <w:spacing w:before="120" w:after="0" w:line="240" w:lineRule="auto"/>
        <w:ind w:left="360"/>
        <w:rPr>
          <w:rFonts w:ascii="Georgia" w:eastAsia="Calibri" w:hAnsi="Georgia" w:cs="Times New Roman"/>
          <w:color w:val="000000"/>
          <w:sz w:val="20"/>
          <w:szCs w:val="20"/>
          <w:lang w:eastAsia="en-US"/>
        </w:rPr>
      </w:pPr>
      <w:r w:rsidRPr="00AC2256">
        <w:rPr>
          <w:rFonts w:ascii="Georgia" w:eastAsia="Calibri" w:hAnsi="Georgia" w:cs="Times New Roman"/>
          <w:color w:val="000000"/>
          <w:sz w:val="20"/>
          <w:szCs w:val="20"/>
          <w:lang w:eastAsia="en-US"/>
        </w:rPr>
        <w:t xml:space="preserve">A statement from a staff member to the alleged harasser that the alleged conduct is not appropriate and could lead to discipline if proven or repeated; </w:t>
      </w:r>
    </w:p>
    <w:p w14:paraId="5C4DD43E" w14:textId="77777777" w:rsidR="00AC2256" w:rsidRPr="00AC2256" w:rsidRDefault="00AC2256" w:rsidP="00AC2256">
      <w:pPr>
        <w:numPr>
          <w:ilvl w:val="0"/>
          <w:numId w:val="63"/>
        </w:numPr>
        <w:autoSpaceDE w:val="0"/>
        <w:autoSpaceDN w:val="0"/>
        <w:adjustRightInd w:val="0"/>
        <w:spacing w:before="120" w:after="0" w:line="240" w:lineRule="auto"/>
        <w:ind w:left="360"/>
        <w:rPr>
          <w:rFonts w:ascii="Georgia" w:eastAsia="Calibri" w:hAnsi="Georgia" w:cs="Times New Roman"/>
          <w:color w:val="000000"/>
          <w:sz w:val="20"/>
          <w:szCs w:val="20"/>
          <w:lang w:eastAsia="en-US"/>
        </w:rPr>
      </w:pPr>
      <w:r w:rsidRPr="00AC2256">
        <w:rPr>
          <w:rFonts w:ascii="Georgia" w:eastAsia="Calibri" w:hAnsi="Georgia" w:cs="Times New Roman"/>
          <w:color w:val="000000"/>
          <w:sz w:val="20"/>
          <w:szCs w:val="20"/>
          <w:lang w:eastAsia="en-US"/>
        </w:rPr>
        <w:t>A general public statement from an administrator in a building reviewing the district sexual harassment policy without identifying the complainant; or</w:t>
      </w:r>
    </w:p>
    <w:p w14:paraId="30D434CD" w14:textId="77777777" w:rsidR="00AC2256" w:rsidRPr="00AC2256" w:rsidRDefault="00AC2256" w:rsidP="00AC2256">
      <w:pPr>
        <w:numPr>
          <w:ilvl w:val="0"/>
          <w:numId w:val="63"/>
        </w:numPr>
        <w:autoSpaceDE w:val="0"/>
        <w:autoSpaceDN w:val="0"/>
        <w:adjustRightInd w:val="0"/>
        <w:spacing w:before="120" w:after="0" w:line="240" w:lineRule="auto"/>
        <w:ind w:left="360"/>
        <w:rPr>
          <w:rFonts w:ascii="Georgia" w:eastAsia="Calibri" w:hAnsi="Georgia" w:cs="Times New Roman"/>
          <w:color w:val="000000"/>
          <w:sz w:val="20"/>
          <w:szCs w:val="20"/>
          <w:lang w:eastAsia="en-US"/>
        </w:rPr>
      </w:pPr>
      <w:r w:rsidRPr="00AC2256">
        <w:rPr>
          <w:rFonts w:ascii="Georgia" w:eastAsia="Calibri" w:hAnsi="Georgia" w:cs="Times New Roman"/>
          <w:color w:val="000000"/>
          <w:sz w:val="20"/>
          <w:szCs w:val="20"/>
          <w:lang w:eastAsia="en-US"/>
        </w:rPr>
        <w:t>Providing staff and/or student training.</w:t>
      </w:r>
    </w:p>
    <w:p w14:paraId="57FA73FD" w14:textId="77777777" w:rsidR="00AC2256" w:rsidRPr="00AC2256" w:rsidRDefault="00AC2256" w:rsidP="00AC2256">
      <w:pPr>
        <w:autoSpaceDE w:val="0"/>
        <w:autoSpaceDN w:val="0"/>
        <w:adjustRightInd w:val="0"/>
        <w:spacing w:after="0" w:line="240" w:lineRule="auto"/>
        <w:rPr>
          <w:rFonts w:ascii="Georgia" w:eastAsia="Calibri" w:hAnsi="Georgia" w:cs="Times New Roman"/>
          <w:color w:val="000000"/>
          <w:sz w:val="20"/>
          <w:szCs w:val="20"/>
          <w:lang w:eastAsia="en-US"/>
        </w:rPr>
      </w:pPr>
    </w:p>
    <w:p w14:paraId="3E4090BE" w14:textId="77777777" w:rsidR="00AC2256" w:rsidRPr="00AC2256" w:rsidRDefault="00AC2256" w:rsidP="00AC2256">
      <w:pPr>
        <w:autoSpaceDE w:val="0"/>
        <w:autoSpaceDN w:val="0"/>
        <w:adjustRightInd w:val="0"/>
        <w:spacing w:after="0" w:line="240" w:lineRule="auto"/>
        <w:rPr>
          <w:rFonts w:ascii="Georgia" w:eastAsia="Calibri" w:hAnsi="Georgia" w:cs="Times New Roman"/>
          <w:color w:val="000000"/>
          <w:sz w:val="20"/>
          <w:szCs w:val="20"/>
          <w:lang w:eastAsia="en-US"/>
        </w:rPr>
      </w:pPr>
      <w:r w:rsidRPr="00AC2256">
        <w:rPr>
          <w:rFonts w:ascii="Georgia" w:eastAsia="Calibri" w:hAnsi="Georgia" w:cs="Times New Roman"/>
          <w:color w:val="000000"/>
          <w:sz w:val="20"/>
          <w:szCs w:val="20"/>
          <w:lang w:eastAsia="en-US"/>
        </w:rPr>
        <w:t>Informal complaints may become formal complaints at the request of the complainant or because the district believes the complaint needs to be more thoroughly investigated.</w:t>
      </w:r>
    </w:p>
    <w:p w14:paraId="4DFDAF13" w14:textId="77777777" w:rsidR="00AC2256" w:rsidRPr="00AC2256" w:rsidRDefault="00AC2256" w:rsidP="00AC2256">
      <w:pPr>
        <w:tabs>
          <w:tab w:val="left" w:pos="360"/>
        </w:tabs>
        <w:spacing w:before="120" w:after="0" w:line="240" w:lineRule="auto"/>
        <w:ind w:left="360" w:hanging="360"/>
        <w:rPr>
          <w:rFonts w:ascii="Georgia" w:eastAsia="Times New Roman" w:hAnsi="Georgia" w:cs="Times New Roman"/>
          <w:b/>
          <w:color w:val="auto"/>
          <w:sz w:val="20"/>
          <w:u w:val="single"/>
          <w:lang w:eastAsia="zh-CN"/>
        </w:rPr>
      </w:pPr>
      <w:r w:rsidRPr="00AC2256">
        <w:rPr>
          <w:rFonts w:ascii="Georgia" w:eastAsia="Times New Roman" w:hAnsi="Georgia" w:cs="Times New Roman"/>
          <w:b/>
          <w:bCs/>
          <w:color w:val="auto"/>
          <w:sz w:val="20"/>
          <w:u w:val="single"/>
          <w:lang w:eastAsia="zh-CN"/>
        </w:rPr>
        <w:t xml:space="preserve">Formal Complaints </w:t>
      </w:r>
    </w:p>
    <w:p w14:paraId="183254E1" w14:textId="77777777" w:rsidR="00AC2256" w:rsidRPr="00AC2256" w:rsidRDefault="00AC2256" w:rsidP="00AC2256">
      <w:pPr>
        <w:tabs>
          <w:tab w:val="left" w:pos="360"/>
        </w:tabs>
        <w:spacing w:before="120" w:after="0" w:line="240" w:lineRule="auto"/>
        <w:ind w:left="360" w:hanging="360"/>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A.</w:t>
      </w:r>
      <w:r w:rsidRPr="00AC2256">
        <w:rPr>
          <w:rFonts w:ascii="Georgia" w:eastAsia="Times New Roman" w:hAnsi="Georgia" w:cs="Times New Roman"/>
          <w:color w:val="auto"/>
          <w:sz w:val="20"/>
          <w:lang w:eastAsia="zh-CN"/>
        </w:rPr>
        <w:tab/>
        <w:t xml:space="preserve">The district’s executive director of human resources or designee shall be responsible for monitoring and coordinating the district’s compliance with </w:t>
      </w:r>
      <w:hyperlink r:id="rId209" w:history="1">
        <w:r w:rsidRPr="00AC2256">
          <w:rPr>
            <w:rFonts w:ascii="Georgia" w:eastAsia="Times New Roman" w:hAnsi="Georgia" w:cs="Times New Roman"/>
            <w:color w:val="0000FF"/>
            <w:sz w:val="20"/>
            <w:u w:val="single"/>
            <w:lang w:eastAsia="zh-CN"/>
          </w:rPr>
          <w:t>Chapter 392-190 WAC</w:t>
        </w:r>
      </w:hyperlink>
      <w:r w:rsidRPr="00AC2256">
        <w:rPr>
          <w:rFonts w:ascii="Georgia" w:eastAsia="Times New Roman" w:hAnsi="Georgia" w:cs="Times New Roman"/>
          <w:color w:val="auto"/>
          <w:sz w:val="20"/>
          <w:lang w:eastAsia="zh-CN"/>
        </w:rPr>
        <w:t xml:space="preserve"> and related procedures and ensuring that all complaints communicated to the district are promptly investigated and resolved.   </w:t>
      </w:r>
    </w:p>
    <w:p w14:paraId="5DEF0192" w14:textId="77777777" w:rsidR="00AC2256" w:rsidRPr="00AC2256" w:rsidRDefault="00AC2256" w:rsidP="00AC2256">
      <w:pPr>
        <w:tabs>
          <w:tab w:val="left" w:pos="360"/>
        </w:tabs>
        <w:spacing w:after="0" w:line="240" w:lineRule="auto"/>
        <w:ind w:left="360"/>
        <w:rPr>
          <w:rFonts w:ascii="Georgia" w:eastAsia="Times New Roman" w:hAnsi="Georgia" w:cs="Times New Roman"/>
          <w:color w:val="auto"/>
          <w:sz w:val="20"/>
          <w:lang w:eastAsia="zh-CN"/>
        </w:rPr>
      </w:pPr>
    </w:p>
    <w:p w14:paraId="351C22F8" w14:textId="77777777" w:rsidR="00AC2256" w:rsidRPr="00AC2256" w:rsidRDefault="00AC2256" w:rsidP="00AC2256">
      <w:pPr>
        <w:tabs>
          <w:tab w:val="left" w:pos="360"/>
        </w:tabs>
        <w:spacing w:after="0" w:line="240" w:lineRule="auto"/>
        <w:ind w:left="360"/>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 xml:space="preserve">The Executive Director of Human Resources is: </w:t>
      </w:r>
    </w:p>
    <w:p w14:paraId="13765146" w14:textId="77777777" w:rsidR="00AC2256" w:rsidRPr="00AC2256" w:rsidRDefault="00AC2256" w:rsidP="00AC2256">
      <w:pPr>
        <w:tabs>
          <w:tab w:val="left" w:pos="360"/>
        </w:tabs>
        <w:spacing w:after="0" w:line="240" w:lineRule="auto"/>
        <w:ind w:left="360"/>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Chad Golden</w:t>
      </w:r>
    </w:p>
    <w:p w14:paraId="3D18A15A" w14:textId="77777777" w:rsidR="00AC2256" w:rsidRPr="00AC2256" w:rsidRDefault="00AC2256" w:rsidP="00AC2256">
      <w:pPr>
        <w:tabs>
          <w:tab w:val="left" w:pos="360"/>
        </w:tabs>
        <w:spacing w:after="0" w:line="240" w:lineRule="auto"/>
        <w:ind w:left="360"/>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 xml:space="preserve">Everett School District No. 2 </w:t>
      </w:r>
    </w:p>
    <w:p w14:paraId="74F2D900" w14:textId="77777777" w:rsidR="00AC2256" w:rsidRPr="00AC2256" w:rsidRDefault="00AC2256" w:rsidP="00AC2256">
      <w:pPr>
        <w:tabs>
          <w:tab w:val="left" w:pos="360"/>
        </w:tabs>
        <w:spacing w:after="0" w:line="240" w:lineRule="auto"/>
        <w:ind w:left="360"/>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 xml:space="preserve">3900 Broadway </w:t>
      </w:r>
    </w:p>
    <w:p w14:paraId="237BD701" w14:textId="77777777" w:rsidR="00AC2256" w:rsidRPr="00AC2256" w:rsidRDefault="00AC2256" w:rsidP="00AC2256">
      <w:pPr>
        <w:tabs>
          <w:tab w:val="left" w:pos="360"/>
        </w:tabs>
        <w:spacing w:after="0" w:line="240" w:lineRule="auto"/>
        <w:ind w:left="360"/>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 xml:space="preserve">P.O. Box 2098 </w:t>
      </w:r>
    </w:p>
    <w:p w14:paraId="60F3FA88" w14:textId="77777777" w:rsidR="00AC2256" w:rsidRPr="00AC2256" w:rsidRDefault="00AC2256" w:rsidP="00AC2256">
      <w:pPr>
        <w:tabs>
          <w:tab w:val="left" w:pos="360"/>
        </w:tabs>
        <w:spacing w:after="0" w:line="240" w:lineRule="auto"/>
        <w:ind w:left="360"/>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 xml:space="preserve">Everett, WA 98201 </w:t>
      </w:r>
    </w:p>
    <w:p w14:paraId="0ADF23F4" w14:textId="77777777" w:rsidR="00AC2256" w:rsidRPr="00AC2256" w:rsidRDefault="007850C2" w:rsidP="00AC2256">
      <w:pPr>
        <w:tabs>
          <w:tab w:val="left" w:pos="360"/>
        </w:tabs>
        <w:spacing w:after="0" w:line="240" w:lineRule="auto"/>
        <w:ind w:left="360"/>
        <w:rPr>
          <w:rFonts w:ascii="Georgia" w:eastAsia="Times New Roman" w:hAnsi="Georgia" w:cs="Times New Roman"/>
          <w:color w:val="auto"/>
          <w:sz w:val="20"/>
          <w:lang w:eastAsia="zh-CN"/>
        </w:rPr>
      </w:pPr>
      <w:hyperlink r:id="rId210" w:history="1">
        <w:r w:rsidR="00AC2256" w:rsidRPr="00AC2256">
          <w:rPr>
            <w:rFonts w:ascii="Georgia" w:eastAsia="Times New Roman" w:hAnsi="Georgia" w:cs="Times New Roman"/>
            <w:color w:val="0000FF"/>
            <w:sz w:val="20"/>
            <w:u w:val="single"/>
            <w:lang w:eastAsia="zh-CN"/>
          </w:rPr>
          <w:t>cgolden@everettsd.org</w:t>
        </w:r>
      </w:hyperlink>
      <w:r w:rsidR="00AC2256" w:rsidRPr="00AC2256">
        <w:rPr>
          <w:rFonts w:ascii="Georgia" w:eastAsia="Times New Roman" w:hAnsi="Georgia" w:cs="Times New Roman"/>
          <w:color w:val="auto"/>
          <w:sz w:val="20"/>
          <w:lang w:eastAsia="zh-CN"/>
        </w:rPr>
        <w:t xml:space="preserve"> </w:t>
      </w:r>
    </w:p>
    <w:p w14:paraId="2D72F460" w14:textId="77777777" w:rsidR="00AC2256" w:rsidRPr="00AC2256" w:rsidRDefault="00AC2256" w:rsidP="00AC2256">
      <w:pPr>
        <w:tabs>
          <w:tab w:val="left" w:pos="360"/>
        </w:tabs>
        <w:spacing w:after="0" w:line="240" w:lineRule="auto"/>
        <w:ind w:left="360"/>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 xml:space="preserve">Phone: (425) 385-4100 </w:t>
      </w:r>
    </w:p>
    <w:p w14:paraId="2E15CB36" w14:textId="77777777" w:rsidR="00AC2256" w:rsidRPr="00AC2256" w:rsidRDefault="00AC2256" w:rsidP="00AC2256">
      <w:pPr>
        <w:tabs>
          <w:tab w:val="left" w:pos="360"/>
        </w:tabs>
        <w:spacing w:after="0" w:line="240" w:lineRule="auto"/>
        <w:ind w:left="360"/>
        <w:rPr>
          <w:rFonts w:ascii="Georgia" w:eastAsia="Times New Roman" w:hAnsi="Georgia" w:cs="Times New Roman"/>
          <w:color w:val="auto"/>
          <w:sz w:val="20"/>
          <w:lang w:eastAsia="zh-CN"/>
        </w:rPr>
      </w:pPr>
    </w:p>
    <w:p w14:paraId="1521A346" w14:textId="77777777" w:rsidR="00AC2256" w:rsidRPr="00AC2256" w:rsidRDefault="00AC2256" w:rsidP="00AC2256">
      <w:pPr>
        <w:tabs>
          <w:tab w:val="left" w:pos="360"/>
        </w:tabs>
        <w:spacing w:after="0" w:line="240" w:lineRule="auto"/>
        <w:ind w:left="360"/>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lastRenderedPageBreak/>
        <w:t xml:space="preserve">The executive director of human resources or designee will receive and investigate formal complaints. School or district administrators who receive a formal complaint of discriminatory harassment will promptly notify the executive director of human resources or designee and forward a copy of the complaint. </w:t>
      </w:r>
    </w:p>
    <w:p w14:paraId="468160F0" w14:textId="77777777" w:rsidR="00AC2256" w:rsidRPr="00AC2256" w:rsidRDefault="00AC2256" w:rsidP="00AC2256">
      <w:pPr>
        <w:tabs>
          <w:tab w:val="left" w:pos="360"/>
        </w:tabs>
        <w:spacing w:after="0" w:line="240" w:lineRule="auto"/>
        <w:ind w:left="360" w:hanging="360"/>
        <w:rPr>
          <w:rFonts w:ascii="Georgia" w:eastAsia="Times New Roman" w:hAnsi="Georgia" w:cs="Times New Roman"/>
          <w:color w:val="auto"/>
          <w:sz w:val="20"/>
          <w:lang w:eastAsia="zh-CN"/>
        </w:rPr>
      </w:pPr>
    </w:p>
    <w:p w14:paraId="6C70ACFA" w14:textId="77777777" w:rsidR="00AC2256" w:rsidRPr="00AC2256" w:rsidRDefault="00AC2256" w:rsidP="00AC2256">
      <w:pPr>
        <w:spacing w:after="0" w:line="240" w:lineRule="auto"/>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br w:type="page"/>
      </w:r>
    </w:p>
    <w:p w14:paraId="39A8F233" w14:textId="77777777" w:rsidR="00AC2256" w:rsidRPr="00AC2256" w:rsidRDefault="00AC2256" w:rsidP="00AC2256">
      <w:pPr>
        <w:tabs>
          <w:tab w:val="left" w:pos="360"/>
        </w:tabs>
        <w:spacing w:after="0" w:line="240" w:lineRule="auto"/>
        <w:ind w:left="360" w:hanging="360"/>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lastRenderedPageBreak/>
        <w:t>B.</w:t>
      </w:r>
      <w:r w:rsidRPr="00AC2256">
        <w:rPr>
          <w:rFonts w:ascii="Georgia" w:eastAsia="Times New Roman" w:hAnsi="Georgia" w:cs="Times New Roman"/>
          <w:color w:val="auto"/>
          <w:sz w:val="20"/>
          <w:lang w:eastAsia="zh-CN"/>
        </w:rPr>
        <w:tab/>
        <w:t xml:space="preserve">The allegations of discriminatory harassment shall: </w:t>
      </w:r>
    </w:p>
    <w:p w14:paraId="21606047" w14:textId="77777777" w:rsidR="00AC2256" w:rsidRPr="00AC2256" w:rsidRDefault="00AC2256" w:rsidP="00AC2256">
      <w:pPr>
        <w:spacing w:before="120" w:after="0" w:line="240" w:lineRule="auto"/>
        <w:ind w:left="720" w:hanging="360"/>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1.</w:t>
      </w:r>
      <w:r w:rsidRPr="00AC2256">
        <w:rPr>
          <w:rFonts w:ascii="Georgia" w:eastAsia="Times New Roman" w:hAnsi="Georgia" w:cs="Times New Roman"/>
          <w:color w:val="auto"/>
          <w:sz w:val="20"/>
          <w:lang w:eastAsia="zh-CN"/>
        </w:rPr>
        <w:tab/>
        <w:t xml:space="preserve">Be written; </w:t>
      </w:r>
    </w:p>
    <w:p w14:paraId="095A3DCB" w14:textId="77777777" w:rsidR="00AC2256" w:rsidRPr="00AC2256" w:rsidRDefault="00AC2256" w:rsidP="00AC2256">
      <w:pPr>
        <w:spacing w:before="120" w:after="0" w:line="240" w:lineRule="auto"/>
        <w:ind w:left="720" w:hanging="360"/>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2.</w:t>
      </w:r>
      <w:r w:rsidRPr="00AC2256">
        <w:rPr>
          <w:rFonts w:ascii="Georgia" w:eastAsia="Times New Roman" w:hAnsi="Georgia" w:cs="Times New Roman"/>
          <w:color w:val="auto"/>
          <w:sz w:val="20"/>
          <w:lang w:eastAsia="zh-CN"/>
        </w:rPr>
        <w:tab/>
        <w:t xml:space="preserve">Be signed by the complainant; </w:t>
      </w:r>
    </w:p>
    <w:p w14:paraId="6601387C" w14:textId="77777777" w:rsidR="00AC2256" w:rsidRPr="00AC2256" w:rsidRDefault="00AC2256" w:rsidP="00AC2256">
      <w:pPr>
        <w:spacing w:before="120" w:after="0" w:line="240" w:lineRule="auto"/>
        <w:ind w:left="720" w:hanging="360"/>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3.</w:t>
      </w:r>
      <w:r w:rsidRPr="00AC2256">
        <w:rPr>
          <w:rFonts w:ascii="Georgia" w:eastAsia="Times New Roman" w:hAnsi="Georgia" w:cs="Times New Roman"/>
          <w:color w:val="auto"/>
          <w:sz w:val="20"/>
          <w:lang w:eastAsia="zh-CN"/>
        </w:rPr>
        <w:tab/>
        <w:t xml:space="preserve">Describe the specific acts, conditions, or circumstances alleged to violate the district’s policies or obligations with regard to sexual harassment; </w:t>
      </w:r>
    </w:p>
    <w:p w14:paraId="57E0DF89" w14:textId="77777777" w:rsidR="00AC2256" w:rsidRPr="00AC2256" w:rsidRDefault="00AC2256" w:rsidP="00AC2256">
      <w:pPr>
        <w:spacing w:before="120" w:after="0" w:line="240" w:lineRule="auto"/>
        <w:ind w:left="720" w:hanging="360"/>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4.</w:t>
      </w:r>
      <w:r w:rsidRPr="00AC2256">
        <w:rPr>
          <w:rFonts w:ascii="Georgia" w:eastAsia="Times New Roman" w:hAnsi="Georgia" w:cs="Times New Roman"/>
          <w:color w:val="auto"/>
          <w:sz w:val="20"/>
          <w:lang w:eastAsia="zh-CN"/>
        </w:rPr>
        <w:tab/>
        <w:t>Clearly indicate a desire for the district to investigate the allegations; and</w:t>
      </w:r>
    </w:p>
    <w:p w14:paraId="68EC7996" w14:textId="77777777" w:rsidR="00AC2256" w:rsidRPr="00AC2256" w:rsidRDefault="00AC2256" w:rsidP="00AC2256">
      <w:pPr>
        <w:spacing w:before="120" w:after="0" w:line="240" w:lineRule="auto"/>
        <w:ind w:left="720" w:hanging="360"/>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5.</w:t>
      </w:r>
      <w:r w:rsidRPr="00AC2256">
        <w:rPr>
          <w:rFonts w:ascii="Georgia" w:eastAsia="Times New Roman" w:hAnsi="Georgia" w:cs="Times New Roman"/>
          <w:color w:val="auto"/>
          <w:sz w:val="20"/>
          <w:lang w:eastAsia="zh-CN"/>
        </w:rPr>
        <w:tab/>
        <w:t xml:space="preserve">Be filed with the executive director of human resources or designee within one (1) year after the occurrence that is the subject of the complaint, unless the delay is due to specific misrepresentations by the district that it had resolved the problem forming the basis of the complaint or the district withheld information that was required to be provided under </w:t>
      </w:r>
      <w:hyperlink r:id="rId211" w:history="1">
        <w:r w:rsidRPr="00AC2256">
          <w:rPr>
            <w:rFonts w:ascii="Georgia" w:eastAsia="Times New Roman" w:hAnsi="Georgia" w:cs="Times New Roman"/>
            <w:color w:val="0000FF"/>
            <w:sz w:val="20"/>
            <w:u w:val="single"/>
            <w:lang w:eastAsia="zh-CN"/>
          </w:rPr>
          <w:t>Chapter 392-190 WAC</w:t>
        </w:r>
      </w:hyperlink>
      <w:r w:rsidRPr="00AC2256">
        <w:rPr>
          <w:rFonts w:ascii="Georgia" w:eastAsia="Times New Roman" w:hAnsi="Georgia" w:cs="Times New Roman"/>
          <w:color w:val="auto"/>
          <w:sz w:val="20"/>
          <w:lang w:eastAsia="zh-CN"/>
        </w:rPr>
        <w:t xml:space="preserve"> or related guidelines. </w:t>
      </w:r>
    </w:p>
    <w:p w14:paraId="53016222" w14:textId="77777777" w:rsidR="00AC2256" w:rsidRPr="00AC2256" w:rsidRDefault="00AC2256" w:rsidP="00AC2256">
      <w:pPr>
        <w:tabs>
          <w:tab w:val="left" w:pos="360"/>
        </w:tabs>
        <w:spacing w:after="0" w:line="240" w:lineRule="auto"/>
        <w:ind w:left="360" w:hanging="360"/>
        <w:rPr>
          <w:rFonts w:ascii="Georgia" w:eastAsia="Times New Roman" w:hAnsi="Georgia" w:cs="Times New Roman"/>
          <w:color w:val="auto"/>
          <w:sz w:val="20"/>
          <w:lang w:eastAsia="zh-CN"/>
        </w:rPr>
      </w:pPr>
    </w:p>
    <w:p w14:paraId="771E88BE" w14:textId="77777777" w:rsidR="00AC2256" w:rsidRPr="00AC2256" w:rsidRDefault="00AC2256" w:rsidP="00AC2256">
      <w:pPr>
        <w:tabs>
          <w:tab w:val="left" w:pos="360"/>
        </w:tabs>
        <w:spacing w:after="0" w:line="240" w:lineRule="auto"/>
        <w:ind w:left="360" w:hanging="360"/>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C.</w:t>
      </w:r>
      <w:r w:rsidRPr="00AC2256">
        <w:rPr>
          <w:rFonts w:ascii="Georgia" w:eastAsia="Times New Roman" w:hAnsi="Georgia" w:cs="Times New Roman"/>
          <w:color w:val="auto"/>
          <w:sz w:val="20"/>
          <w:lang w:eastAsia="zh-CN"/>
        </w:rPr>
        <w:tab/>
        <w:t xml:space="preserve">Upon receipt of the complaint, the district’s executive director of human resources or designee will provide the complainant a copy of </w:t>
      </w:r>
      <w:hyperlink r:id="rId212" w:history="1">
        <w:r w:rsidRPr="00AC2256">
          <w:rPr>
            <w:rFonts w:ascii="Georgia" w:eastAsia="Times New Roman" w:hAnsi="Georgia" w:cs="Times New Roman"/>
            <w:color w:val="0000FF"/>
            <w:sz w:val="20"/>
            <w:u w:val="single"/>
            <w:lang w:eastAsia="zh-CN"/>
          </w:rPr>
          <w:t>Board Policy 5160</w:t>
        </w:r>
      </w:hyperlink>
      <w:r w:rsidRPr="00AC2256">
        <w:rPr>
          <w:rFonts w:ascii="Georgia" w:eastAsia="Times New Roman" w:hAnsi="Georgia" w:cs="Times New Roman"/>
          <w:color w:val="auto"/>
          <w:sz w:val="20"/>
          <w:lang w:eastAsia="zh-CN"/>
        </w:rPr>
        <w:t xml:space="preserve"> and </w:t>
      </w:r>
      <w:hyperlink r:id="rId213" w:history="1">
        <w:r w:rsidRPr="00AC2256">
          <w:rPr>
            <w:rFonts w:ascii="Georgia" w:eastAsia="Times New Roman" w:hAnsi="Georgia" w:cs="Times New Roman"/>
            <w:color w:val="0000FF"/>
            <w:sz w:val="20"/>
            <w:u w:val="single"/>
            <w:lang w:eastAsia="zh-CN"/>
          </w:rPr>
          <w:t>Procedure 5160P</w:t>
        </w:r>
      </w:hyperlink>
      <w:r w:rsidRPr="00AC2256">
        <w:rPr>
          <w:rFonts w:ascii="Georgia" w:eastAsia="Times New Roman" w:hAnsi="Georgia" w:cs="Times New Roman"/>
          <w:color w:val="auto"/>
          <w:sz w:val="20"/>
          <w:lang w:eastAsia="zh-CN"/>
        </w:rPr>
        <w:t xml:space="preserve"> in a language the complainant can understand, which may require language assistance for complainants with limited-English proficiency, in accordance with Title VI. The district will promptly and thoroughly investigate the complaint. </w:t>
      </w:r>
    </w:p>
    <w:p w14:paraId="6970CB6B" w14:textId="77777777" w:rsidR="00AC2256" w:rsidRPr="00AC2256" w:rsidRDefault="00AC2256" w:rsidP="00AC2256">
      <w:pPr>
        <w:tabs>
          <w:tab w:val="left" w:pos="360"/>
        </w:tabs>
        <w:spacing w:after="0" w:line="240" w:lineRule="auto"/>
        <w:ind w:left="360" w:hanging="360"/>
        <w:rPr>
          <w:rFonts w:ascii="Georgia" w:eastAsia="Times New Roman" w:hAnsi="Georgia" w:cs="Times New Roman"/>
          <w:color w:val="auto"/>
          <w:sz w:val="20"/>
          <w:lang w:eastAsia="zh-CN"/>
        </w:rPr>
      </w:pPr>
    </w:p>
    <w:p w14:paraId="2738C561" w14:textId="77777777" w:rsidR="00AC2256" w:rsidRPr="00AC2256" w:rsidRDefault="00AC2256" w:rsidP="00AC2256">
      <w:pPr>
        <w:tabs>
          <w:tab w:val="left" w:pos="360"/>
        </w:tabs>
        <w:spacing w:after="0" w:line="240" w:lineRule="auto"/>
        <w:ind w:left="360" w:hanging="360"/>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D.</w:t>
      </w:r>
      <w:r w:rsidRPr="00AC2256">
        <w:rPr>
          <w:rFonts w:ascii="Georgia" w:eastAsia="Times New Roman" w:hAnsi="Georgia" w:cs="Times New Roman"/>
          <w:color w:val="auto"/>
          <w:sz w:val="20"/>
          <w:lang w:eastAsia="zh-CN"/>
        </w:rPr>
        <w:tab/>
        <w:t>Before initiating the investigation, the district shall provide written notice of the allegations to both the complainant and the alleged aggressor prior to any discussions or interviews, and provide sufficient details known at the time and sufficient time to prepare a response. Specifically, the written notice must include:</w:t>
      </w:r>
    </w:p>
    <w:p w14:paraId="47F8D73B" w14:textId="77777777" w:rsidR="00AC2256" w:rsidRPr="00AC2256" w:rsidRDefault="00AC2256" w:rsidP="00AC2256">
      <w:pPr>
        <w:numPr>
          <w:ilvl w:val="0"/>
          <w:numId w:val="64"/>
        </w:numPr>
        <w:spacing w:before="120" w:after="0" w:line="240" w:lineRule="auto"/>
        <w:rPr>
          <w:rFonts w:ascii="Georgia" w:eastAsia="Times New Roman" w:hAnsi="Georgia" w:cs="Times New Roman"/>
          <w:color w:val="auto"/>
          <w:sz w:val="20"/>
          <w:u w:val="single"/>
          <w:lang w:eastAsia="zh-CN"/>
        </w:rPr>
      </w:pPr>
      <w:r w:rsidRPr="00AC2256">
        <w:rPr>
          <w:rFonts w:ascii="Georgia" w:eastAsia="Times New Roman" w:hAnsi="Georgia" w:cs="Times New Roman"/>
          <w:color w:val="auto"/>
          <w:sz w:val="20"/>
          <w:lang w:eastAsia="zh-CN"/>
        </w:rPr>
        <w:t xml:space="preserve">citations to the complaint process set forth in the district’s </w:t>
      </w:r>
      <w:hyperlink r:id="rId214" w:history="1">
        <w:r w:rsidRPr="00AC2256">
          <w:rPr>
            <w:rFonts w:ascii="Georgia" w:eastAsia="Times New Roman" w:hAnsi="Georgia" w:cs="Times New Roman"/>
            <w:color w:val="0000FF"/>
            <w:sz w:val="20"/>
            <w:u w:val="single"/>
            <w:lang w:eastAsia="zh-CN"/>
          </w:rPr>
          <w:t>Board Policy 5160</w:t>
        </w:r>
      </w:hyperlink>
      <w:r w:rsidRPr="00AC2256">
        <w:rPr>
          <w:rFonts w:ascii="Georgia" w:eastAsia="Times New Roman" w:hAnsi="Georgia" w:cs="Times New Roman"/>
          <w:color w:val="auto"/>
          <w:sz w:val="20"/>
          <w:lang w:eastAsia="zh-CN"/>
        </w:rPr>
        <w:t xml:space="preserve"> and </w:t>
      </w:r>
      <w:hyperlink r:id="rId215" w:history="1">
        <w:r w:rsidRPr="00AC2256">
          <w:rPr>
            <w:rFonts w:ascii="Georgia" w:eastAsia="Times New Roman" w:hAnsi="Georgia" w:cs="Times New Roman"/>
            <w:color w:val="0000FF"/>
            <w:sz w:val="20"/>
            <w:u w:val="single"/>
            <w:lang w:eastAsia="zh-CN"/>
          </w:rPr>
          <w:t>Procedure 5160P</w:t>
        </w:r>
      </w:hyperlink>
      <w:r w:rsidRPr="00AC2256">
        <w:rPr>
          <w:rFonts w:ascii="Georgia" w:eastAsia="Times New Roman" w:hAnsi="Georgia" w:cs="Times New Roman"/>
          <w:color w:val="auto"/>
          <w:sz w:val="20"/>
          <w:lang w:eastAsia="zh-CN"/>
        </w:rPr>
        <w:t>;</w:t>
      </w:r>
    </w:p>
    <w:p w14:paraId="3065C6BB" w14:textId="77777777" w:rsidR="00AC2256" w:rsidRPr="00AC2256" w:rsidRDefault="00AC2256" w:rsidP="00AC2256">
      <w:pPr>
        <w:numPr>
          <w:ilvl w:val="0"/>
          <w:numId w:val="64"/>
        </w:numPr>
        <w:spacing w:before="60" w:after="0" w:line="240" w:lineRule="auto"/>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allegations with sufficient details (identity of parties, conduct alleged to constitute sexual harassment, date, location, implicated policies, etc.);</w:t>
      </w:r>
    </w:p>
    <w:p w14:paraId="4B85B4AC" w14:textId="77777777" w:rsidR="00AC2256" w:rsidRPr="00AC2256" w:rsidRDefault="00AC2256" w:rsidP="00AC2256">
      <w:pPr>
        <w:numPr>
          <w:ilvl w:val="0"/>
          <w:numId w:val="64"/>
        </w:numPr>
        <w:spacing w:before="60" w:after="0" w:line="240" w:lineRule="auto"/>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a statement indicating the responding party is “presumed not responsible” until a determination is made;</w:t>
      </w:r>
    </w:p>
    <w:p w14:paraId="637101ED" w14:textId="77777777" w:rsidR="00AC2256" w:rsidRPr="00AC2256" w:rsidRDefault="00AC2256" w:rsidP="00AC2256">
      <w:pPr>
        <w:numPr>
          <w:ilvl w:val="0"/>
          <w:numId w:val="64"/>
        </w:numPr>
        <w:spacing w:before="60" w:after="0" w:line="240" w:lineRule="auto"/>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notice to the right of an advisor of their choice, who may be an attorney;</w:t>
      </w:r>
    </w:p>
    <w:p w14:paraId="0163B9F7" w14:textId="77777777" w:rsidR="00AC2256" w:rsidRPr="00AC2256" w:rsidRDefault="00AC2256" w:rsidP="00AC2256">
      <w:pPr>
        <w:numPr>
          <w:ilvl w:val="0"/>
          <w:numId w:val="64"/>
        </w:numPr>
        <w:spacing w:before="60" w:after="0" w:line="240" w:lineRule="auto"/>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notice that the parties may request to inspect and review relevant evidence; and a reminder of the district’s policy not to make false statements or intentionally submit false information.</w:t>
      </w:r>
    </w:p>
    <w:p w14:paraId="69E1FC8A" w14:textId="77777777" w:rsidR="00AC2256" w:rsidRPr="00AC2256" w:rsidRDefault="00AC2256" w:rsidP="00AC2256">
      <w:pPr>
        <w:tabs>
          <w:tab w:val="left" w:pos="360"/>
        </w:tabs>
        <w:spacing w:after="0" w:line="240" w:lineRule="auto"/>
        <w:ind w:left="360"/>
        <w:rPr>
          <w:rFonts w:ascii="Georgia" w:eastAsia="Times New Roman" w:hAnsi="Georgia" w:cs="Times New Roman"/>
          <w:color w:val="auto"/>
          <w:sz w:val="20"/>
          <w:lang w:eastAsia="zh-CN"/>
        </w:rPr>
      </w:pPr>
    </w:p>
    <w:p w14:paraId="1DA222BC" w14:textId="77777777" w:rsidR="00AC2256" w:rsidRPr="00AC2256" w:rsidRDefault="00AC2256" w:rsidP="00AC2256">
      <w:pPr>
        <w:tabs>
          <w:tab w:val="left" w:pos="360"/>
        </w:tabs>
        <w:spacing w:after="0" w:line="240" w:lineRule="auto"/>
        <w:ind w:left="360"/>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If additional allegations are subsequently added to the investigation, the district shall provide written notice to all parties of the new allegations.</w:t>
      </w:r>
    </w:p>
    <w:p w14:paraId="701B5B1D" w14:textId="77777777" w:rsidR="00AC2256" w:rsidRPr="00AC2256" w:rsidRDefault="00AC2256" w:rsidP="00AC2256">
      <w:pPr>
        <w:tabs>
          <w:tab w:val="left" w:pos="360"/>
        </w:tabs>
        <w:spacing w:after="0" w:line="240" w:lineRule="auto"/>
        <w:ind w:left="360" w:hanging="90"/>
        <w:rPr>
          <w:rFonts w:ascii="Georgia" w:eastAsia="Times New Roman" w:hAnsi="Georgia" w:cs="Times New Roman"/>
          <w:color w:val="auto"/>
          <w:sz w:val="20"/>
          <w:lang w:eastAsia="zh-CN"/>
        </w:rPr>
      </w:pPr>
    </w:p>
    <w:p w14:paraId="6483590D" w14:textId="77777777" w:rsidR="00AC2256" w:rsidRPr="00AC2256" w:rsidRDefault="00AC2256" w:rsidP="00AC2256">
      <w:pPr>
        <w:tabs>
          <w:tab w:val="left" w:pos="360"/>
        </w:tabs>
        <w:spacing w:after="0" w:line="240" w:lineRule="auto"/>
        <w:ind w:left="360" w:hanging="90"/>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The investigation process shall:</w:t>
      </w:r>
    </w:p>
    <w:p w14:paraId="1DFC28C2" w14:textId="77777777" w:rsidR="00AC2256" w:rsidRPr="00AC2256" w:rsidRDefault="00AC2256" w:rsidP="00AC2256">
      <w:pPr>
        <w:numPr>
          <w:ilvl w:val="0"/>
          <w:numId w:val="65"/>
        </w:numPr>
        <w:tabs>
          <w:tab w:val="left" w:pos="360"/>
        </w:tabs>
        <w:spacing w:before="120" w:after="0" w:line="240" w:lineRule="auto"/>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treat all parties to the complaint equitably, including providing supportive measures to all parties, if necessary;</w:t>
      </w:r>
    </w:p>
    <w:p w14:paraId="6DB45691" w14:textId="77777777" w:rsidR="00AC2256" w:rsidRPr="00AC2256" w:rsidRDefault="00AC2256" w:rsidP="00AC2256">
      <w:pPr>
        <w:numPr>
          <w:ilvl w:val="0"/>
          <w:numId w:val="65"/>
        </w:numPr>
        <w:tabs>
          <w:tab w:val="left" w:pos="360"/>
        </w:tabs>
        <w:spacing w:before="60" w:after="0" w:line="240" w:lineRule="auto"/>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be conducted by investigator who is free of bias against any of the parties, and who is trained on the definition of sexual harassment and how to conduct a sexual harassment investigation; and</w:t>
      </w:r>
    </w:p>
    <w:p w14:paraId="3A69EC71" w14:textId="77777777" w:rsidR="00AC2256" w:rsidRPr="00AC2256" w:rsidRDefault="00AC2256" w:rsidP="00AC2256">
      <w:pPr>
        <w:numPr>
          <w:ilvl w:val="0"/>
          <w:numId w:val="65"/>
        </w:numPr>
        <w:tabs>
          <w:tab w:val="left" w:pos="360"/>
        </w:tabs>
        <w:spacing w:before="60" w:after="0" w:line="240" w:lineRule="auto"/>
        <w:rPr>
          <w:rFonts w:ascii="Georgia" w:eastAsia="Times New Roman" w:hAnsi="Georgia" w:cs="Times New Roman"/>
          <w:color w:val="auto"/>
          <w:sz w:val="20"/>
          <w:u w:val="single"/>
          <w:lang w:eastAsia="zh-CN"/>
        </w:rPr>
      </w:pPr>
      <w:r w:rsidRPr="00AC2256">
        <w:rPr>
          <w:rFonts w:ascii="Georgia" w:eastAsia="Times New Roman" w:hAnsi="Georgia" w:cs="Times New Roman"/>
          <w:color w:val="auto"/>
          <w:sz w:val="20"/>
          <w:lang w:eastAsia="zh-CN"/>
        </w:rPr>
        <w:t xml:space="preserve">utilize the preponderance of the evidence standard to determine whether the conduct violated the definition of sexual harassment as provided in </w:t>
      </w:r>
      <w:hyperlink r:id="rId216" w:history="1">
        <w:r w:rsidRPr="00AC2256">
          <w:rPr>
            <w:rFonts w:ascii="Georgia" w:eastAsia="Times New Roman" w:hAnsi="Georgia" w:cs="Times New Roman"/>
            <w:color w:val="0000FF"/>
            <w:sz w:val="20"/>
            <w:u w:val="single"/>
            <w:lang w:eastAsia="zh-CN"/>
          </w:rPr>
          <w:t>Board Policy 5160</w:t>
        </w:r>
      </w:hyperlink>
      <w:r w:rsidRPr="00AC2256">
        <w:rPr>
          <w:rFonts w:ascii="Georgia" w:eastAsia="Times New Roman" w:hAnsi="Georgia" w:cs="Times New Roman"/>
          <w:color w:val="auto"/>
          <w:sz w:val="20"/>
          <w:lang w:eastAsia="zh-CN"/>
        </w:rPr>
        <w:t xml:space="preserve"> and whether the conduct occurred in the district’s education program or activity.</w:t>
      </w:r>
    </w:p>
    <w:p w14:paraId="0CA076F5" w14:textId="77777777" w:rsidR="00AC2256" w:rsidRPr="00AC2256" w:rsidRDefault="00AC2256" w:rsidP="00AC2256">
      <w:pPr>
        <w:tabs>
          <w:tab w:val="left" w:pos="360"/>
        </w:tabs>
        <w:spacing w:after="0" w:line="240" w:lineRule="auto"/>
        <w:ind w:left="360" w:hanging="360"/>
        <w:rPr>
          <w:rFonts w:ascii="Georgia" w:eastAsia="Times New Roman" w:hAnsi="Georgia" w:cs="Times New Roman"/>
          <w:color w:val="auto"/>
          <w:sz w:val="20"/>
          <w:lang w:eastAsia="zh-CN"/>
        </w:rPr>
      </w:pPr>
    </w:p>
    <w:p w14:paraId="0300488F" w14:textId="77777777" w:rsidR="00AC2256" w:rsidRPr="00AC2256" w:rsidRDefault="00AC2256" w:rsidP="00AC2256">
      <w:pPr>
        <w:tabs>
          <w:tab w:val="left" w:pos="360"/>
        </w:tabs>
        <w:spacing w:after="0" w:line="240" w:lineRule="auto"/>
        <w:ind w:left="360" w:hanging="360"/>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E.</w:t>
      </w:r>
      <w:r w:rsidRPr="00AC2256">
        <w:rPr>
          <w:rFonts w:ascii="Georgia" w:eastAsia="Times New Roman" w:hAnsi="Georgia" w:cs="Times New Roman"/>
          <w:color w:val="auto"/>
          <w:sz w:val="20"/>
          <w:lang w:eastAsia="zh-CN"/>
        </w:rPr>
        <w:tab/>
        <w:t>Simultaneously, the district shall determine whether supportive measures are necessary. “Supportive Measures” are defined as non-disciplinary, non-punitive individualized services, offered as appropriate, as reasonably available, and without fee or charge to the complainant or the respondent(s). Such measures may include, but are not limited to:</w:t>
      </w:r>
    </w:p>
    <w:p w14:paraId="3CEC483A" w14:textId="77777777" w:rsidR="00AC2256" w:rsidRPr="00AC2256" w:rsidRDefault="00AC2256" w:rsidP="00AC2256">
      <w:pPr>
        <w:numPr>
          <w:ilvl w:val="0"/>
          <w:numId w:val="67"/>
        </w:numPr>
        <w:tabs>
          <w:tab w:val="left" w:pos="360"/>
        </w:tabs>
        <w:spacing w:before="120" w:after="0" w:line="240" w:lineRule="auto"/>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counseling;</w:t>
      </w:r>
    </w:p>
    <w:p w14:paraId="4F9BAE57" w14:textId="77777777" w:rsidR="00AC2256" w:rsidRPr="00AC2256" w:rsidRDefault="00AC2256" w:rsidP="00AC2256">
      <w:pPr>
        <w:numPr>
          <w:ilvl w:val="0"/>
          <w:numId w:val="67"/>
        </w:numPr>
        <w:tabs>
          <w:tab w:val="left" w:pos="360"/>
        </w:tabs>
        <w:spacing w:before="60" w:after="0" w:line="240" w:lineRule="auto"/>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extensions of deadlines or other course-related adjustments;</w:t>
      </w:r>
    </w:p>
    <w:p w14:paraId="227C2536" w14:textId="77777777" w:rsidR="00AC2256" w:rsidRPr="00AC2256" w:rsidRDefault="00AC2256" w:rsidP="00AC2256">
      <w:pPr>
        <w:numPr>
          <w:ilvl w:val="0"/>
          <w:numId w:val="66"/>
        </w:numPr>
        <w:tabs>
          <w:tab w:val="left" w:pos="360"/>
        </w:tabs>
        <w:spacing w:before="60" w:after="0" w:line="240" w:lineRule="auto"/>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modifications of work or class schedules;</w:t>
      </w:r>
    </w:p>
    <w:p w14:paraId="0FAC47C9" w14:textId="77777777" w:rsidR="00AC2256" w:rsidRPr="00AC2256" w:rsidRDefault="00AC2256" w:rsidP="00AC2256">
      <w:pPr>
        <w:numPr>
          <w:ilvl w:val="0"/>
          <w:numId w:val="66"/>
        </w:numPr>
        <w:tabs>
          <w:tab w:val="left" w:pos="360"/>
        </w:tabs>
        <w:spacing w:before="60" w:after="0" w:line="240" w:lineRule="auto"/>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restrictions on contact between the parties;</w:t>
      </w:r>
    </w:p>
    <w:p w14:paraId="5F4AA237" w14:textId="77777777" w:rsidR="00AC2256" w:rsidRPr="00AC2256" w:rsidRDefault="00AC2256" w:rsidP="00AC2256">
      <w:pPr>
        <w:numPr>
          <w:ilvl w:val="0"/>
          <w:numId w:val="66"/>
        </w:numPr>
        <w:tabs>
          <w:tab w:val="left" w:pos="360"/>
        </w:tabs>
        <w:spacing w:before="60" w:after="0" w:line="240" w:lineRule="auto"/>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increased security and monitoring of certain areas of district grounds; and/or</w:t>
      </w:r>
    </w:p>
    <w:p w14:paraId="4D3DFAA9" w14:textId="77777777" w:rsidR="00AC2256" w:rsidRPr="00AC2256" w:rsidRDefault="00AC2256" w:rsidP="00AC2256">
      <w:pPr>
        <w:numPr>
          <w:ilvl w:val="0"/>
          <w:numId w:val="66"/>
        </w:numPr>
        <w:tabs>
          <w:tab w:val="left" w:pos="360"/>
        </w:tabs>
        <w:spacing w:before="60" w:after="0" w:line="240" w:lineRule="auto"/>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paid administrative leave of the respondent(s).</w:t>
      </w:r>
    </w:p>
    <w:p w14:paraId="5DC607B3" w14:textId="77777777" w:rsidR="00AC2256" w:rsidRPr="00AC2256" w:rsidRDefault="00AC2256" w:rsidP="00AC2256">
      <w:pPr>
        <w:spacing w:after="0" w:line="240" w:lineRule="auto"/>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br w:type="page"/>
      </w:r>
    </w:p>
    <w:p w14:paraId="112243DC" w14:textId="77777777" w:rsidR="00AC2256" w:rsidRPr="00AC2256" w:rsidRDefault="00AC2256" w:rsidP="00AC2256">
      <w:pPr>
        <w:tabs>
          <w:tab w:val="left" w:pos="360"/>
        </w:tabs>
        <w:spacing w:after="0" w:line="240" w:lineRule="auto"/>
        <w:ind w:left="360" w:hanging="360"/>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lastRenderedPageBreak/>
        <w:t>F.</w:t>
      </w:r>
      <w:r w:rsidRPr="00AC2256">
        <w:rPr>
          <w:rFonts w:ascii="Georgia" w:eastAsia="Times New Roman" w:hAnsi="Georgia" w:cs="Times New Roman"/>
          <w:color w:val="auto"/>
          <w:sz w:val="20"/>
          <w:lang w:eastAsia="zh-CN"/>
        </w:rPr>
        <w:tab/>
        <w:t>Following completion of the investigation, the executive director of human resources shall provide the superintendent or designee with a full written report of the complaint and the results of the investigation, including an objective evaluation of all evidence (both inculpatory and exculpatory), unless the matter is resolved to the satisfaction of the complainant without an investigation or prior to the submission of a written report. This report must also be provided to all parties and their representatives, if any, at least ten (10) days before a final decision is made, or in compliance with timelines set forth in any applicable Collective Bargaining Agreement.</w:t>
      </w:r>
    </w:p>
    <w:p w14:paraId="6A91FCA0" w14:textId="77777777" w:rsidR="00AC2256" w:rsidRPr="00AC2256" w:rsidRDefault="00AC2256" w:rsidP="00AC2256">
      <w:pPr>
        <w:tabs>
          <w:tab w:val="left" w:pos="360"/>
        </w:tabs>
        <w:spacing w:after="0" w:line="240" w:lineRule="auto"/>
        <w:ind w:left="360" w:hanging="360"/>
        <w:rPr>
          <w:rFonts w:ascii="Georgia" w:eastAsia="Times New Roman" w:hAnsi="Georgia" w:cs="Times New Roman"/>
          <w:color w:val="auto"/>
          <w:sz w:val="20"/>
          <w:lang w:eastAsia="zh-CN"/>
        </w:rPr>
      </w:pPr>
    </w:p>
    <w:p w14:paraId="7D957EAE" w14:textId="77777777" w:rsidR="00AC2256" w:rsidRPr="00AC2256" w:rsidRDefault="00AC2256" w:rsidP="00AC2256">
      <w:pPr>
        <w:tabs>
          <w:tab w:val="left" w:pos="360"/>
        </w:tabs>
        <w:spacing w:after="0" w:line="240" w:lineRule="auto"/>
        <w:ind w:left="360" w:hanging="360"/>
        <w:rPr>
          <w:rFonts w:ascii="Georgia" w:eastAsia="Times New Roman" w:hAnsi="Georgia" w:cs="Times New Roman"/>
          <w:color w:val="auto"/>
          <w:sz w:val="20"/>
          <w:u w:val="single"/>
          <w:lang w:eastAsia="zh-CN"/>
        </w:rPr>
      </w:pPr>
      <w:r w:rsidRPr="00AC2256">
        <w:rPr>
          <w:rFonts w:ascii="Georgia" w:eastAsia="Times New Roman" w:hAnsi="Georgia" w:cs="Times New Roman"/>
          <w:color w:val="auto"/>
          <w:sz w:val="20"/>
          <w:lang w:eastAsia="zh-CN"/>
        </w:rPr>
        <w:t>G.</w:t>
      </w:r>
      <w:r w:rsidRPr="00AC2256">
        <w:rPr>
          <w:rFonts w:ascii="Georgia" w:eastAsia="Times New Roman" w:hAnsi="Georgia" w:cs="Times New Roman"/>
          <w:color w:val="auto"/>
          <w:sz w:val="20"/>
          <w:lang w:eastAsia="zh-CN"/>
        </w:rPr>
        <w:tab/>
        <w:t xml:space="preserve">After review of the investigative report, the superintendent or designee shall utilize the preponderance of the evidence standard to determine whether the conduct violated the definition of sexual harassment as provided in </w:t>
      </w:r>
      <w:hyperlink r:id="rId217" w:history="1">
        <w:r w:rsidRPr="00AC2256">
          <w:rPr>
            <w:rFonts w:ascii="Georgia" w:eastAsia="Times New Roman" w:hAnsi="Georgia" w:cs="Times New Roman"/>
            <w:color w:val="0000FF"/>
            <w:sz w:val="20"/>
            <w:u w:val="single"/>
            <w:lang w:eastAsia="zh-CN"/>
          </w:rPr>
          <w:t>Board Policy 5160</w:t>
        </w:r>
      </w:hyperlink>
      <w:r w:rsidRPr="00AC2256">
        <w:rPr>
          <w:rFonts w:ascii="Georgia" w:eastAsia="Times New Roman" w:hAnsi="Georgia" w:cs="Times New Roman"/>
          <w:color w:val="auto"/>
          <w:sz w:val="20"/>
          <w:lang w:eastAsia="zh-CN"/>
        </w:rPr>
        <w:t xml:space="preserve">, whether the conduct occurred in the district’s education program or activity, and whether the district complied with </w:t>
      </w:r>
      <w:hyperlink r:id="rId218" w:history="1">
        <w:r w:rsidRPr="00AC2256">
          <w:rPr>
            <w:rFonts w:ascii="Georgia" w:eastAsia="Times New Roman" w:hAnsi="Georgia" w:cs="Times New Roman"/>
            <w:color w:val="0000FF"/>
            <w:sz w:val="20"/>
            <w:u w:val="single"/>
            <w:lang w:eastAsia="zh-CN"/>
          </w:rPr>
          <w:t>Chapter 392-190 WAC</w:t>
        </w:r>
      </w:hyperlink>
      <w:r w:rsidRPr="00AC2256">
        <w:rPr>
          <w:rFonts w:ascii="Georgia" w:eastAsia="Times New Roman" w:hAnsi="Georgia" w:cs="Times New Roman"/>
          <w:color w:val="auto"/>
          <w:sz w:val="20"/>
          <w:lang w:eastAsia="zh-CN"/>
        </w:rPr>
        <w:t xml:space="preserve"> and/or related guidelines.</w:t>
      </w:r>
    </w:p>
    <w:p w14:paraId="6B29E360" w14:textId="77777777" w:rsidR="00AC2256" w:rsidRPr="00AC2256" w:rsidRDefault="00AC2256" w:rsidP="00AC2256">
      <w:pPr>
        <w:tabs>
          <w:tab w:val="left" w:pos="360"/>
        </w:tabs>
        <w:spacing w:after="0" w:line="240" w:lineRule="auto"/>
        <w:ind w:left="360" w:hanging="360"/>
        <w:rPr>
          <w:rFonts w:ascii="Georgia" w:eastAsia="Times New Roman" w:hAnsi="Georgia" w:cs="Times New Roman"/>
          <w:color w:val="auto"/>
          <w:sz w:val="20"/>
          <w:lang w:eastAsia="zh-CN"/>
        </w:rPr>
      </w:pPr>
    </w:p>
    <w:p w14:paraId="4104D7FB" w14:textId="77777777" w:rsidR="00AC2256" w:rsidRPr="00AC2256" w:rsidRDefault="00AC2256" w:rsidP="00AC2256">
      <w:pPr>
        <w:tabs>
          <w:tab w:val="left" w:pos="360"/>
        </w:tabs>
        <w:spacing w:after="0" w:line="240" w:lineRule="auto"/>
        <w:ind w:left="360" w:hanging="360"/>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H.</w:t>
      </w:r>
      <w:r w:rsidRPr="00AC2256">
        <w:rPr>
          <w:rFonts w:ascii="Georgia" w:eastAsia="Times New Roman" w:hAnsi="Georgia" w:cs="Times New Roman"/>
          <w:color w:val="auto"/>
          <w:sz w:val="20"/>
          <w:lang w:eastAsia="zh-CN"/>
        </w:rPr>
        <w:tab/>
        <w:t xml:space="preserve">The superintendent or designee shall respond in writing to the parties within thirty (30) calendar days after the district received the written complaint by the district, unless otherwise agreed to by the parties or if exceptional circumstances related to the complaint require an extension of the time limit. If an extension is needed, the district must notify the parties in writing of the reasons for the extension and the anticipated response date in a language the parties can understand, which may require language assistance for a party with limited-English proficiency, in accordance with Title VI. At the time the district responds to the parties, the district will send a copy of the response to the office of the superintendent of public (OSPI) instruction.  </w:t>
      </w:r>
    </w:p>
    <w:p w14:paraId="71DE86A1" w14:textId="77777777" w:rsidR="00AC2256" w:rsidRPr="00AC2256" w:rsidRDefault="00AC2256" w:rsidP="00AC2256">
      <w:pPr>
        <w:tabs>
          <w:tab w:val="left" w:pos="360"/>
        </w:tabs>
        <w:spacing w:after="0" w:line="240" w:lineRule="auto"/>
        <w:ind w:left="360" w:hanging="360"/>
        <w:rPr>
          <w:rFonts w:ascii="Georgia" w:eastAsia="Times New Roman" w:hAnsi="Georgia" w:cs="Times New Roman"/>
          <w:color w:val="auto"/>
          <w:sz w:val="20"/>
          <w:lang w:eastAsia="zh-CN"/>
        </w:rPr>
      </w:pPr>
    </w:p>
    <w:p w14:paraId="00DFD583" w14:textId="77777777" w:rsidR="00AC2256" w:rsidRPr="00AC2256" w:rsidRDefault="00AC2256" w:rsidP="00AC2256">
      <w:pPr>
        <w:tabs>
          <w:tab w:val="left" w:pos="360"/>
        </w:tabs>
        <w:spacing w:after="0" w:line="240" w:lineRule="auto"/>
        <w:ind w:left="360" w:hanging="360"/>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I.</w:t>
      </w:r>
      <w:r w:rsidRPr="00AC2256">
        <w:rPr>
          <w:rFonts w:ascii="Georgia" w:eastAsia="Times New Roman" w:hAnsi="Georgia" w:cs="Times New Roman"/>
          <w:color w:val="auto"/>
          <w:sz w:val="20"/>
          <w:lang w:eastAsia="zh-CN"/>
        </w:rPr>
        <w:tab/>
        <w:t>The response by the superintendent or designee will include:</w:t>
      </w:r>
    </w:p>
    <w:p w14:paraId="260EC25B" w14:textId="77777777" w:rsidR="00AC2256" w:rsidRPr="00AC2256" w:rsidRDefault="00AC2256" w:rsidP="00AC2256">
      <w:pPr>
        <w:spacing w:before="120" w:after="0" w:line="240" w:lineRule="auto"/>
        <w:ind w:left="720" w:hanging="360"/>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1.</w:t>
      </w:r>
      <w:r w:rsidRPr="00AC2256">
        <w:rPr>
          <w:rFonts w:ascii="Georgia" w:eastAsia="Times New Roman" w:hAnsi="Georgia" w:cs="Times New Roman"/>
          <w:color w:val="auto"/>
          <w:sz w:val="20"/>
          <w:lang w:eastAsia="zh-CN"/>
        </w:rPr>
        <w:tab/>
        <w:t xml:space="preserve">A summary of the results of the investigation, including whether the alleged conduct violated the definition of sexual harassment as provided in </w:t>
      </w:r>
      <w:hyperlink r:id="rId219" w:history="1">
        <w:r w:rsidRPr="00AC2256">
          <w:rPr>
            <w:rFonts w:ascii="Georgia" w:eastAsia="Times New Roman" w:hAnsi="Georgia" w:cs="Times New Roman"/>
            <w:color w:val="0000FF"/>
            <w:sz w:val="20"/>
            <w:u w:val="single"/>
            <w:lang w:eastAsia="zh-CN"/>
          </w:rPr>
          <w:t>Board Policy 5160</w:t>
        </w:r>
      </w:hyperlink>
      <w:r w:rsidRPr="00AC2256">
        <w:rPr>
          <w:rFonts w:ascii="Georgia" w:eastAsia="Times New Roman" w:hAnsi="Georgia" w:cs="Times New Roman"/>
          <w:color w:val="auto"/>
          <w:sz w:val="20"/>
          <w:lang w:eastAsia="zh-CN"/>
        </w:rPr>
        <w:t xml:space="preserve"> and whether the conduct occurred in the district’s education program or activity;</w:t>
      </w:r>
    </w:p>
    <w:p w14:paraId="1F42E6A4" w14:textId="77777777" w:rsidR="00AC2256" w:rsidRPr="00AC2256" w:rsidRDefault="00AC2256" w:rsidP="00AC2256">
      <w:pPr>
        <w:spacing w:before="120" w:after="0" w:line="240" w:lineRule="auto"/>
        <w:ind w:left="720" w:hanging="360"/>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2.</w:t>
      </w:r>
      <w:r w:rsidRPr="00AC2256">
        <w:rPr>
          <w:rFonts w:ascii="Georgia" w:eastAsia="Times New Roman" w:hAnsi="Georgia" w:cs="Times New Roman"/>
          <w:color w:val="auto"/>
          <w:sz w:val="20"/>
          <w:lang w:eastAsia="zh-CN"/>
        </w:rPr>
        <w:tab/>
        <w:t xml:space="preserve">Whether the district failed to comply with </w:t>
      </w:r>
      <w:hyperlink r:id="rId220" w:history="1">
        <w:r w:rsidRPr="00AC2256">
          <w:rPr>
            <w:rFonts w:ascii="Georgia" w:eastAsia="Times New Roman" w:hAnsi="Georgia" w:cs="Times New Roman"/>
            <w:color w:val="0000FF"/>
            <w:sz w:val="20"/>
            <w:u w:val="single"/>
            <w:lang w:eastAsia="zh-CN"/>
          </w:rPr>
          <w:t>Chapter 392-190 WAC</w:t>
        </w:r>
      </w:hyperlink>
      <w:r w:rsidRPr="00AC2256">
        <w:rPr>
          <w:rFonts w:ascii="Georgia" w:eastAsia="Times New Roman" w:hAnsi="Georgia" w:cs="Times New Roman"/>
          <w:color w:val="auto"/>
          <w:sz w:val="20"/>
          <w:lang w:eastAsia="zh-CN"/>
        </w:rPr>
        <w:t xml:space="preserve"> or related guidelines;</w:t>
      </w:r>
    </w:p>
    <w:p w14:paraId="6496EECA" w14:textId="77777777" w:rsidR="00AC2256" w:rsidRPr="00AC2256" w:rsidRDefault="00AC2256" w:rsidP="00AC2256">
      <w:pPr>
        <w:spacing w:before="120" w:after="0" w:line="240" w:lineRule="auto"/>
        <w:ind w:left="720" w:hanging="360"/>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3.</w:t>
      </w:r>
      <w:r w:rsidRPr="00AC2256">
        <w:rPr>
          <w:rFonts w:ascii="Georgia" w:eastAsia="Times New Roman" w:hAnsi="Georgia" w:cs="Times New Roman"/>
          <w:color w:val="auto"/>
          <w:sz w:val="20"/>
          <w:lang w:eastAsia="zh-CN"/>
        </w:rPr>
        <w:tab/>
        <w:t xml:space="preserve">If the district failed to comply with </w:t>
      </w:r>
      <w:hyperlink r:id="rId221" w:history="1">
        <w:r w:rsidRPr="00AC2256">
          <w:rPr>
            <w:rFonts w:ascii="Georgia" w:eastAsia="Times New Roman" w:hAnsi="Georgia" w:cs="Times New Roman"/>
            <w:color w:val="0000FF"/>
            <w:sz w:val="20"/>
            <w:u w:val="single"/>
            <w:lang w:eastAsia="zh-CN"/>
          </w:rPr>
          <w:t>Chapter 392-190 WAC</w:t>
        </w:r>
      </w:hyperlink>
      <w:r w:rsidRPr="00AC2256">
        <w:rPr>
          <w:rFonts w:ascii="Georgia" w:eastAsia="Times New Roman" w:hAnsi="Georgia" w:cs="Times New Roman"/>
          <w:color w:val="auto"/>
          <w:sz w:val="20"/>
          <w:lang w:eastAsia="zh-CN"/>
        </w:rPr>
        <w:t xml:space="preserve"> or related guidelines, the corrective measures deemed necessary to correct the noncompliance; and</w:t>
      </w:r>
    </w:p>
    <w:p w14:paraId="0D53AF56" w14:textId="77777777" w:rsidR="00AC2256" w:rsidRPr="00AC2256" w:rsidRDefault="00AC2256" w:rsidP="00AC2256">
      <w:pPr>
        <w:spacing w:before="120" w:after="0" w:line="240" w:lineRule="auto"/>
        <w:ind w:left="720" w:hanging="360"/>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4.</w:t>
      </w:r>
      <w:r w:rsidRPr="00AC2256">
        <w:rPr>
          <w:rFonts w:ascii="Georgia" w:eastAsia="Times New Roman" w:hAnsi="Georgia" w:cs="Times New Roman"/>
          <w:color w:val="auto"/>
          <w:sz w:val="20"/>
          <w:lang w:eastAsia="zh-CN"/>
        </w:rPr>
        <w:tab/>
        <w:t xml:space="preserve">Notice of the parties’ right to appeal under </w:t>
      </w:r>
      <w:hyperlink r:id="rId222" w:history="1">
        <w:r w:rsidRPr="00AC2256">
          <w:rPr>
            <w:rFonts w:ascii="Georgia" w:eastAsia="Times New Roman" w:hAnsi="Georgia" w:cs="Times New Roman"/>
            <w:color w:val="0000FF"/>
            <w:sz w:val="20"/>
            <w:u w:val="single"/>
            <w:lang w:eastAsia="zh-CN"/>
          </w:rPr>
          <w:t>WAC 392-190-005</w:t>
        </w:r>
      </w:hyperlink>
      <w:r w:rsidRPr="00AC2256">
        <w:rPr>
          <w:rFonts w:ascii="Georgia" w:eastAsia="Times New Roman" w:hAnsi="Georgia" w:cs="Times New Roman"/>
          <w:color w:val="auto"/>
          <w:sz w:val="20"/>
          <w:lang w:eastAsia="zh-CN"/>
        </w:rPr>
        <w:t>, including where and with whom the appeal should be filed.</w:t>
      </w:r>
    </w:p>
    <w:p w14:paraId="5E7A4045" w14:textId="77777777" w:rsidR="00AC2256" w:rsidRPr="00AC2256" w:rsidRDefault="00AC2256" w:rsidP="00AC2256">
      <w:pPr>
        <w:tabs>
          <w:tab w:val="left" w:pos="360"/>
        </w:tabs>
        <w:spacing w:after="0" w:line="240" w:lineRule="auto"/>
        <w:ind w:left="360"/>
        <w:rPr>
          <w:rFonts w:ascii="Georgia" w:eastAsia="Times New Roman" w:hAnsi="Georgia" w:cs="Times New Roman"/>
          <w:color w:val="auto"/>
          <w:sz w:val="20"/>
          <w:lang w:eastAsia="zh-CN"/>
        </w:rPr>
      </w:pPr>
    </w:p>
    <w:p w14:paraId="13008297" w14:textId="77777777" w:rsidR="00AC2256" w:rsidRPr="00AC2256" w:rsidRDefault="00AC2256" w:rsidP="00AC2256">
      <w:pPr>
        <w:tabs>
          <w:tab w:val="left" w:pos="360"/>
        </w:tabs>
        <w:spacing w:after="0" w:line="240" w:lineRule="auto"/>
        <w:ind w:left="360"/>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 xml:space="preserve">The district’s response to the complaint will be provided in a language the parties can understand, which may require language assistance for a party with limited-English proficiency in accordance with Title VI.   </w:t>
      </w:r>
    </w:p>
    <w:p w14:paraId="159EA76F" w14:textId="77777777" w:rsidR="00AC2256" w:rsidRPr="00AC2256" w:rsidRDefault="00AC2256" w:rsidP="00AC2256">
      <w:pPr>
        <w:tabs>
          <w:tab w:val="left" w:pos="360"/>
        </w:tabs>
        <w:spacing w:after="0" w:line="240" w:lineRule="auto"/>
        <w:ind w:left="360" w:hanging="360"/>
        <w:rPr>
          <w:rFonts w:ascii="Georgia" w:eastAsia="Times New Roman" w:hAnsi="Georgia" w:cs="Times New Roman"/>
          <w:color w:val="auto"/>
          <w:sz w:val="20"/>
          <w:lang w:eastAsia="zh-CN"/>
        </w:rPr>
      </w:pPr>
    </w:p>
    <w:p w14:paraId="028A193B" w14:textId="77777777" w:rsidR="00AC2256" w:rsidRPr="00AC2256" w:rsidRDefault="00AC2256" w:rsidP="00AC2256">
      <w:pPr>
        <w:tabs>
          <w:tab w:val="left" w:pos="360"/>
        </w:tabs>
        <w:spacing w:after="0" w:line="240" w:lineRule="auto"/>
        <w:ind w:left="360" w:hanging="360"/>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J.</w:t>
      </w:r>
      <w:r w:rsidRPr="00AC2256">
        <w:rPr>
          <w:rFonts w:ascii="Georgia" w:eastAsia="Times New Roman" w:hAnsi="Georgia" w:cs="Times New Roman"/>
          <w:color w:val="auto"/>
          <w:sz w:val="20"/>
          <w:lang w:eastAsia="zh-CN"/>
        </w:rPr>
        <w:tab/>
        <w:t xml:space="preserve">Corrective measures necessary to correct any noncompliance shall be instituted as expeditiously as possible, but no later than thirty (30) calendar days after the district’s written response to the parties, unless otherwise agreed to by the complainant. </w:t>
      </w:r>
    </w:p>
    <w:p w14:paraId="06F69FFD" w14:textId="77777777" w:rsidR="00AC2256" w:rsidRPr="00AC2256" w:rsidRDefault="00AC2256" w:rsidP="00AC2256">
      <w:pPr>
        <w:tabs>
          <w:tab w:val="left" w:pos="360"/>
        </w:tabs>
        <w:spacing w:after="0" w:line="240" w:lineRule="auto"/>
        <w:ind w:left="360" w:hanging="360"/>
        <w:rPr>
          <w:rFonts w:ascii="Georgia" w:eastAsia="Times New Roman" w:hAnsi="Georgia" w:cs="Times New Roman"/>
          <w:color w:val="auto"/>
          <w:sz w:val="20"/>
          <w:lang w:eastAsia="zh-CN"/>
        </w:rPr>
      </w:pPr>
    </w:p>
    <w:p w14:paraId="3E645F31" w14:textId="77777777" w:rsidR="00AC2256" w:rsidRPr="00AC2256" w:rsidRDefault="00AC2256" w:rsidP="00AC2256">
      <w:pPr>
        <w:tabs>
          <w:tab w:val="left" w:pos="360"/>
        </w:tabs>
        <w:spacing w:after="0" w:line="240" w:lineRule="auto"/>
        <w:ind w:left="360" w:hanging="360"/>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K.</w:t>
      </w:r>
      <w:r w:rsidRPr="00AC2256">
        <w:rPr>
          <w:rFonts w:ascii="Georgia" w:eastAsia="Times New Roman" w:hAnsi="Georgia" w:cs="Times New Roman"/>
          <w:color w:val="auto"/>
          <w:sz w:val="20"/>
          <w:lang w:eastAsia="zh-CN"/>
        </w:rPr>
        <w:tab/>
        <w:t>Any party may appeal the superintendent or designee’s decision to a hearing officer designated by the district to hear the appeal by filing a written notice of appeal with the superintendent on or before the tenth (10</w:t>
      </w:r>
      <w:r w:rsidRPr="00AC2256">
        <w:rPr>
          <w:rFonts w:ascii="Georgia" w:eastAsia="Times New Roman" w:hAnsi="Georgia" w:cs="Times New Roman"/>
          <w:color w:val="auto"/>
          <w:sz w:val="20"/>
          <w:vertAlign w:val="superscript"/>
          <w:lang w:eastAsia="zh-CN"/>
        </w:rPr>
        <w:t>th</w:t>
      </w:r>
      <w:r w:rsidRPr="00AC2256">
        <w:rPr>
          <w:rFonts w:ascii="Georgia" w:eastAsia="Times New Roman" w:hAnsi="Georgia" w:cs="Times New Roman"/>
          <w:color w:val="auto"/>
          <w:sz w:val="20"/>
          <w:lang w:eastAsia="zh-CN"/>
        </w:rPr>
        <w:t>) calendar day from the date the parties received the superintendent or designee’s response. The hearing officer shall not have been involved in the initial complaint or investigation.</w:t>
      </w:r>
    </w:p>
    <w:p w14:paraId="2BA4A0B3" w14:textId="77777777" w:rsidR="00AC2256" w:rsidRPr="00AC2256" w:rsidRDefault="00AC2256" w:rsidP="00AC2256">
      <w:pPr>
        <w:tabs>
          <w:tab w:val="left" w:pos="360"/>
        </w:tabs>
        <w:spacing w:after="0" w:line="240" w:lineRule="auto"/>
        <w:ind w:left="360" w:hanging="360"/>
        <w:rPr>
          <w:rFonts w:ascii="Georgia" w:eastAsia="Times New Roman" w:hAnsi="Georgia" w:cs="Times New Roman"/>
          <w:color w:val="auto"/>
          <w:sz w:val="20"/>
          <w:lang w:eastAsia="zh-CN"/>
        </w:rPr>
      </w:pPr>
    </w:p>
    <w:p w14:paraId="65B5CFA3" w14:textId="77777777" w:rsidR="00AC2256" w:rsidRPr="00AC2256" w:rsidRDefault="00AC2256" w:rsidP="00AC2256">
      <w:pPr>
        <w:tabs>
          <w:tab w:val="left" w:pos="360"/>
        </w:tabs>
        <w:spacing w:after="0" w:line="240" w:lineRule="auto"/>
        <w:ind w:left="360" w:hanging="360"/>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L.</w:t>
      </w:r>
      <w:r w:rsidRPr="00AC2256">
        <w:rPr>
          <w:rFonts w:ascii="Georgia" w:eastAsia="Times New Roman" w:hAnsi="Georgia" w:cs="Times New Roman"/>
          <w:color w:val="auto"/>
          <w:sz w:val="20"/>
          <w:lang w:eastAsia="zh-CN"/>
        </w:rPr>
        <w:tab/>
        <w:t xml:space="preserve">Upon receipt of an appeal, the hearing officer shall provide a written appeal decision to the parties in a timely manner, not to exceed thirty (30) calendar days from the date the district received the appeal, unless otherwise agreed to by the party. The appeal decision will include notice of the parties’ right to file a complaint with the superintendent of public instruction under </w:t>
      </w:r>
      <w:hyperlink r:id="rId223" w:history="1">
        <w:r w:rsidRPr="00AC2256">
          <w:rPr>
            <w:rFonts w:ascii="Georgia" w:eastAsia="Times New Roman" w:hAnsi="Georgia" w:cs="Times New Roman"/>
            <w:color w:val="0000FF"/>
            <w:sz w:val="20"/>
            <w:u w:val="single"/>
            <w:lang w:eastAsia="zh-CN"/>
          </w:rPr>
          <w:t>WAC 392-190-075</w:t>
        </w:r>
      </w:hyperlink>
      <w:r w:rsidRPr="00AC2256">
        <w:rPr>
          <w:rFonts w:ascii="Georgia" w:eastAsia="Times New Roman" w:hAnsi="Georgia" w:cs="Times New Roman"/>
          <w:color w:val="auto"/>
          <w:sz w:val="20"/>
          <w:lang w:eastAsia="zh-CN"/>
        </w:rPr>
        <w:t xml:space="preserve">. The appeal decision will be provided in a language the parties can understand, which may require language assistance for a party with limited-English proficiency in accordance with Title VI. The decision of the hearing officer will include notice of the parties’ right to file a complaint with OSPI. The district will send a copy of the appeal decision to OSPI.  </w:t>
      </w:r>
    </w:p>
    <w:p w14:paraId="0AEB8D8A" w14:textId="77777777" w:rsidR="00AC2256" w:rsidRPr="00AC2256" w:rsidRDefault="00AC2256" w:rsidP="00AC2256">
      <w:pPr>
        <w:tabs>
          <w:tab w:val="left" w:pos="360"/>
        </w:tabs>
        <w:spacing w:after="0" w:line="240" w:lineRule="auto"/>
        <w:ind w:left="360" w:hanging="360"/>
        <w:rPr>
          <w:rFonts w:ascii="Georgia" w:eastAsia="Times New Roman" w:hAnsi="Georgia" w:cs="Times New Roman"/>
          <w:color w:val="auto"/>
          <w:sz w:val="20"/>
          <w:lang w:eastAsia="zh-CN"/>
        </w:rPr>
      </w:pPr>
    </w:p>
    <w:p w14:paraId="09A19B23" w14:textId="77777777" w:rsidR="00AC2256" w:rsidRPr="00AC2256" w:rsidRDefault="00AC2256" w:rsidP="00AC2256">
      <w:pPr>
        <w:tabs>
          <w:tab w:val="left" w:pos="360"/>
        </w:tabs>
        <w:spacing w:after="0" w:line="240" w:lineRule="auto"/>
        <w:ind w:left="360" w:hanging="360"/>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M.</w:t>
      </w:r>
      <w:r w:rsidRPr="00AC2256">
        <w:rPr>
          <w:rFonts w:ascii="Georgia" w:eastAsia="Times New Roman" w:hAnsi="Georgia" w:cs="Times New Roman"/>
          <w:color w:val="auto"/>
          <w:sz w:val="20"/>
          <w:lang w:eastAsia="zh-CN"/>
        </w:rPr>
        <w:tab/>
        <w:t xml:space="preserve">In the event a party disagrees with the appeal decision of the hearing officer or if the district fails to comply with the procedures in </w:t>
      </w:r>
      <w:hyperlink r:id="rId224" w:history="1">
        <w:r w:rsidRPr="00AC2256">
          <w:rPr>
            <w:rFonts w:ascii="Georgia" w:eastAsia="Times New Roman" w:hAnsi="Georgia" w:cs="Times New Roman"/>
            <w:color w:val="0000FF"/>
            <w:sz w:val="20"/>
            <w:u w:val="single"/>
            <w:lang w:eastAsia="zh-CN"/>
          </w:rPr>
          <w:t>WAC 392-190-065</w:t>
        </w:r>
      </w:hyperlink>
      <w:r w:rsidRPr="00AC2256">
        <w:rPr>
          <w:rFonts w:ascii="Georgia" w:eastAsia="Times New Roman" w:hAnsi="Georgia" w:cs="Times New Roman"/>
          <w:color w:val="auto"/>
          <w:sz w:val="20"/>
          <w:lang w:eastAsia="zh-CN"/>
        </w:rPr>
        <w:t xml:space="preserve"> or </w:t>
      </w:r>
      <w:hyperlink r:id="rId225" w:history="1">
        <w:r w:rsidRPr="00AC2256">
          <w:rPr>
            <w:rFonts w:ascii="Georgia" w:eastAsia="Times New Roman" w:hAnsi="Georgia" w:cs="Times New Roman"/>
            <w:color w:val="0000FF"/>
            <w:sz w:val="20"/>
            <w:u w:val="single"/>
            <w:lang w:eastAsia="zh-CN"/>
          </w:rPr>
          <w:t>WAC 392-190-070</w:t>
        </w:r>
      </w:hyperlink>
      <w:r w:rsidRPr="00AC2256">
        <w:rPr>
          <w:rFonts w:ascii="Georgia" w:eastAsia="Times New Roman" w:hAnsi="Georgia" w:cs="Times New Roman"/>
          <w:color w:val="auto"/>
          <w:sz w:val="20"/>
          <w:lang w:eastAsia="zh-CN"/>
        </w:rPr>
        <w:t xml:space="preserve">, that party may file a complaint with OSPI under </w:t>
      </w:r>
      <w:hyperlink r:id="rId226" w:history="1">
        <w:r w:rsidRPr="00AC2256">
          <w:rPr>
            <w:rFonts w:ascii="Georgia" w:eastAsia="Times New Roman" w:hAnsi="Georgia" w:cs="Times New Roman"/>
            <w:color w:val="0000FF"/>
            <w:sz w:val="20"/>
            <w:u w:val="single"/>
            <w:lang w:eastAsia="zh-CN"/>
          </w:rPr>
          <w:t>WAC 392-190-075</w:t>
        </w:r>
      </w:hyperlink>
      <w:r w:rsidRPr="00AC2256">
        <w:rPr>
          <w:rFonts w:ascii="Georgia" w:eastAsia="Times New Roman" w:hAnsi="Georgia" w:cs="Times New Roman"/>
          <w:color w:val="auto"/>
          <w:sz w:val="20"/>
          <w:lang w:eastAsia="zh-CN"/>
        </w:rPr>
        <w:t>. A complaint must be received by OSPI within twenty (20) calendar days after the parties received the hearing officer’s written appeal decision.</w:t>
      </w:r>
    </w:p>
    <w:p w14:paraId="17C94371" w14:textId="77777777" w:rsidR="00AC2256" w:rsidRPr="00AC2256" w:rsidRDefault="00AC2256" w:rsidP="00AC2256">
      <w:pPr>
        <w:tabs>
          <w:tab w:val="left" w:pos="360"/>
        </w:tabs>
        <w:spacing w:after="0" w:line="240" w:lineRule="auto"/>
        <w:ind w:left="360" w:hanging="360"/>
        <w:rPr>
          <w:rFonts w:ascii="Georgia" w:eastAsia="Times New Roman" w:hAnsi="Georgia" w:cs="Times New Roman"/>
          <w:color w:val="auto"/>
          <w:sz w:val="20"/>
          <w:lang w:eastAsia="zh-CN"/>
        </w:rPr>
      </w:pPr>
    </w:p>
    <w:p w14:paraId="1F2D0298" w14:textId="77777777" w:rsidR="00AC2256" w:rsidRPr="00AC2256" w:rsidRDefault="00AC2256" w:rsidP="00AC2256">
      <w:pPr>
        <w:spacing w:after="0" w:line="240" w:lineRule="auto"/>
        <w:rPr>
          <w:rFonts w:ascii="Georgia" w:eastAsia="Times New Roman" w:hAnsi="Georgia" w:cs="Times New Roman"/>
          <w:b/>
          <w:color w:val="auto"/>
          <w:sz w:val="20"/>
          <w:u w:val="single"/>
          <w:lang w:eastAsia="zh-CN"/>
        </w:rPr>
      </w:pPr>
      <w:r w:rsidRPr="00AC2256">
        <w:rPr>
          <w:rFonts w:ascii="Georgia" w:eastAsia="Times New Roman" w:hAnsi="Georgia" w:cs="Times New Roman"/>
          <w:b/>
          <w:color w:val="auto"/>
          <w:sz w:val="20"/>
          <w:u w:val="single"/>
          <w:lang w:eastAsia="zh-CN"/>
        </w:rPr>
        <w:br w:type="page"/>
      </w:r>
    </w:p>
    <w:p w14:paraId="1CC95212" w14:textId="77777777" w:rsidR="00AC2256" w:rsidRPr="00AC2256" w:rsidRDefault="00AC2256" w:rsidP="00AC2256">
      <w:pPr>
        <w:tabs>
          <w:tab w:val="left" w:pos="360"/>
        </w:tabs>
        <w:spacing w:after="0" w:line="240" w:lineRule="auto"/>
        <w:ind w:left="360" w:hanging="360"/>
        <w:rPr>
          <w:rFonts w:ascii="Georgia" w:eastAsia="Times New Roman" w:hAnsi="Georgia" w:cs="Times New Roman"/>
          <w:b/>
          <w:color w:val="auto"/>
          <w:sz w:val="20"/>
          <w:u w:val="single"/>
          <w:lang w:eastAsia="zh-CN"/>
        </w:rPr>
      </w:pPr>
      <w:r w:rsidRPr="00AC2256">
        <w:rPr>
          <w:rFonts w:ascii="Georgia" w:eastAsia="Times New Roman" w:hAnsi="Georgia" w:cs="Times New Roman"/>
          <w:b/>
          <w:color w:val="auto"/>
          <w:sz w:val="20"/>
          <w:u w:val="single"/>
          <w:lang w:eastAsia="zh-CN"/>
        </w:rPr>
        <w:lastRenderedPageBreak/>
        <w:t xml:space="preserve">Mediation of Complaints </w:t>
      </w:r>
    </w:p>
    <w:p w14:paraId="725E2FA3" w14:textId="77777777" w:rsidR="00AC2256" w:rsidRPr="00AC2256" w:rsidRDefault="00AC2256" w:rsidP="00AC2256">
      <w:pPr>
        <w:tabs>
          <w:tab w:val="left" w:pos="360"/>
        </w:tabs>
        <w:spacing w:before="120" w:after="0" w:line="240" w:lineRule="auto"/>
        <w:ind w:left="360" w:hanging="360"/>
        <w:rPr>
          <w:rFonts w:ascii="Georgia" w:eastAsia="Times New Roman" w:hAnsi="Georgia" w:cs="Times New Roman"/>
          <w:bCs/>
          <w:color w:val="auto"/>
          <w:sz w:val="20"/>
          <w:lang w:eastAsia="zh-CN"/>
        </w:rPr>
      </w:pPr>
      <w:r w:rsidRPr="00AC2256">
        <w:rPr>
          <w:rFonts w:ascii="Georgia" w:eastAsia="Times New Roman" w:hAnsi="Georgia" w:cs="Times New Roman"/>
          <w:bCs/>
          <w:color w:val="auto"/>
          <w:sz w:val="20"/>
          <w:lang w:eastAsia="zh-CN"/>
        </w:rPr>
        <w:t>A.</w:t>
      </w:r>
      <w:r w:rsidRPr="00AC2256">
        <w:rPr>
          <w:rFonts w:ascii="Georgia" w:eastAsia="Times New Roman" w:hAnsi="Georgia" w:cs="Times New Roman"/>
          <w:bCs/>
          <w:color w:val="auto"/>
          <w:sz w:val="20"/>
          <w:lang w:eastAsia="zh-CN"/>
        </w:rPr>
        <w:tab/>
        <w:t>The district may offer mediation, at its expense, to resolve a complaint at any time during the complaint procedure. Mediation:</w:t>
      </w:r>
    </w:p>
    <w:p w14:paraId="22567BC6" w14:textId="77777777" w:rsidR="00AC2256" w:rsidRPr="00AC2256" w:rsidRDefault="00AC2256" w:rsidP="00AC2256">
      <w:pPr>
        <w:numPr>
          <w:ilvl w:val="0"/>
          <w:numId w:val="70"/>
        </w:numPr>
        <w:tabs>
          <w:tab w:val="left" w:pos="360"/>
        </w:tabs>
        <w:spacing w:before="120" w:after="0" w:line="240" w:lineRule="auto"/>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Must be voluntary;</w:t>
      </w:r>
    </w:p>
    <w:p w14:paraId="6AD722A2" w14:textId="77777777" w:rsidR="00AC2256" w:rsidRPr="00AC2256" w:rsidRDefault="00AC2256" w:rsidP="00AC2256">
      <w:pPr>
        <w:numPr>
          <w:ilvl w:val="0"/>
          <w:numId w:val="70"/>
        </w:numPr>
        <w:tabs>
          <w:tab w:val="left" w:pos="360"/>
        </w:tabs>
        <w:spacing w:before="120" w:after="0" w:line="240" w:lineRule="auto"/>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Requires the agreement of the district and the all parties;</w:t>
      </w:r>
    </w:p>
    <w:p w14:paraId="5A589A89" w14:textId="77777777" w:rsidR="00AC2256" w:rsidRPr="00AC2256" w:rsidRDefault="00AC2256" w:rsidP="00AC2256">
      <w:pPr>
        <w:numPr>
          <w:ilvl w:val="0"/>
          <w:numId w:val="70"/>
        </w:numPr>
        <w:tabs>
          <w:tab w:val="left" w:pos="360"/>
        </w:tabs>
        <w:spacing w:before="120" w:after="0" w:line="240" w:lineRule="auto"/>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May be terminated by any party during the mediation process;</w:t>
      </w:r>
    </w:p>
    <w:p w14:paraId="142D5303" w14:textId="77777777" w:rsidR="00AC2256" w:rsidRPr="00AC2256" w:rsidRDefault="00AC2256" w:rsidP="00AC2256">
      <w:pPr>
        <w:numPr>
          <w:ilvl w:val="0"/>
          <w:numId w:val="70"/>
        </w:numPr>
        <w:tabs>
          <w:tab w:val="left" w:pos="360"/>
        </w:tabs>
        <w:spacing w:before="120" w:after="0" w:line="240" w:lineRule="auto"/>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Cannot be used to deny or delay a complainant’s right to utilize the complaint procedure; and</w:t>
      </w:r>
    </w:p>
    <w:p w14:paraId="29D65A61" w14:textId="77777777" w:rsidR="00AC2256" w:rsidRPr="00AC2256" w:rsidRDefault="00AC2256" w:rsidP="00AC2256">
      <w:pPr>
        <w:numPr>
          <w:ilvl w:val="0"/>
          <w:numId w:val="70"/>
        </w:numPr>
        <w:tabs>
          <w:tab w:val="left" w:pos="360"/>
        </w:tabs>
        <w:spacing w:before="120" w:after="0" w:line="240" w:lineRule="auto"/>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Be conducted by a qualified and impartial mediator, who is not an employee of the district and who has no personal or professional conflict of interest.</w:t>
      </w:r>
    </w:p>
    <w:p w14:paraId="1F560F3C" w14:textId="77777777" w:rsidR="00AC2256" w:rsidRPr="00AC2256" w:rsidRDefault="00AC2256" w:rsidP="00AC2256">
      <w:pPr>
        <w:tabs>
          <w:tab w:val="left" w:pos="360"/>
        </w:tabs>
        <w:spacing w:before="120" w:after="0" w:line="240" w:lineRule="auto"/>
        <w:ind w:left="360" w:hanging="360"/>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B.</w:t>
      </w:r>
      <w:r w:rsidRPr="00AC2256">
        <w:rPr>
          <w:rFonts w:ascii="Georgia" w:eastAsia="Times New Roman" w:hAnsi="Georgia" w:cs="Times New Roman"/>
          <w:color w:val="auto"/>
          <w:sz w:val="20"/>
          <w:lang w:eastAsia="zh-CN"/>
        </w:rPr>
        <w:tab/>
        <w:t>If the parties resolve the complaint through mediation, the parties may execute a legally binding agreement that:</w:t>
      </w:r>
    </w:p>
    <w:p w14:paraId="43933C06" w14:textId="77777777" w:rsidR="00AC2256" w:rsidRPr="00AC2256" w:rsidRDefault="00AC2256" w:rsidP="00AC2256">
      <w:pPr>
        <w:spacing w:before="120" w:after="0" w:line="240" w:lineRule="auto"/>
        <w:ind w:left="720" w:hanging="360"/>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1.</w:t>
      </w:r>
      <w:r w:rsidRPr="00AC2256">
        <w:rPr>
          <w:rFonts w:ascii="Georgia" w:eastAsia="Times New Roman" w:hAnsi="Georgia" w:cs="Times New Roman"/>
          <w:color w:val="auto"/>
          <w:sz w:val="20"/>
          <w:lang w:eastAsia="zh-CN"/>
        </w:rPr>
        <w:tab/>
        <w:t>Sets forth the resolution;</w:t>
      </w:r>
    </w:p>
    <w:p w14:paraId="02729A1C" w14:textId="77777777" w:rsidR="00AC2256" w:rsidRPr="00AC2256" w:rsidRDefault="00AC2256" w:rsidP="00AC2256">
      <w:pPr>
        <w:spacing w:before="120" w:after="0" w:line="240" w:lineRule="auto"/>
        <w:ind w:left="720" w:hanging="360"/>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2.</w:t>
      </w:r>
      <w:r w:rsidRPr="00AC2256">
        <w:rPr>
          <w:rFonts w:ascii="Georgia" w:eastAsia="Times New Roman" w:hAnsi="Georgia" w:cs="Times New Roman"/>
          <w:color w:val="auto"/>
          <w:sz w:val="20"/>
          <w:lang w:eastAsia="zh-CN"/>
        </w:rPr>
        <w:tab/>
        <w:t>States that all discussions that occurred during the mediation process will remain confidential and not be used as evidence in any future complaint, due process hearing, or civil proceeding; and</w:t>
      </w:r>
    </w:p>
    <w:p w14:paraId="018ED52E" w14:textId="77777777" w:rsidR="00AC2256" w:rsidRPr="00AC2256" w:rsidRDefault="00AC2256" w:rsidP="00AC2256">
      <w:pPr>
        <w:spacing w:before="120" w:after="0" w:line="240" w:lineRule="auto"/>
        <w:ind w:left="720" w:hanging="360"/>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3.</w:t>
      </w:r>
      <w:r w:rsidRPr="00AC2256">
        <w:rPr>
          <w:rFonts w:ascii="Georgia" w:eastAsia="Times New Roman" w:hAnsi="Georgia" w:cs="Times New Roman"/>
          <w:color w:val="auto"/>
          <w:sz w:val="20"/>
          <w:lang w:eastAsia="zh-CN"/>
        </w:rPr>
        <w:tab/>
        <w:t>Is signed by both the all of the parties and a district representative.</w:t>
      </w:r>
    </w:p>
    <w:p w14:paraId="5F94F13F" w14:textId="77777777" w:rsidR="00AC2256" w:rsidRPr="00AC2256" w:rsidRDefault="00AC2256" w:rsidP="00AC2256">
      <w:pPr>
        <w:tabs>
          <w:tab w:val="left" w:pos="360"/>
        </w:tabs>
        <w:spacing w:before="120" w:after="0" w:line="240" w:lineRule="auto"/>
        <w:ind w:left="360" w:hanging="360"/>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C.</w:t>
      </w:r>
      <w:r w:rsidRPr="00AC2256">
        <w:rPr>
          <w:rFonts w:ascii="Georgia" w:eastAsia="Times New Roman" w:hAnsi="Georgia" w:cs="Times New Roman"/>
          <w:color w:val="auto"/>
          <w:sz w:val="20"/>
          <w:lang w:eastAsia="zh-CN"/>
        </w:rPr>
        <w:tab/>
        <w:t>The parties and district may agree to extend the complaint timelines to pursue mediation.</w:t>
      </w:r>
    </w:p>
    <w:p w14:paraId="6FF7DCD0" w14:textId="77777777" w:rsidR="00AC2256" w:rsidRPr="00AC2256" w:rsidRDefault="00AC2256" w:rsidP="00AC2256">
      <w:pPr>
        <w:tabs>
          <w:tab w:val="left" w:pos="360"/>
        </w:tabs>
        <w:spacing w:before="120" w:after="0" w:line="240" w:lineRule="auto"/>
        <w:ind w:left="360"/>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The complaint procedure outlined above does not prohibit the processing of complaints by an employee pursuant to complaint procedures established in applicable collective bargaining agreements.</w:t>
      </w:r>
    </w:p>
    <w:p w14:paraId="12DF09FB" w14:textId="77777777" w:rsidR="00AC2256" w:rsidRPr="00AC2256" w:rsidRDefault="00AC2256" w:rsidP="00AC2256">
      <w:pPr>
        <w:tabs>
          <w:tab w:val="left" w:pos="360"/>
        </w:tabs>
        <w:spacing w:after="0" w:line="240" w:lineRule="auto"/>
        <w:ind w:left="360" w:hanging="360"/>
        <w:rPr>
          <w:rFonts w:ascii="Georgia" w:eastAsia="Times New Roman" w:hAnsi="Georgia" w:cs="Times New Roman"/>
          <w:color w:val="auto"/>
          <w:sz w:val="20"/>
          <w:lang w:eastAsia="zh-CN"/>
        </w:rPr>
      </w:pPr>
    </w:p>
    <w:p w14:paraId="118EA3C0" w14:textId="77777777" w:rsidR="00AC2256" w:rsidRPr="00AC2256" w:rsidRDefault="00AC2256" w:rsidP="00AC2256">
      <w:pPr>
        <w:tabs>
          <w:tab w:val="left" w:pos="360"/>
        </w:tabs>
        <w:spacing w:after="0" w:line="240" w:lineRule="auto"/>
        <w:ind w:left="360" w:hanging="360"/>
        <w:rPr>
          <w:rFonts w:ascii="Georgia" w:eastAsia="Times New Roman" w:hAnsi="Georgia" w:cs="Times New Roman"/>
          <w:b/>
          <w:bCs/>
          <w:color w:val="auto"/>
          <w:sz w:val="20"/>
          <w:u w:val="single"/>
          <w:lang w:eastAsia="zh-CN"/>
        </w:rPr>
      </w:pPr>
      <w:r w:rsidRPr="00AC2256">
        <w:rPr>
          <w:rFonts w:ascii="Georgia" w:eastAsia="Times New Roman" w:hAnsi="Georgia" w:cs="Times New Roman"/>
          <w:b/>
          <w:bCs/>
          <w:color w:val="auto"/>
          <w:sz w:val="20"/>
          <w:u w:val="single"/>
          <w:lang w:eastAsia="zh-CN"/>
        </w:rPr>
        <w:t>Protection Against Retaliation</w:t>
      </w:r>
    </w:p>
    <w:p w14:paraId="282CADC1" w14:textId="77777777" w:rsidR="00AC2256" w:rsidRPr="00AC2256" w:rsidRDefault="00AC2256" w:rsidP="00AC2256">
      <w:pPr>
        <w:tabs>
          <w:tab w:val="left" w:pos="360"/>
        </w:tabs>
        <w:spacing w:before="120" w:after="0" w:line="240" w:lineRule="auto"/>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Retaliation for filing complaints or otherwise participating, or refusing to participate, in the investigation of an allegation of sexual harassment is strictly prohibited. No individual may intimidate, threaten, coerce, or discriminate against any other individual for the purpose of interfering with any right or privilege secured under the district’s policies and procedures and/or state or federal law, or because the individual has made a report or complaint, testified, assisted, or participated or refused to participate in any manner in an investigation or proceeding under this Procedure.</w:t>
      </w:r>
    </w:p>
    <w:p w14:paraId="55129702" w14:textId="77777777" w:rsidR="00AC2256" w:rsidRPr="00AC2256" w:rsidRDefault="00AC2256" w:rsidP="00AC2256">
      <w:pPr>
        <w:tabs>
          <w:tab w:val="left" w:pos="360"/>
        </w:tabs>
        <w:spacing w:after="0" w:line="240" w:lineRule="auto"/>
        <w:ind w:left="360" w:hanging="360"/>
        <w:rPr>
          <w:rFonts w:ascii="Georgia" w:eastAsia="Times New Roman" w:hAnsi="Georgia" w:cs="Times New Roman"/>
          <w:color w:val="auto"/>
          <w:sz w:val="20"/>
          <w:lang w:eastAsia="zh-CN"/>
        </w:rPr>
      </w:pPr>
    </w:p>
    <w:p w14:paraId="45381605" w14:textId="77777777" w:rsidR="00AC2256" w:rsidRPr="00AC2256" w:rsidRDefault="00AC2256" w:rsidP="00AC2256">
      <w:pPr>
        <w:tabs>
          <w:tab w:val="left" w:pos="360"/>
        </w:tabs>
        <w:spacing w:after="0" w:line="240" w:lineRule="auto"/>
        <w:ind w:left="360" w:hanging="360"/>
        <w:rPr>
          <w:rFonts w:ascii="Georgia" w:eastAsia="Times New Roman" w:hAnsi="Georgia" w:cs="Times New Roman"/>
          <w:b/>
          <w:bCs/>
          <w:color w:val="auto"/>
          <w:sz w:val="20"/>
          <w:u w:val="single"/>
          <w:lang w:eastAsia="zh-CN"/>
        </w:rPr>
      </w:pPr>
      <w:r w:rsidRPr="00AC2256">
        <w:rPr>
          <w:rFonts w:ascii="Georgia" w:eastAsia="Times New Roman" w:hAnsi="Georgia" w:cs="Times New Roman"/>
          <w:b/>
          <w:bCs/>
          <w:color w:val="auto"/>
          <w:sz w:val="20"/>
          <w:u w:val="single"/>
          <w:lang w:eastAsia="zh-CN"/>
        </w:rPr>
        <w:t>Training and Orientation</w:t>
      </w:r>
    </w:p>
    <w:p w14:paraId="13B1A60B" w14:textId="77777777" w:rsidR="00AC2256" w:rsidRPr="00AC2256" w:rsidRDefault="00AC2256" w:rsidP="00AC2256">
      <w:pPr>
        <w:tabs>
          <w:tab w:val="left" w:pos="360"/>
        </w:tabs>
        <w:spacing w:before="120" w:after="0" w:line="240" w:lineRule="auto"/>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A fixed component of all district orientation sessions for staff and regular volunteers will introduce the elements of the district’s sexual harassment policies and procedures. Staff will be provided information on recognizing and preventing sexual harassment, including the definition of sexual harassment. Staff will be fully informed of the formal and informal complaint processes and their roles and responsibilities under the policies and procedures.</w:t>
      </w:r>
    </w:p>
    <w:p w14:paraId="213BC0E0" w14:textId="77777777" w:rsidR="00AC2256" w:rsidRPr="00AC2256" w:rsidRDefault="00AC2256" w:rsidP="00AC2256">
      <w:pPr>
        <w:tabs>
          <w:tab w:val="left" w:pos="360"/>
        </w:tabs>
        <w:spacing w:before="120" w:after="0" w:line="240" w:lineRule="auto"/>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t>All of the schools’ Title IX Coordinators, district investigators, decisionmakers designated under this Procedure, and any person who facilitates an informal resolution process under this Procedure, shall receive training that includes, but is not limited to, the definition of sexual harassment, the scope of the district’s education program and activities, how to properly conduct an investigation and the district’s complaint process, appeal rights, informal resolution processes, investigating allegations impartially, conflicts of interest, issues of relevance of evidence including when questions and evidence about a complainant’s sexual predisposition or prior sexual behavior are not relevant, and how to create a report that fairly summarizes relevant evidence.</w:t>
      </w:r>
    </w:p>
    <w:p w14:paraId="0C6312CA" w14:textId="77777777" w:rsidR="00AC2256" w:rsidRPr="00AC2256" w:rsidRDefault="00AC2256" w:rsidP="00AC2256">
      <w:pPr>
        <w:tabs>
          <w:tab w:val="left" w:pos="360"/>
        </w:tabs>
        <w:spacing w:after="0" w:line="240" w:lineRule="auto"/>
        <w:ind w:left="360" w:hanging="360"/>
        <w:rPr>
          <w:rFonts w:ascii="Georgia" w:eastAsia="Times New Roman" w:hAnsi="Georgia" w:cs="Times New Roman"/>
          <w:color w:val="auto"/>
          <w:sz w:val="20"/>
          <w:lang w:eastAsia="zh-CN"/>
        </w:rPr>
      </w:pPr>
    </w:p>
    <w:p w14:paraId="4FD498D0" w14:textId="77777777" w:rsidR="00AC2256" w:rsidRPr="00AC2256" w:rsidRDefault="00AC2256" w:rsidP="00AC2256">
      <w:pPr>
        <w:tabs>
          <w:tab w:val="left" w:pos="360"/>
        </w:tabs>
        <w:spacing w:after="0" w:line="240" w:lineRule="auto"/>
        <w:rPr>
          <w:rFonts w:ascii="Georgia" w:eastAsia="Times New Roman" w:hAnsi="Georgia" w:cs="Times New Roman"/>
          <w:color w:val="auto"/>
          <w:sz w:val="20"/>
          <w:szCs w:val="20"/>
          <w:lang w:eastAsia="zh-CN"/>
        </w:rPr>
      </w:pPr>
      <w:r w:rsidRPr="00AC2256">
        <w:rPr>
          <w:rFonts w:ascii="Georgia" w:eastAsia="Times New Roman" w:hAnsi="Georgia" w:cs="Times New Roman"/>
          <w:color w:val="auto"/>
          <w:sz w:val="20"/>
          <w:szCs w:val="20"/>
          <w:lang w:eastAsia="zh-CN"/>
        </w:rPr>
        <w:t>As part of the information on the recognition and prevention of sexual harassment staff and volunteers will be informed that sexual harassment may include, but is not limited to:</w:t>
      </w:r>
    </w:p>
    <w:p w14:paraId="29F73DB4" w14:textId="77777777" w:rsidR="00AC2256" w:rsidRPr="00AC2256" w:rsidRDefault="00AC2256" w:rsidP="00AC2256">
      <w:pPr>
        <w:numPr>
          <w:ilvl w:val="1"/>
          <w:numId w:val="68"/>
        </w:numPr>
        <w:tabs>
          <w:tab w:val="left" w:pos="360"/>
        </w:tabs>
        <w:spacing w:before="120" w:after="0" w:line="240" w:lineRule="auto"/>
        <w:ind w:left="360"/>
        <w:rPr>
          <w:rFonts w:ascii="Georgia" w:eastAsia="Times New Roman" w:hAnsi="Georgia" w:cs="Times New Roman"/>
          <w:color w:val="auto"/>
          <w:sz w:val="20"/>
          <w:szCs w:val="20"/>
          <w:lang w:eastAsia="zh-CN"/>
        </w:rPr>
      </w:pPr>
      <w:r w:rsidRPr="00AC2256">
        <w:rPr>
          <w:rFonts w:ascii="Georgia" w:eastAsia="Times New Roman" w:hAnsi="Georgia" w:cs="Times New Roman"/>
          <w:color w:val="auto"/>
          <w:sz w:val="20"/>
          <w:szCs w:val="20"/>
          <w:lang w:eastAsia="zh-CN"/>
        </w:rPr>
        <w:t>Demands for sexual favors in exchange for preferential treatment or something of value;</w:t>
      </w:r>
    </w:p>
    <w:p w14:paraId="0D06E993" w14:textId="77777777" w:rsidR="00AC2256" w:rsidRPr="00AC2256" w:rsidRDefault="00AC2256" w:rsidP="00AC2256">
      <w:pPr>
        <w:numPr>
          <w:ilvl w:val="1"/>
          <w:numId w:val="68"/>
        </w:numPr>
        <w:tabs>
          <w:tab w:val="left" w:pos="360"/>
        </w:tabs>
        <w:spacing w:before="120" w:after="0" w:line="240" w:lineRule="auto"/>
        <w:ind w:left="360"/>
        <w:rPr>
          <w:rFonts w:ascii="Georgia" w:eastAsia="Times New Roman" w:hAnsi="Georgia" w:cs="Times New Roman"/>
          <w:color w:val="auto"/>
          <w:sz w:val="20"/>
          <w:szCs w:val="20"/>
          <w:lang w:eastAsia="zh-CN"/>
        </w:rPr>
      </w:pPr>
      <w:r w:rsidRPr="00AC2256">
        <w:rPr>
          <w:rFonts w:ascii="Georgia" w:eastAsia="Times New Roman" w:hAnsi="Georgia" w:cs="Times New Roman"/>
          <w:color w:val="auto"/>
          <w:sz w:val="20"/>
          <w:szCs w:val="20"/>
          <w:lang w:eastAsia="zh-CN"/>
        </w:rPr>
        <w:t>Stating or implying that a person will lose something if the person does not submit to a sexual request;</w:t>
      </w:r>
    </w:p>
    <w:p w14:paraId="5D3B754E" w14:textId="77777777" w:rsidR="00AC2256" w:rsidRPr="00AC2256" w:rsidRDefault="00AC2256" w:rsidP="00AC2256">
      <w:pPr>
        <w:numPr>
          <w:ilvl w:val="1"/>
          <w:numId w:val="68"/>
        </w:numPr>
        <w:spacing w:after="0" w:line="240" w:lineRule="auto"/>
        <w:ind w:left="360"/>
        <w:rPr>
          <w:rFonts w:ascii="Georgia" w:eastAsia="Times New Roman" w:hAnsi="Georgia" w:cs="Times New Roman"/>
          <w:color w:val="auto"/>
          <w:sz w:val="20"/>
          <w:szCs w:val="20"/>
          <w:lang w:eastAsia="en-US"/>
        </w:rPr>
      </w:pPr>
      <w:r w:rsidRPr="00AC2256">
        <w:rPr>
          <w:rFonts w:ascii="Georgia" w:eastAsia="Times New Roman" w:hAnsi="Georgia" w:cs="Times New Roman"/>
          <w:color w:val="auto"/>
          <w:sz w:val="20"/>
          <w:szCs w:val="20"/>
          <w:lang w:eastAsia="en-US"/>
        </w:rPr>
        <w:t>Penalizing a person for refusing to submit to a sexual advance, or providing a benefit to someone who does;</w:t>
      </w:r>
    </w:p>
    <w:p w14:paraId="4D10276C" w14:textId="77777777" w:rsidR="00AC2256" w:rsidRPr="00AC2256" w:rsidRDefault="00AC2256" w:rsidP="00AC2256">
      <w:pPr>
        <w:numPr>
          <w:ilvl w:val="1"/>
          <w:numId w:val="68"/>
        </w:numPr>
        <w:spacing w:before="120" w:after="0" w:line="240" w:lineRule="auto"/>
        <w:ind w:left="360"/>
        <w:rPr>
          <w:rFonts w:ascii="Georgia" w:eastAsia="Times New Roman" w:hAnsi="Georgia" w:cs="Times New Roman"/>
          <w:color w:val="auto"/>
          <w:sz w:val="20"/>
          <w:szCs w:val="20"/>
          <w:lang w:eastAsia="en-US"/>
        </w:rPr>
      </w:pPr>
      <w:r w:rsidRPr="00AC2256">
        <w:rPr>
          <w:rFonts w:ascii="Georgia" w:eastAsia="Times New Roman" w:hAnsi="Georgia" w:cs="Times New Roman"/>
          <w:color w:val="auto"/>
          <w:sz w:val="20"/>
          <w:szCs w:val="20"/>
          <w:lang w:eastAsia="en-US"/>
        </w:rPr>
        <w:t>Making unwelcome, offensive or inappropriate sexually suggestive remarks comments, gestures, or jokes; or remarks of a sexual nature about a person's appearance, gender or conduct;</w:t>
      </w:r>
    </w:p>
    <w:p w14:paraId="7FC53E43" w14:textId="77777777" w:rsidR="00AC2256" w:rsidRPr="00AC2256" w:rsidRDefault="00AC2256" w:rsidP="00AC2256">
      <w:pPr>
        <w:numPr>
          <w:ilvl w:val="1"/>
          <w:numId w:val="68"/>
        </w:numPr>
        <w:spacing w:before="120" w:after="0" w:line="240" w:lineRule="auto"/>
        <w:ind w:left="360"/>
        <w:rPr>
          <w:rFonts w:ascii="Georgia" w:eastAsia="Times New Roman" w:hAnsi="Georgia" w:cs="Times New Roman"/>
          <w:color w:val="auto"/>
          <w:sz w:val="20"/>
          <w:szCs w:val="20"/>
          <w:lang w:eastAsia="en-US"/>
        </w:rPr>
      </w:pPr>
      <w:r w:rsidRPr="00AC2256">
        <w:rPr>
          <w:rFonts w:ascii="Georgia" w:eastAsia="Times New Roman" w:hAnsi="Georgia" w:cs="Times New Roman"/>
          <w:color w:val="auto"/>
          <w:sz w:val="20"/>
          <w:szCs w:val="20"/>
          <w:lang w:eastAsia="en-US"/>
        </w:rPr>
        <w:t>Using derogatory sexual terms for a person;</w:t>
      </w:r>
    </w:p>
    <w:p w14:paraId="4CF27CFC" w14:textId="77777777" w:rsidR="00AC2256" w:rsidRPr="00AC2256" w:rsidRDefault="00AC2256" w:rsidP="00AC2256">
      <w:pPr>
        <w:numPr>
          <w:ilvl w:val="1"/>
          <w:numId w:val="68"/>
        </w:numPr>
        <w:spacing w:before="120" w:after="0" w:line="240" w:lineRule="auto"/>
        <w:ind w:left="360"/>
        <w:rPr>
          <w:rFonts w:ascii="Georgia" w:eastAsia="Times New Roman" w:hAnsi="Georgia" w:cs="Times New Roman"/>
          <w:color w:val="auto"/>
          <w:sz w:val="20"/>
          <w:szCs w:val="20"/>
          <w:lang w:eastAsia="en-US"/>
        </w:rPr>
      </w:pPr>
      <w:r w:rsidRPr="00AC2256">
        <w:rPr>
          <w:rFonts w:ascii="Georgia" w:eastAsia="Times New Roman" w:hAnsi="Georgia" w:cs="Times New Roman"/>
          <w:color w:val="auto"/>
          <w:sz w:val="20"/>
          <w:szCs w:val="20"/>
          <w:lang w:eastAsia="en-US"/>
        </w:rPr>
        <w:t>Standing too close, inappropriately touching, cornering or stalking a person; or</w:t>
      </w:r>
    </w:p>
    <w:p w14:paraId="0DB1B813" w14:textId="77777777" w:rsidR="00AC2256" w:rsidRPr="00AC2256" w:rsidRDefault="00AC2256" w:rsidP="00AC2256">
      <w:pPr>
        <w:numPr>
          <w:ilvl w:val="1"/>
          <w:numId w:val="68"/>
        </w:numPr>
        <w:spacing w:before="120" w:after="0" w:line="240" w:lineRule="auto"/>
        <w:ind w:left="360"/>
        <w:rPr>
          <w:rFonts w:ascii="Georgia" w:eastAsia="Times New Roman" w:hAnsi="Georgia" w:cs="Times New Roman"/>
          <w:color w:val="auto"/>
          <w:sz w:val="20"/>
          <w:szCs w:val="20"/>
          <w:lang w:eastAsia="en-US"/>
        </w:rPr>
      </w:pPr>
      <w:r w:rsidRPr="00AC2256">
        <w:rPr>
          <w:rFonts w:ascii="Georgia" w:eastAsia="Times New Roman" w:hAnsi="Georgia" w:cs="Times New Roman"/>
          <w:color w:val="auto"/>
          <w:sz w:val="20"/>
          <w:szCs w:val="20"/>
          <w:lang w:eastAsia="en-US"/>
        </w:rPr>
        <w:t>Displaying offensive or inappropriate sexual illustrations on school property.</w:t>
      </w:r>
    </w:p>
    <w:p w14:paraId="75EF7349"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p>
    <w:p w14:paraId="7E26B52C" w14:textId="77777777" w:rsidR="00AC2256" w:rsidRPr="00AC2256" w:rsidRDefault="00AC2256" w:rsidP="00AC2256">
      <w:pPr>
        <w:spacing w:after="0" w:line="240" w:lineRule="auto"/>
        <w:rPr>
          <w:rFonts w:ascii="Georgia" w:eastAsia="Times New Roman" w:hAnsi="Georgia" w:cs="Times New Roman"/>
          <w:color w:val="000000"/>
          <w:kern w:val="28"/>
          <w:sz w:val="20"/>
          <w:szCs w:val="20"/>
          <w:u w:val="single"/>
          <w:lang w:eastAsia="en-US"/>
        </w:rPr>
      </w:pPr>
      <w:r w:rsidRPr="00AC2256">
        <w:rPr>
          <w:rFonts w:ascii="Georgia" w:eastAsia="Times New Roman" w:hAnsi="Georgia" w:cs="Times New Roman"/>
          <w:color w:val="000000"/>
          <w:kern w:val="28"/>
          <w:sz w:val="20"/>
          <w:szCs w:val="20"/>
          <w:lang w:eastAsia="en-US"/>
        </w:rPr>
        <w:lastRenderedPageBreak/>
        <w:t xml:space="preserve">All materials used to implement the trainings described above shall be available to members of the public on the district’s website and through the district’s public records process pursuant to district </w:t>
      </w:r>
      <w:hyperlink r:id="rId227" w:history="1">
        <w:r w:rsidRPr="00AC2256">
          <w:rPr>
            <w:rFonts w:ascii="Georgia" w:eastAsia="Times New Roman" w:hAnsi="Georgia" w:cs="Times New Roman"/>
            <w:color w:val="0000FF"/>
            <w:kern w:val="28"/>
            <w:sz w:val="20"/>
            <w:szCs w:val="20"/>
            <w:u w:val="single"/>
            <w:lang w:eastAsia="en-US"/>
          </w:rPr>
          <w:t>Board Policy 4340</w:t>
        </w:r>
      </w:hyperlink>
      <w:r w:rsidRPr="00AC2256">
        <w:rPr>
          <w:rFonts w:ascii="Georgia" w:eastAsia="Times New Roman" w:hAnsi="Georgia" w:cs="Times New Roman"/>
          <w:color w:val="000000"/>
          <w:kern w:val="28"/>
          <w:sz w:val="20"/>
          <w:szCs w:val="20"/>
          <w:lang w:eastAsia="en-US"/>
        </w:rPr>
        <w:t xml:space="preserve"> and </w:t>
      </w:r>
      <w:hyperlink r:id="rId228" w:history="1">
        <w:r w:rsidRPr="00AC2256">
          <w:rPr>
            <w:rFonts w:ascii="Georgia" w:eastAsia="Times New Roman" w:hAnsi="Georgia" w:cs="Times New Roman"/>
            <w:color w:val="0000FF"/>
            <w:kern w:val="28"/>
            <w:sz w:val="20"/>
            <w:szCs w:val="20"/>
            <w:u w:val="single"/>
            <w:lang w:eastAsia="en-US"/>
          </w:rPr>
          <w:t>Procedure 4340P</w:t>
        </w:r>
      </w:hyperlink>
      <w:r w:rsidRPr="00AC2256">
        <w:rPr>
          <w:rFonts w:ascii="Georgia" w:eastAsia="Times New Roman" w:hAnsi="Georgia" w:cs="Times New Roman"/>
          <w:color w:val="000000"/>
          <w:kern w:val="28"/>
          <w:sz w:val="20"/>
          <w:szCs w:val="20"/>
          <w:lang w:eastAsia="en-US"/>
        </w:rPr>
        <w:t>.</w:t>
      </w:r>
    </w:p>
    <w:p w14:paraId="2E014A5A" w14:textId="77777777" w:rsidR="00AC2256" w:rsidRPr="00AC2256" w:rsidRDefault="00AC2256" w:rsidP="00AC2256">
      <w:pPr>
        <w:tabs>
          <w:tab w:val="left" w:pos="360"/>
        </w:tabs>
        <w:spacing w:after="0" w:line="240" w:lineRule="auto"/>
        <w:ind w:left="360" w:hanging="360"/>
        <w:rPr>
          <w:rFonts w:ascii="Georgia" w:eastAsia="Times New Roman" w:hAnsi="Georgia" w:cs="Times New Roman"/>
          <w:color w:val="auto"/>
          <w:sz w:val="20"/>
          <w:lang w:eastAsia="zh-CN"/>
        </w:rPr>
      </w:pPr>
    </w:p>
    <w:tbl>
      <w:tblPr>
        <w:tblW w:w="0" w:type="auto"/>
        <w:jc w:val="center"/>
        <w:shd w:val="clear" w:color="auto" w:fill="1F497D"/>
        <w:tblLook w:val="04A0" w:firstRow="1" w:lastRow="0" w:firstColumn="1" w:lastColumn="0" w:noHBand="0" w:noVBand="1"/>
      </w:tblPr>
      <w:tblGrid>
        <w:gridCol w:w="10790"/>
      </w:tblGrid>
      <w:tr w:rsidR="00AC2256" w:rsidRPr="00AC2256" w14:paraId="2418FD15" w14:textId="77777777" w:rsidTr="00AC2256">
        <w:trPr>
          <w:jc w:val="center"/>
        </w:trPr>
        <w:tc>
          <w:tcPr>
            <w:tcW w:w="10790" w:type="dxa"/>
            <w:shd w:val="clear" w:color="auto" w:fill="1F497D"/>
          </w:tcPr>
          <w:p w14:paraId="028E31CB" w14:textId="77777777" w:rsidR="00AC2256" w:rsidRPr="00AC2256" w:rsidRDefault="00AC2256" w:rsidP="00AC2256">
            <w:pPr>
              <w:spacing w:before="60" w:after="60"/>
              <w:rPr>
                <w:rFonts w:ascii="Georgia" w:eastAsia="Times New Roman" w:hAnsi="Georgia"/>
                <w:b/>
                <w:color w:val="FFFFFF"/>
                <w:kern w:val="28"/>
                <w:sz w:val="22"/>
                <w:szCs w:val="22"/>
                <w:lang w:eastAsia="en-US"/>
              </w:rPr>
            </w:pPr>
            <w:r w:rsidRPr="00AC2256">
              <w:rPr>
                <w:rFonts w:ascii="Georgia" w:eastAsia="Times New Roman" w:hAnsi="Georgia"/>
                <w:b/>
                <w:color w:val="FFFFFF"/>
                <w:kern w:val="28"/>
                <w:sz w:val="22"/>
                <w:szCs w:val="22"/>
                <w:shd w:val="clear" w:color="auto" w:fill="00447C"/>
                <w:lang w:eastAsia="en-US"/>
              </w:rPr>
              <w:t>Maintaining Professional Staff/Student Boundaries</w:t>
            </w:r>
          </w:p>
        </w:tc>
      </w:tr>
    </w:tbl>
    <w:p w14:paraId="6DB1DB48" w14:textId="77777777" w:rsidR="00AC2256" w:rsidRPr="00AC2256" w:rsidRDefault="00AC2256" w:rsidP="00AC2256">
      <w:pPr>
        <w:spacing w:after="0" w:line="240" w:lineRule="auto"/>
        <w:rPr>
          <w:rFonts w:ascii="Times New Roman" w:eastAsia="Times New Roman" w:hAnsi="Times New Roman" w:cs="Times New Roman"/>
          <w:color w:val="000000"/>
          <w:kern w:val="28"/>
          <w:sz w:val="12"/>
          <w:szCs w:val="12"/>
          <w:lang w:eastAsia="en-US"/>
        </w:rPr>
      </w:pPr>
    </w:p>
    <w:tbl>
      <w:tblPr>
        <w:tblW w:w="0" w:type="auto"/>
        <w:tblInd w:w="5" w:type="dxa"/>
        <w:tblBorders>
          <w:bottom w:val="single" w:sz="18" w:space="0" w:color="D9531E"/>
        </w:tblBorders>
        <w:tblLook w:val="04A0" w:firstRow="1" w:lastRow="0" w:firstColumn="1" w:lastColumn="0" w:noHBand="0" w:noVBand="1"/>
      </w:tblPr>
      <w:tblGrid>
        <w:gridCol w:w="10790"/>
      </w:tblGrid>
      <w:tr w:rsidR="00AC2256" w:rsidRPr="00AC2256" w14:paraId="4BB656B5" w14:textId="77777777" w:rsidTr="008F277C">
        <w:tc>
          <w:tcPr>
            <w:tcW w:w="10790" w:type="dxa"/>
          </w:tcPr>
          <w:p w14:paraId="5B364307" w14:textId="77777777" w:rsidR="00AC2256" w:rsidRPr="00AC2256" w:rsidRDefault="00AC2256" w:rsidP="00AC2256">
            <w:pPr>
              <w:tabs>
                <w:tab w:val="left" w:pos="10800"/>
              </w:tabs>
              <w:spacing w:before="60" w:after="60"/>
              <w:rPr>
                <w:rFonts w:ascii="Georgia" w:eastAsia="Times New Roman" w:hAnsi="Georgia"/>
                <w:color w:val="auto"/>
                <w:sz w:val="22"/>
                <w:szCs w:val="22"/>
                <w:lang w:eastAsia="en-US"/>
              </w:rPr>
            </w:pPr>
            <w:r w:rsidRPr="00AC2256">
              <w:rPr>
                <w:rFonts w:ascii="Georgia" w:eastAsia="Times New Roman" w:hAnsi="Georgia"/>
                <w:b/>
                <w:bCs/>
                <w:color w:val="D9531E"/>
                <w:sz w:val="22"/>
                <w:szCs w:val="22"/>
                <w:lang w:eastAsia="en-US"/>
              </w:rPr>
              <w:t>Policy 5253</w:t>
            </w:r>
          </w:p>
        </w:tc>
      </w:tr>
    </w:tbl>
    <w:p w14:paraId="2D293E90"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p>
    <w:p w14:paraId="2251E7DE" w14:textId="77777777" w:rsidR="00AC2256" w:rsidRPr="00AC2256" w:rsidRDefault="00AC2256" w:rsidP="00AC2256">
      <w:pPr>
        <w:spacing w:after="0" w:line="240" w:lineRule="auto"/>
        <w:rPr>
          <w:rFonts w:ascii="Georgia" w:eastAsia="Times New Roman" w:hAnsi="Georgia" w:cs="Times New Roman"/>
          <w:b/>
          <w:color w:val="auto"/>
          <w:sz w:val="20"/>
          <w:szCs w:val="20"/>
          <w:u w:val="single"/>
          <w:lang w:eastAsia="en-US"/>
        </w:rPr>
      </w:pPr>
      <w:r w:rsidRPr="00AC2256">
        <w:rPr>
          <w:rFonts w:ascii="Georgia" w:eastAsia="Times New Roman" w:hAnsi="Georgia" w:cs="Times New Roman"/>
          <w:b/>
          <w:color w:val="auto"/>
          <w:sz w:val="20"/>
          <w:szCs w:val="20"/>
          <w:u w:val="single"/>
          <w:lang w:eastAsia="en-US"/>
        </w:rPr>
        <w:t>Purpose</w:t>
      </w:r>
    </w:p>
    <w:p w14:paraId="3B38E30D" w14:textId="77777777" w:rsidR="00AC2256" w:rsidRPr="00AC2256" w:rsidRDefault="00AC2256" w:rsidP="00AC2256">
      <w:pPr>
        <w:spacing w:before="120" w:after="0" w:line="240" w:lineRule="auto"/>
        <w:rPr>
          <w:rFonts w:ascii="Georgia" w:eastAsia="Times New Roman" w:hAnsi="Georgia" w:cs="Times New Roman"/>
          <w:color w:val="auto"/>
          <w:sz w:val="20"/>
          <w:szCs w:val="20"/>
          <w:lang w:eastAsia="en-US"/>
        </w:rPr>
      </w:pPr>
      <w:r w:rsidRPr="00AC2256">
        <w:rPr>
          <w:rFonts w:ascii="Georgia" w:eastAsia="Times New Roman" w:hAnsi="Georgia" w:cs="Times New Roman"/>
          <w:color w:val="auto"/>
          <w:sz w:val="20"/>
          <w:szCs w:val="20"/>
          <w:lang w:eastAsia="en-US"/>
        </w:rPr>
        <w:t>This policy provides all staff, students, volunteers, and community members with information about their role in protecting children from inappropriate conduct by adults. This policy applies to all district staff and volunteers. For the purpose of this policy and its procedure, the terms “district staff,” “staff member(s),” and “staff” also include volunteers.</w:t>
      </w:r>
    </w:p>
    <w:p w14:paraId="106B346E" w14:textId="77777777" w:rsidR="00AC2256" w:rsidRPr="00AC2256" w:rsidRDefault="00AC2256" w:rsidP="00AC2256">
      <w:pPr>
        <w:spacing w:after="0" w:line="240" w:lineRule="auto"/>
        <w:rPr>
          <w:rFonts w:ascii="Georgia" w:eastAsia="Times New Roman" w:hAnsi="Georgia" w:cs="Times New Roman"/>
          <w:b/>
          <w:color w:val="auto"/>
          <w:sz w:val="20"/>
          <w:szCs w:val="20"/>
          <w:u w:val="single"/>
          <w:lang w:eastAsia="en-US"/>
        </w:rPr>
      </w:pPr>
      <w:r w:rsidRPr="00AC2256">
        <w:rPr>
          <w:rFonts w:ascii="Georgia" w:eastAsia="Times New Roman" w:hAnsi="Georgia" w:cs="Times New Roman"/>
          <w:b/>
          <w:color w:val="auto"/>
          <w:sz w:val="20"/>
          <w:szCs w:val="20"/>
          <w:u w:val="single"/>
          <w:lang w:eastAsia="en-US"/>
        </w:rPr>
        <w:t>General Standards</w:t>
      </w:r>
    </w:p>
    <w:p w14:paraId="7BC7171B" w14:textId="77777777" w:rsidR="00AC2256" w:rsidRPr="00AC2256" w:rsidRDefault="00AC2256" w:rsidP="00AC2256">
      <w:pPr>
        <w:spacing w:before="120" w:after="0" w:line="240" w:lineRule="auto"/>
        <w:rPr>
          <w:rFonts w:ascii="Georgia" w:eastAsia="Times New Roman" w:hAnsi="Georgia" w:cs="Times New Roman"/>
          <w:color w:val="auto"/>
          <w:sz w:val="20"/>
          <w:szCs w:val="20"/>
          <w:lang w:eastAsia="en-US"/>
        </w:rPr>
      </w:pPr>
      <w:r w:rsidRPr="00AC2256">
        <w:rPr>
          <w:rFonts w:ascii="Georgia" w:eastAsia="Times New Roman" w:hAnsi="Georgia" w:cs="Times New Roman"/>
          <w:color w:val="auto"/>
          <w:sz w:val="20"/>
          <w:szCs w:val="20"/>
          <w:lang w:eastAsia="en-US"/>
        </w:rPr>
        <w:t>The board expects all district staff to maintain the highest professional standards when they interact with students. All district staff are required to maintain an atmosphere conducive to learning by consistently maintaining professional boundaries.</w:t>
      </w:r>
    </w:p>
    <w:p w14:paraId="1FCE5B06" w14:textId="77777777" w:rsidR="00AC2256" w:rsidRPr="00AC2256" w:rsidRDefault="00AC2256" w:rsidP="00AC2256">
      <w:pPr>
        <w:spacing w:before="120" w:after="0" w:line="240" w:lineRule="auto"/>
        <w:rPr>
          <w:rFonts w:ascii="Georgia" w:eastAsia="Times New Roman" w:hAnsi="Georgia" w:cs="Times New Roman"/>
          <w:color w:val="auto"/>
          <w:sz w:val="20"/>
          <w:szCs w:val="20"/>
          <w:lang w:eastAsia="en-US"/>
        </w:rPr>
      </w:pPr>
      <w:r w:rsidRPr="00AC2256">
        <w:rPr>
          <w:rFonts w:ascii="Georgia" w:eastAsia="Times New Roman" w:hAnsi="Georgia" w:cs="Times New Roman"/>
          <w:color w:val="auto"/>
          <w:sz w:val="20"/>
          <w:szCs w:val="20"/>
          <w:lang w:eastAsia="en-US"/>
        </w:rPr>
        <w:t>Professional staff/student boundaries are consistent with the legal and ethical duty of care that district staff have for students.</w:t>
      </w:r>
    </w:p>
    <w:p w14:paraId="4A86C487" w14:textId="77777777" w:rsidR="00AC2256" w:rsidRPr="00AC2256" w:rsidRDefault="00AC2256" w:rsidP="00AC2256">
      <w:pPr>
        <w:spacing w:before="120" w:after="0" w:line="240" w:lineRule="auto"/>
        <w:rPr>
          <w:rFonts w:ascii="Georgia" w:eastAsia="Times New Roman" w:hAnsi="Georgia" w:cs="Times New Roman"/>
          <w:color w:val="auto"/>
          <w:sz w:val="20"/>
          <w:szCs w:val="20"/>
          <w:lang w:eastAsia="en-US"/>
        </w:rPr>
      </w:pPr>
      <w:r w:rsidRPr="00AC2256">
        <w:rPr>
          <w:rFonts w:ascii="Georgia" w:eastAsia="Times New Roman" w:hAnsi="Georgia" w:cs="Times New Roman"/>
          <w:color w:val="auto"/>
          <w:sz w:val="20"/>
          <w:szCs w:val="20"/>
          <w:lang w:eastAsia="en-US"/>
        </w:rPr>
        <w:t xml:space="preserve">The interactions and relationships between district staff and students should be based upon mutual respect, trust, and commitment to the professional boundaries between staff and students in and outside of the educational setting and consist with the educational mission of the district. </w:t>
      </w:r>
    </w:p>
    <w:p w14:paraId="2F2E5698" w14:textId="77777777" w:rsidR="00AC2256" w:rsidRPr="00AC2256" w:rsidRDefault="00AC2256" w:rsidP="00AC2256">
      <w:pPr>
        <w:spacing w:before="120" w:after="0" w:line="240" w:lineRule="auto"/>
        <w:rPr>
          <w:rFonts w:ascii="Georgia" w:eastAsia="Times New Roman" w:hAnsi="Georgia" w:cs="Times New Roman"/>
          <w:b/>
          <w:color w:val="auto"/>
          <w:sz w:val="20"/>
          <w:szCs w:val="20"/>
          <w:u w:val="single"/>
          <w:lang w:eastAsia="en-US"/>
        </w:rPr>
      </w:pPr>
      <w:r w:rsidRPr="00AC2256">
        <w:rPr>
          <w:rFonts w:ascii="Georgia" w:eastAsia="Times New Roman" w:hAnsi="Georgia" w:cs="Times New Roman"/>
          <w:color w:val="auto"/>
          <w:sz w:val="20"/>
          <w:szCs w:val="20"/>
          <w:lang w:eastAsia="en-US"/>
        </w:rPr>
        <w:t>District staff will not intrude on a student’s physical and emotional boundaries unless the intrusion is necessary to serve a demonstrated educational purpose. An educational purpose is one that relates to the staff member’s duties in the district. Inappropriate boundary invasions can take various forms. Any type of sexual conduct with a student is an inappropriate boundary invasion.</w:t>
      </w:r>
    </w:p>
    <w:p w14:paraId="1FBCE01C" w14:textId="77777777" w:rsidR="00AC2256" w:rsidRPr="00AC2256" w:rsidRDefault="00AC2256" w:rsidP="00AC2256">
      <w:pPr>
        <w:spacing w:before="120" w:after="0" w:line="240" w:lineRule="auto"/>
        <w:rPr>
          <w:rFonts w:ascii="Georgia" w:eastAsia="Times New Roman" w:hAnsi="Georgia" w:cs="Times New Roman"/>
          <w:color w:val="auto"/>
          <w:sz w:val="20"/>
          <w:szCs w:val="20"/>
          <w:lang w:eastAsia="en-US"/>
        </w:rPr>
      </w:pPr>
      <w:r w:rsidRPr="00AC2256">
        <w:rPr>
          <w:rFonts w:ascii="Georgia" w:eastAsia="Times New Roman" w:hAnsi="Georgia" w:cs="Times New Roman"/>
          <w:color w:val="auto"/>
          <w:sz w:val="20"/>
          <w:szCs w:val="20"/>
          <w:lang w:eastAsia="en-US"/>
        </w:rPr>
        <w:t>Additionally, staff members are expected to be aware of the appearance of impropriety in their own conduct and the conduct of other staff when interacting with students. Staff members will notify and discuss issues with their building administrator or supervisor or human resources whenever they suspect or question whether their own or another staff member’s conduct is inappropriate or constitutes a violation of this policy.</w:t>
      </w:r>
    </w:p>
    <w:p w14:paraId="2BEE5250" w14:textId="77777777" w:rsidR="00AC2256" w:rsidRPr="00AC2256" w:rsidRDefault="00AC2256" w:rsidP="00AC2256">
      <w:pPr>
        <w:spacing w:before="120" w:after="0" w:line="240" w:lineRule="auto"/>
        <w:rPr>
          <w:rFonts w:ascii="Georgia" w:eastAsia="Times New Roman" w:hAnsi="Georgia" w:cs="Times New Roman"/>
          <w:color w:val="auto"/>
          <w:sz w:val="20"/>
          <w:szCs w:val="20"/>
          <w:lang w:eastAsia="en-US"/>
        </w:rPr>
      </w:pPr>
      <w:r w:rsidRPr="00AC2256">
        <w:rPr>
          <w:rFonts w:ascii="Georgia" w:eastAsia="Times New Roman" w:hAnsi="Georgia" w:cs="Times New Roman"/>
          <w:color w:val="auto"/>
          <w:sz w:val="20"/>
          <w:szCs w:val="20"/>
          <w:lang w:eastAsia="en-US"/>
        </w:rPr>
        <w:t>A staff member who has knowledge or reasonable cause to believe that a student has been a victim of physical abuse or sexual misconduct by another staff member is required by law to report such abuse or misconduct to the appropriate school administrator. The school administrator shall cause a report to be made to the proper law enforcement agency if the administrator has reasonable cause to believe that misconduct or abuse has occurred. During the process of making a reasonable cause determination, the school administrator shall contact all parties involved in the complaint.</w:t>
      </w:r>
    </w:p>
    <w:p w14:paraId="70D88D1E" w14:textId="77777777" w:rsidR="00AC2256" w:rsidRPr="00AC2256" w:rsidRDefault="00AC2256" w:rsidP="00AC2256">
      <w:pPr>
        <w:spacing w:before="120" w:after="0" w:line="240" w:lineRule="auto"/>
        <w:rPr>
          <w:rFonts w:ascii="Georgia" w:eastAsia="Times New Roman" w:hAnsi="Georgia" w:cs="Times New Roman"/>
          <w:color w:val="auto"/>
          <w:sz w:val="20"/>
          <w:szCs w:val="20"/>
          <w:lang w:eastAsia="en-US"/>
        </w:rPr>
      </w:pPr>
      <w:r w:rsidRPr="00AC2256">
        <w:rPr>
          <w:rFonts w:ascii="Georgia" w:eastAsia="Times New Roman" w:hAnsi="Georgia" w:cs="Times New Roman"/>
          <w:color w:val="auto"/>
          <w:sz w:val="20"/>
          <w:szCs w:val="20"/>
          <w:lang w:eastAsia="en-US"/>
        </w:rPr>
        <w:t>The board recognizes that staff may have familial and pre-existing social relationships with parents/guardians and students. Staff members should use appropriate professional judgment when they have a dual relationship to students to avoid violating this policy, the appearance of impropriety, and the appearance of favoritism. Staff members shall proactively discuss these circumstances with their building administrator or supervisor.</w:t>
      </w:r>
    </w:p>
    <w:p w14:paraId="3EAAB1BB"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p>
    <w:p w14:paraId="35713A43" w14:textId="77777777" w:rsidR="00AC2256" w:rsidRPr="00AC2256" w:rsidRDefault="00AC2256" w:rsidP="00AC2256">
      <w:pPr>
        <w:spacing w:after="0" w:line="240" w:lineRule="auto"/>
        <w:rPr>
          <w:rFonts w:ascii="Georgia" w:eastAsia="Times New Roman" w:hAnsi="Georgia" w:cs="Times New Roman"/>
          <w:b/>
          <w:color w:val="auto"/>
          <w:sz w:val="20"/>
          <w:szCs w:val="20"/>
          <w:u w:val="single"/>
          <w:lang w:eastAsia="en-US"/>
        </w:rPr>
      </w:pPr>
      <w:r w:rsidRPr="00AC2256">
        <w:rPr>
          <w:rFonts w:ascii="Georgia" w:eastAsia="Times New Roman" w:hAnsi="Georgia" w:cs="Times New Roman"/>
          <w:b/>
          <w:color w:val="auto"/>
          <w:sz w:val="20"/>
          <w:szCs w:val="20"/>
          <w:u w:val="single"/>
          <w:lang w:eastAsia="en-US"/>
        </w:rPr>
        <w:t>Use of Technology</w:t>
      </w:r>
    </w:p>
    <w:p w14:paraId="53D4E252" w14:textId="77777777" w:rsidR="00AC2256" w:rsidRPr="00AC2256" w:rsidRDefault="00AC2256" w:rsidP="00AC2256">
      <w:pPr>
        <w:spacing w:before="120" w:after="0" w:line="240" w:lineRule="auto"/>
        <w:rPr>
          <w:rFonts w:ascii="Georgia" w:eastAsia="Times New Roman" w:hAnsi="Georgia" w:cs="Times New Roman"/>
          <w:b/>
          <w:color w:val="auto"/>
          <w:sz w:val="20"/>
          <w:szCs w:val="20"/>
          <w:u w:val="single"/>
          <w:lang w:eastAsia="en-US"/>
        </w:rPr>
      </w:pPr>
      <w:r w:rsidRPr="00AC2256">
        <w:rPr>
          <w:rFonts w:ascii="Georgia" w:eastAsia="Times New Roman" w:hAnsi="Georgia" w:cs="Times New Roman"/>
          <w:color w:val="auto"/>
          <w:sz w:val="20"/>
          <w:szCs w:val="20"/>
          <w:lang w:eastAsia="en-US"/>
        </w:rPr>
        <w:t>The board supports the use of technology to communicate for educational purposes. However, when the communication is unrelated to school work or other legitimate school business, district staff are prohibited from communicating with students by phone, email, text, instant messenger, or other forms of electronic or written communication. District staff members are prohibited from engaging in any conduct on social networking websites that violate the law, district policies or procedures, or other generally recognized professional standards. This prohibition includes prohibiting staff from “friending” and/or “following” students on social media.</w:t>
      </w:r>
    </w:p>
    <w:p w14:paraId="28FB56A8" w14:textId="77777777" w:rsidR="00AC2256" w:rsidRPr="00AC2256" w:rsidRDefault="00AC2256" w:rsidP="00AC2256">
      <w:pPr>
        <w:spacing w:after="0" w:line="240" w:lineRule="auto"/>
        <w:rPr>
          <w:rFonts w:ascii="Georgia" w:eastAsia="Times New Roman" w:hAnsi="Georgia" w:cs="Times New Roman"/>
          <w:color w:val="auto"/>
          <w:sz w:val="20"/>
          <w:szCs w:val="20"/>
          <w:lang w:eastAsia="en-US"/>
        </w:rPr>
      </w:pPr>
    </w:p>
    <w:p w14:paraId="4D382FF7" w14:textId="77777777" w:rsidR="00AC2256" w:rsidRPr="00AC2256" w:rsidRDefault="00AC2256" w:rsidP="00AC2256">
      <w:pPr>
        <w:spacing w:after="0" w:line="240" w:lineRule="auto"/>
        <w:rPr>
          <w:rFonts w:ascii="Georgia" w:eastAsia="Times New Roman" w:hAnsi="Georgia" w:cs="Times New Roman"/>
          <w:color w:val="auto"/>
          <w:sz w:val="20"/>
          <w:szCs w:val="20"/>
          <w:lang w:eastAsia="en-US"/>
        </w:rPr>
      </w:pPr>
      <w:r w:rsidRPr="00AC2256">
        <w:rPr>
          <w:rFonts w:ascii="Georgia" w:eastAsia="Times New Roman" w:hAnsi="Georgia" w:cs="Times New Roman"/>
          <w:color w:val="auto"/>
          <w:sz w:val="20"/>
          <w:szCs w:val="20"/>
          <w:lang w:eastAsia="en-US"/>
        </w:rPr>
        <w:t>Staff whose conduct violates this policy may face discipline and/or termination consistent with the district’s policies and procedures, acceptable use agreement, and collective bargaining agreements, as applicable.</w:t>
      </w:r>
    </w:p>
    <w:p w14:paraId="7F94F4C3" w14:textId="77777777" w:rsidR="00AC2256" w:rsidRPr="00AC2256" w:rsidRDefault="00AC2256" w:rsidP="00AC2256">
      <w:pPr>
        <w:spacing w:after="0" w:line="240" w:lineRule="auto"/>
        <w:rPr>
          <w:rFonts w:ascii="Georgia" w:eastAsia="Times New Roman" w:hAnsi="Georgia" w:cs="Times New Roman"/>
          <w:color w:val="auto"/>
          <w:sz w:val="20"/>
          <w:szCs w:val="20"/>
          <w:lang w:eastAsia="en-US"/>
        </w:rPr>
      </w:pPr>
    </w:p>
    <w:p w14:paraId="107EDB79" w14:textId="77777777" w:rsidR="00AC2256" w:rsidRPr="00AC2256" w:rsidRDefault="00AC2256" w:rsidP="00AC2256">
      <w:pPr>
        <w:spacing w:after="0" w:line="240" w:lineRule="auto"/>
        <w:rPr>
          <w:rFonts w:ascii="Georgia" w:eastAsia="Times New Roman" w:hAnsi="Georgia" w:cs="Times New Roman"/>
          <w:color w:val="auto"/>
          <w:sz w:val="20"/>
          <w:szCs w:val="20"/>
          <w:lang w:eastAsia="en-US"/>
        </w:rPr>
      </w:pPr>
      <w:r w:rsidRPr="00AC2256">
        <w:rPr>
          <w:rFonts w:ascii="Georgia" w:eastAsia="Times New Roman" w:hAnsi="Georgia" w:cs="Times New Roman"/>
          <w:color w:val="auto"/>
          <w:sz w:val="20"/>
          <w:szCs w:val="20"/>
          <w:lang w:eastAsia="en-US"/>
        </w:rPr>
        <w:t>The superintendent or designee will develop protocols for reporting and investigating allegations of a failure to maintain professional boundaries and develop procedures and training to accompany this policy.</w:t>
      </w:r>
    </w:p>
    <w:p w14:paraId="6DB66388" w14:textId="77777777" w:rsidR="00AC2256" w:rsidRPr="00AC2256" w:rsidRDefault="00AC2256" w:rsidP="00AC2256">
      <w:pPr>
        <w:spacing w:after="0" w:line="240" w:lineRule="auto"/>
        <w:rPr>
          <w:rFonts w:ascii="Georgia" w:eastAsia="Times New Roman" w:hAnsi="Georgia" w:cs="Times New Roman"/>
          <w:color w:val="auto"/>
          <w:sz w:val="20"/>
          <w:lang w:eastAsia="zh-CN"/>
        </w:rPr>
      </w:pPr>
      <w:r w:rsidRPr="00AC2256">
        <w:rPr>
          <w:rFonts w:ascii="Georgia" w:eastAsia="Times New Roman" w:hAnsi="Georgia" w:cs="Times New Roman"/>
          <w:color w:val="auto"/>
          <w:sz w:val="20"/>
          <w:lang w:eastAsia="zh-CN"/>
        </w:rPr>
        <w:br w:type="page"/>
      </w:r>
    </w:p>
    <w:tbl>
      <w:tblPr>
        <w:tblW w:w="0" w:type="auto"/>
        <w:jc w:val="center"/>
        <w:shd w:val="clear" w:color="auto" w:fill="DBE5F1"/>
        <w:tblLook w:val="04A0" w:firstRow="1" w:lastRow="0" w:firstColumn="1" w:lastColumn="0" w:noHBand="0" w:noVBand="1"/>
      </w:tblPr>
      <w:tblGrid>
        <w:gridCol w:w="10790"/>
      </w:tblGrid>
      <w:tr w:rsidR="00AC2256" w:rsidRPr="00AC2256" w14:paraId="10B3647E" w14:textId="77777777" w:rsidTr="00AC2256">
        <w:trPr>
          <w:jc w:val="center"/>
        </w:trPr>
        <w:tc>
          <w:tcPr>
            <w:tcW w:w="10790" w:type="dxa"/>
            <w:shd w:val="clear" w:color="auto" w:fill="DBE5F1"/>
          </w:tcPr>
          <w:p w14:paraId="0915498D" w14:textId="77777777" w:rsidR="00AC2256" w:rsidRPr="00AC2256" w:rsidRDefault="00AC2256" w:rsidP="00AC2256">
            <w:pPr>
              <w:spacing w:before="60" w:after="60"/>
              <w:rPr>
                <w:rFonts w:ascii="Georgia" w:eastAsia="Times New Roman" w:hAnsi="Georgia"/>
                <w:b/>
                <w:color w:val="00447C"/>
                <w:kern w:val="28"/>
                <w:sz w:val="22"/>
                <w:szCs w:val="22"/>
                <w:lang w:eastAsia="en-US"/>
              </w:rPr>
            </w:pPr>
            <w:r w:rsidRPr="00AC2256">
              <w:rPr>
                <w:rFonts w:ascii="Georgia" w:eastAsia="Times New Roman" w:hAnsi="Georgia"/>
                <w:b/>
                <w:color w:val="00447C"/>
                <w:kern w:val="28"/>
                <w:sz w:val="22"/>
                <w:szCs w:val="22"/>
                <w:lang w:eastAsia="en-US"/>
              </w:rPr>
              <w:lastRenderedPageBreak/>
              <w:t>Procedure</w:t>
            </w:r>
          </w:p>
        </w:tc>
      </w:tr>
    </w:tbl>
    <w:p w14:paraId="4D22E713" w14:textId="77777777" w:rsidR="00AC2256" w:rsidRPr="00AC2256" w:rsidRDefault="00AC2256" w:rsidP="00AC2256">
      <w:pPr>
        <w:spacing w:after="0" w:line="240" w:lineRule="auto"/>
        <w:rPr>
          <w:rFonts w:ascii="Times New Roman" w:eastAsia="Times New Roman" w:hAnsi="Times New Roman" w:cs="Times New Roman"/>
          <w:color w:val="000000"/>
          <w:kern w:val="28"/>
          <w:sz w:val="12"/>
          <w:szCs w:val="12"/>
          <w:lang w:eastAsia="en-US"/>
        </w:rPr>
      </w:pPr>
    </w:p>
    <w:tbl>
      <w:tblPr>
        <w:tblW w:w="0" w:type="auto"/>
        <w:tblBorders>
          <w:bottom w:val="single" w:sz="18" w:space="0" w:color="D9531E"/>
        </w:tblBorders>
        <w:tblLook w:val="04A0" w:firstRow="1" w:lastRow="0" w:firstColumn="1" w:lastColumn="0" w:noHBand="0" w:noVBand="1"/>
      </w:tblPr>
      <w:tblGrid>
        <w:gridCol w:w="10790"/>
      </w:tblGrid>
      <w:tr w:rsidR="00AC2256" w:rsidRPr="00AC2256" w14:paraId="7537F14B" w14:textId="77777777" w:rsidTr="008F277C">
        <w:tc>
          <w:tcPr>
            <w:tcW w:w="10790" w:type="dxa"/>
          </w:tcPr>
          <w:p w14:paraId="4F07B1AC" w14:textId="77777777" w:rsidR="00AC2256" w:rsidRPr="00AC2256" w:rsidRDefault="00AC2256" w:rsidP="00AC2256">
            <w:pPr>
              <w:tabs>
                <w:tab w:val="left" w:pos="10800"/>
              </w:tabs>
              <w:spacing w:before="60" w:after="60"/>
              <w:rPr>
                <w:rFonts w:ascii="Georgia" w:eastAsia="Times New Roman" w:hAnsi="Georgia"/>
                <w:color w:val="auto"/>
                <w:sz w:val="22"/>
                <w:szCs w:val="22"/>
                <w:lang w:eastAsia="en-US"/>
              </w:rPr>
            </w:pPr>
            <w:r w:rsidRPr="00AC2256">
              <w:rPr>
                <w:rFonts w:ascii="Georgia" w:eastAsia="Times New Roman" w:hAnsi="Georgia"/>
                <w:b/>
                <w:bCs/>
                <w:color w:val="D9531E"/>
                <w:sz w:val="22"/>
                <w:szCs w:val="22"/>
                <w:lang w:eastAsia="en-US"/>
              </w:rPr>
              <w:t>5253P</w:t>
            </w:r>
          </w:p>
        </w:tc>
      </w:tr>
    </w:tbl>
    <w:p w14:paraId="7E30B3F7" w14:textId="77777777" w:rsidR="00AC2256" w:rsidRPr="00AC2256" w:rsidRDefault="00AC2256" w:rsidP="00AC2256">
      <w:pPr>
        <w:spacing w:after="0" w:line="240" w:lineRule="auto"/>
        <w:rPr>
          <w:rFonts w:ascii="Georgia" w:eastAsia="Times New Roman" w:hAnsi="Georgia" w:cs="Times New Roman"/>
          <w:color w:val="000000"/>
          <w:kern w:val="28"/>
          <w:sz w:val="20"/>
          <w:szCs w:val="20"/>
          <w:lang w:eastAsia="en-US"/>
        </w:rPr>
      </w:pPr>
    </w:p>
    <w:p w14:paraId="2D751653" w14:textId="77777777" w:rsidR="00AC2256" w:rsidRPr="00AC2256" w:rsidRDefault="00AC2256" w:rsidP="00AC2256">
      <w:pPr>
        <w:spacing w:after="0" w:line="240" w:lineRule="auto"/>
        <w:rPr>
          <w:rFonts w:ascii="Georgia" w:eastAsia="Times New Roman" w:hAnsi="Georgia" w:cs="Times New Roman"/>
          <w:color w:val="auto"/>
          <w:sz w:val="20"/>
          <w:szCs w:val="20"/>
          <w:lang w:eastAsia="zh-CN"/>
        </w:rPr>
      </w:pPr>
      <w:r w:rsidRPr="00AC2256">
        <w:rPr>
          <w:rFonts w:ascii="Georgia" w:eastAsia="Times New Roman" w:hAnsi="Georgia" w:cs="Times New Roman"/>
          <w:color w:val="auto"/>
          <w:sz w:val="20"/>
          <w:szCs w:val="20"/>
          <w:lang w:eastAsia="zh-CN"/>
        </w:rPr>
        <w:t>School employees and volunteers are required to maintain professional and appropriate boundaries in their relationships with students that are consistent with legal and ethical standards of care.</w:t>
      </w:r>
    </w:p>
    <w:p w14:paraId="7FE630E9" w14:textId="77777777" w:rsidR="00AC2256" w:rsidRPr="00AC2256" w:rsidRDefault="00AC2256" w:rsidP="00AC2256">
      <w:pPr>
        <w:spacing w:after="0" w:line="240" w:lineRule="auto"/>
        <w:rPr>
          <w:rFonts w:ascii="Georgia" w:eastAsia="Times New Roman" w:hAnsi="Georgia" w:cs="Times New Roman"/>
          <w:color w:val="auto"/>
          <w:sz w:val="20"/>
          <w:szCs w:val="20"/>
          <w:lang w:eastAsia="zh-CN"/>
        </w:rPr>
      </w:pPr>
    </w:p>
    <w:p w14:paraId="3CEF54C7" w14:textId="77777777" w:rsidR="00AC2256" w:rsidRPr="00AC2256" w:rsidRDefault="00AC2256" w:rsidP="00AC2256">
      <w:pPr>
        <w:spacing w:after="0" w:line="240" w:lineRule="auto"/>
        <w:rPr>
          <w:rFonts w:ascii="Georgia" w:eastAsia="Times New Roman" w:hAnsi="Georgia" w:cs="Times New Roman"/>
          <w:b/>
          <w:color w:val="auto"/>
          <w:sz w:val="20"/>
          <w:szCs w:val="20"/>
          <w:u w:val="single"/>
          <w:lang w:eastAsia="zh-CN"/>
        </w:rPr>
      </w:pPr>
      <w:r w:rsidRPr="00AC2256">
        <w:rPr>
          <w:rFonts w:ascii="Georgia" w:eastAsia="Times New Roman" w:hAnsi="Georgia" w:cs="Times New Roman"/>
          <w:b/>
          <w:color w:val="auto"/>
          <w:sz w:val="20"/>
          <w:szCs w:val="20"/>
          <w:u w:val="single"/>
          <w:lang w:eastAsia="zh-CN"/>
        </w:rPr>
        <w:t>Reporting Violations</w:t>
      </w:r>
    </w:p>
    <w:p w14:paraId="44943321" w14:textId="77777777" w:rsidR="00AC2256" w:rsidRPr="00AC2256" w:rsidRDefault="00AC2256" w:rsidP="00AC2256">
      <w:pPr>
        <w:spacing w:before="120" w:after="0" w:line="240" w:lineRule="auto"/>
        <w:rPr>
          <w:rFonts w:ascii="Georgia" w:eastAsia="Times New Roman" w:hAnsi="Georgia" w:cs="Times New Roman"/>
          <w:color w:val="auto"/>
          <w:sz w:val="20"/>
          <w:szCs w:val="20"/>
          <w:lang w:eastAsia="zh-CN"/>
        </w:rPr>
      </w:pPr>
      <w:r w:rsidRPr="00AC2256">
        <w:rPr>
          <w:rFonts w:ascii="Georgia" w:eastAsia="Times New Roman" w:hAnsi="Georgia" w:cs="Times New Roman"/>
          <w:color w:val="auto"/>
          <w:sz w:val="20"/>
          <w:szCs w:val="20"/>
          <w:lang w:eastAsia="zh-CN"/>
        </w:rPr>
        <w:t xml:space="preserve">All school staff members or volunteers must promptly notify the supervisor of a staff member or volunteer suspected of engaging in a boundary invasion toward a student.  </w:t>
      </w:r>
    </w:p>
    <w:p w14:paraId="047A54DB" w14:textId="77777777" w:rsidR="00AC2256" w:rsidRPr="00AC2256" w:rsidRDefault="00AC2256" w:rsidP="00AC2256">
      <w:pPr>
        <w:spacing w:after="0" w:line="240" w:lineRule="auto"/>
        <w:rPr>
          <w:rFonts w:ascii="Georgia" w:eastAsia="Times New Roman" w:hAnsi="Georgia" w:cs="Times New Roman"/>
          <w:color w:val="auto"/>
          <w:sz w:val="20"/>
          <w:szCs w:val="20"/>
          <w:lang w:eastAsia="zh-CN"/>
        </w:rPr>
      </w:pPr>
    </w:p>
    <w:p w14:paraId="6415FD32" w14:textId="77777777" w:rsidR="00AC2256" w:rsidRPr="00AC2256" w:rsidRDefault="00AC2256" w:rsidP="00AC2256">
      <w:pPr>
        <w:spacing w:after="0" w:line="240" w:lineRule="auto"/>
        <w:rPr>
          <w:rFonts w:ascii="Georgia" w:eastAsia="Times New Roman" w:hAnsi="Georgia" w:cs="Times New Roman"/>
          <w:color w:val="auto"/>
          <w:sz w:val="20"/>
          <w:szCs w:val="20"/>
          <w:lang w:eastAsia="zh-CN"/>
        </w:rPr>
      </w:pPr>
      <w:r w:rsidRPr="00AC2256">
        <w:rPr>
          <w:rFonts w:ascii="Georgia" w:eastAsia="Times New Roman" w:hAnsi="Georgia" w:cs="Times New Roman"/>
          <w:color w:val="auto"/>
          <w:sz w:val="20"/>
          <w:szCs w:val="20"/>
          <w:lang w:eastAsia="zh-CN"/>
        </w:rPr>
        <w:t>Staff members should:</w:t>
      </w:r>
    </w:p>
    <w:p w14:paraId="3A9F4460" w14:textId="77777777" w:rsidR="00AC2256" w:rsidRPr="00AC2256" w:rsidRDefault="00AC2256" w:rsidP="00AC2256">
      <w:pPr>
        <w:numPr>
          <w:ilvl w:val="0"/>
          <w:numId w:val="53"/>
        </w:numPr>
        <w:spacing w:before="120" w:after="0" w:line="240" w:lineRule="auto"/>
        <w:ind w:left="360"/>
        <w:rPr>
          <w:rFonts w:ascii="Georgia" w:eastAsia="Times New Roman" w:hAnsi="Georgia" w:cs="Times New Roman"/>
          <w:color w:val="auto"/>
          <w:sz w:val="20"/>
          <w:szCs w:val="16"/>
          <w:lang w:eastAsia="en-US"/>
        </w:rPr>
      </w:pPr>
      <w:r w:rsidRPr="00AC2256">
        <w:rPr>
          <w:rFonts w:ascii="Georgia" w:eastAsia="Times New Roman" w:hAnsi="Georgia" w:cs="Times New Roman"/>
          <w:color w:val="auto"/>
          <w:sz w:val="20"/>
          <w:szCs w:val="16"/>
          <w:lang w:eastAsia="en-US"/>
        </w:rPr>
        <w:t>Not wait before reporting suspicious behavior or try to determine whether there is an innocent explanation;</w:t>
      </w:r>
    </w:p>
    <w:p w14:paraId="0B0EEF38" w14:textId="77777777" w:rsidR="00AC2256" w:rsidRPr="00AC2256" w:rsidRDefault="00AC2256" w:rsidP="00AC2256">
      <w:pPr>
        <w:numPr>
          <w:ilvl w:val="0"/>
          <w:numId w:val="53"/>
        </w:numPr>
        <w:spacing w:before="120" w:after="0" w:line="240" w:lineRule="auto"/>
        <w:ind w:left="360"/>
        <w:rPr>
          <w:rFonts w:ascii="Georgia" w:eastAsia="Times New Roman" w:hAnsi="Georgia" w:cs="Times New Roman"/>
          <w:color w:val="auto"/>
          <w:sz w:val="20"/>
          <w:szCs w:val="16"/>
          <w:lang w:eastAsia="en-US"/>
        </w:rPr>
      </w:pPr>
      <w:r w:rsidRPr="00AC2256">
        <w:rPr>
          <w:rFonts w:ascii="Georgia" w:eastAsia="Times New Roman" w:hAnsi="Georgia" w:cs="Times New Roman"/>
          <w:color w:val="auto"/>
          <w:sz w:val="20"/>
          <w:szCs w:val="16"/>
          <w:lang w:eastAsia="en-US"/>
        </w:rPr>
        <w:t xml:space="preserve">Not confront or discuss the matter with the staff member at issue or with anyone else, but maintain confidentiality to protect privacy and avoid rumors; and </w:t>
      </w:r>
    </w:p>
    <w:p w14:paraId="56FBF0BD" w14:textId="77777777" w:rsidR="00AC2256" w:rsidRPr="00AC2256" w:rsidRDefault="00AC2256" w:rsidP="00AC2256">
      <w:pPr>
        <w:numPr>
          <w:ilvl w:val="0"/>
          <w:numId w:val="53"/>
        </w:numPr>
        <w:spacing w:before="120" w:after="0" w:line="240" w:lineRule="auto"/>
        <w:ind w:left="360"/>
        <w:rPr>
          <w:rFonts w:ascii="Georgia" w:eastAsia="Times New Roman" w:hAnsi="Georgia" w:cs="Times New Roman"/>
          <w:color w:val="auto"/>
          <w:sz w:val="20"/>
          <w:szCs w:val="16"/>
          <w:lang w:eastAsia="en-US"/>
        </w:rPr>
      </w:pPr>
      <w:r w:rsidRPr="00AC2256">
        <w:rPr>
          <w:rFonts w:ascii="Georgia" w:eastAsia="Times New Roman" w:hAnsi="Georgia" w:cs="Times New Roman"/>
          <w:color w:val="auto"/>
          <w:sz w:val="20"/>
          <w:szCs w:val="16"/>
          <w:lang w:eastAsia="en-US"/>
        </w:rPr>
        <w:t xml:space="preserve">Document for their own records that they notified an administrator, including to whom and what they reported </w:t>
      </w:r>
    </w:p>
    <w:p w14:paraId="1A4F61BF" w14:textId="77777777" w:rsidR="00AC2256" w:rsidRPr="00AC2256" w:rsidRDefault="00AC2256" w:rsidP="00AC2256">
      <w:pPr>
        <w:spacing w:after="0" w:line="240" w:lineRule="auto"/>
        <w:rPr>
          <w:rFonts w:ascii="Georgia" w:eastAsia="Times New Roman" w:hAnsi="Georgia" w:cs="Times New Roman"/>
          <w:color w:val="auto"/>
          <w:sz w:val="20"/>
          <w:szCs w:val="20"/>
          <w:lang w:eastAsia="zh-CN"/>
        </w:rPr>
      </w:pPr>
    </w:p>
    <w:p w14:paraId="7265A31E" w14:textId="77777777" w:rsidR="00AC2256" w:rsidRPr="00AC2256" w:rsidRDefault="00AC2256" w:rsidP="00AC2256">
      <w:pPr>
        <w:spacing w:after="0" w:line="240" w:lineRule="auto"/>
        <w:rPr>
          <w:rFonts w:ascii="Georgia" w:eastAsia="Times New Roman" w:hAnsi="Georgia" w:cs="Times New Roman"/>
          <w:color w:val="auto"/>
          <w:sz w:val="20"/>
          <w:szCs w:val="20"/>
          <w:lang w:eastAsia="zh-CN"/>
        </w:rPr>
      </w:pPr>
      <w:r w:rsidRPr="00AC2256">
        <w:rPr>
          <w:rFonts w:ascii="Georgia" w:eastAsia="Times New Roman" w:hAnsi="Georgia" w:cs="Times New Roman"/>
          <w:color w:val="auto"/>
          <w:sz w:val="20"/>
          <w:szCs w:val="20"/>
          <w:lang w:eastAsia="zh-CN"/>
        </w:rPr>
        <w:t>Students and their parents/guardians are strongly encouraged to notify the principal or designee if they believe a staff member or volunteer may be engaging in inappropriate boundary invasion conduct with a student.</w:t>
      </w:r>
    </w:p>
    <w:p w14:paraId="402FA1B8" w14:textId="77777777" w:rsidR="00AC2256" w:rsidRPr="00AC2256" w:rsidRDefault="00AC2256" w:rsidP="00AC2256">
      <w:pPr>
        <w:spacing w:after="0" w:line="240" w:lineRule="auto"/>
        <w:rPr>
          <w:rFonts w:ascii="Georgia" w:eastAsia="Times New Roman" w:hAnsi="Georgia" w:cs="Times New Roman"/>
          <w:b/>
          <w:color w:val="auto"/>
          <w:sz w:val="20"/>
          <w:szCs w:val="20"/>
          <w:u w:val="single"/>
          <w:lang w:eastAsia="zh-CN"/>
        </w:rPr>
      </w:pPr>
    </w:p>
    <w:p w14:paraId="7E5BF85E" w14:textId="77777777" w:rsidR="00AC2256" w:rsidRPr="00AC2256" w:rsidRDefault="00AC2256" w:rsidP="00AC2256">
      <w:pPr>
        <w:spacing w:after="0" w:line="240" w:lineRule="auto"/>
        <w:rPr>
          <w:rFonts w:ascii="Georgia" w:eastAsia="Times New Roman" w:hAnsi="Georgia" w:cs="Times New Roman"/>
          <w:b/>
          <w:color w:val="auto"/>
          <w:sz w:val="20"/>
          <w:szCs w:val="20"/>
          <w:u w:val="single"/>
          <w:lang w:eastAsia="zh-CN"/>
        </w:rPr>
      </w:pPr>
      <w:r w:rsidRPr="00AC2256">
        <w:rPr>
          <w:rFonts w:ascii="Georgia" w:eastAsia="Times New Roman" w:hAnsi="Georgia" w:cs="Times New Roman"/>
          <w:b/>
          <w:color w:val="auto"/>
          <w:sz w:val="20"/>
          <w:szCs w:val="20"/>
          <w:u w:val="single"/>
          <w:lang w:eastAsia="zh-CN"/>
        </w:rPr>
        <w:t>Boundary Invasion</w:t>
      </w:r>
    </w:p>
    <w:p w14:paraId="295416E6" w14:textId="77777777" w:rsidR="00AC2256" w:rsidRPr="00AC2256" w:rsidRDefault="00AC2256" w:rsidP="00AC2256">
      <w:pPr>
        <w:spacing w:before="120" w:after="0" w:line="240" w:lineRule="auto"/>
        <w:rPr>
          <w:rFonts w:ascii="Georgia" w:eastAsia="Times New Roman" w:hAnsi="Georgia" w:cs="Times New Roman"/>
          <w:color w:val="auto"/>
          <w:sz w:val="20"/>
          <w:szCs w:val="20"/>
          <w:lang w:eastAsia="zh-CN"/>
        </w:rPr>
      </w:pPr>
      <w:r w:rsidRPr="00AC2256">
        <w:rPr>
          <w:rFonts w:ascii="Georgia" w:eastAsia="Times New Roman" w:hAnsi="Georgia" w:cs="Times New Roman"/>
          <w:color w:val="auto"/>
          <w:sz w:val="20"/>
          <w:szCs w:val="20"/>
          <w:lang w:eastAsia="zh-CN"/>
        </w:rPr>
        <w:t>A boundary invasion is an act or pattern of behavior by a staff member or volunteer that does not have a bona fide health, safety, or educational purpose for the student. Staff members and volunteers shall not engage in boundary invasions of students, which include, but are not limited to, the following:</w:t>
      </w:r>
    </w:p>
    <w:p w14:paraId="19FF4D00" w14:textId="77777777" w:rsidR="00AC2256" w:rsidRPr="00AC2256" w:rsidRDefault="00AC2256" w:rsidP="00AC2256">
      <w:pPr>
        <w:spacing w:before="120" w:after="0" w:line="240" w:lineRule="auto"/>
        <w:ind w:left="450" w:hanging="450"/>
        <w:rPr>
          <w:rFonts w:ascii="Georgia" w:eastAsia="Times New Roman" w:hAnsi="Georgia" w:cs="Times New Roman"/>
          <w:color w:val="auto"/>
          <w:sz w:val="20"/>
          <w:szCs w:val="20"/>
          <w:lang w:eastAsia="zh-CN"/>
        </w:rPr>
      </w:pPr>
      <w:r w:rsidRPr="00AC2256">
        <w:rPr>
          <w:rFonts w:ascii="Georgia" w:eastAsia="Times New Roman" w:hAnsi="Georgia" w:cs="Times New Roman"/>
          <w:color w:val="auto"/>
          <w:sz w:val="20"/>
          <w:szCs w:val="20"/>
          <w:lang w:eastAsia="zh-CN"/>
        </w:rPr>
        <w:t>A.</w:t>
      </w:r>
      <w:r w:rsidRPr="00AC2256">
        <w:rPr>
          <w:rFonts w:ascii="Georgia" w:eastAsia="Times New Roman" w:hAnsi="Georgia" w:cs="Times New Roman"/>
          <w:color w:val="auto"/>
          <w:sz w:val="20"/>
          <w:szCs w:val="20"/>
          <w:lang w:eastAsia="zh-CN"/>
        </w:rPr>
        <w:tab/>
        <w:t>Any type of inappropriate physical or sexual conduct with a student or any other conduct that violates the board’s policies regarding student welfare, the educational environment, or conduct toward current or former students. Inappropriate physical conduct includes hugging, kissing, or being “overly touchy” with students without any legitimate educational or professional purpose;</w:t>
      </w:r>
    </w:p>
    <w:p w14:paraId="7239AB80" w14:textId="77777777" w:rsidR="00AC2256" w:rsidRPr="00AC2256" w:rsidRDefault="00AC2256" w:rsidP="00AC2256">
      <w:pPr>
        <w:spacing w:before="120" w:after="0" w:line="240" w:lineRule="auto"/>
        <w:ind w:left="360" w:hanging="360"/>
        <w:rPr>
          <w:rFonts w:ascii="Georgia" w:eastAsia="Times New Roman" w:hAnsi="Georgia" w:cs="Times New Roman"/>
          <w:color w:val="auto"/>
          <w:sz w:val="20"/>
          <w:szCs w:val="20"/>
          <w:lang w:eastAsia="zh-CN"/>
        </w:rPr>
      </w:pPr>
      <w:r w:rsidRPr="00AC2256">
        <w:rPr>
          <w:rFonts w:ascii="Georgia" w:eastAsia="Times New Roman" w:hAnsi="Georgia" w:cs="Times New Roman"/>
          <w:color w:val="auto"/>
          <w:sz w:val="20"/>
          <w:szCs w:val="20"/>
          <w:lang w:eastAsia="zh-CN"/>
        </w:rPr>
        <w:t>B.</w:t>
      </w:r>
      <w:r w:rsidRPr="00AC2256">
        <w:rPr>
          <w:rFonts w:ascii="Georgia" w:eastAsia="Times New Roman" w:hAnsi="Georgia" w:cs="Times New Roman"/>
          <w:color w:val="auto"/>
          <w:sz w:val="20"/>
          <w:szCs w:val="20"/>
          <w:lang w:eastAsia="zh-CN"/>
        </w:rPr>
        <w:tab/>
        <w:t>Showing intimate or unduly revealing photos to a student or asking a student to provide intimate or unduly revealing photos, taking inappropriate photographs of a student, or taking an inordinate number of photographs of a student;</w:t>
      </w:r>
    </w:p>
    <w:p w14:paraId="297537AD" w14:textId="77777777" w:rsidR="00AC2256" w:rsidRPr="00AC2256" w:rsidRDefault="00AC2256" w:rsidP="00AC2256">
      <w:pPr>
        <w:spacing w:before="120" w:after="0" w:line="240" w:lineRule="auto"/>
        <w:ind w:left="360" w:hanging="360"/>
        <w:rPr>
          <w:rFonts w:ascii="Georgia" w:eastAsia="Times New Roman" w:hAnsi="Georgia" w:cs="Times New Roman"/>
          <w:color w:val="auto"/>
          <w:sz w:val="20"/>
          <w:szCs w:val="20"/>
          <w:lang w:eastAsia="zh-CN"/>
        </w:rPr>
      </w:pPr>
      <w:r w:rsidRPr="00AC2256">
        <w:rPr>
          <w:rFonts w:ascii="Georgia" w:eastAsia="Times New Roman" w:hAnsi="Georgia" w:cs="Times New Roman"/>
          <w:color w:val="auto"/>
          <w:sz w:val="20"/>
          <w:szCs w:val="20"/>
          <w:lang w:eastAsia="zh-CN"/>
        </w:rPr>
        <w:t>C.</w:t>
      </w:r>
      <w:r w:rsidRPr="00AC2256">
        <w:rPr>
          <w:rFonts w:ascii="Georgia" w:eastAsia="Times New Roman" w:hAnsi="Georgia" w:cs="Times New Roman"/>
          <w:color w:val="auto"/>
          <w:sz w:val="20"/>
          <w:szCs w:val="20"/>
          <w:lang w:eastAsia="zh-CN"/>
        </w:rPr>
        <w:tab/>
        <w:t>Any kind of flirtatious or sexual communications with a student;</w:t>
      </w:r>
    </w:p>
    <w:p w14:paraId="10E5AA2A" w14:textId="77777777" w:rsidR="00AC2256" w:rsidRPr="00AC2256" w:rsidRDefault="00AC2256" w:rsidP="00AC2256">
      <w:pPr>
        <w:spacing w:before="120" w:after="0" w:line="240" w:lineRule="auto"/>
        <w:ind w:left="360" w:hanging="360"/>
        <w:rPr>
          <w:rFonts w:ascii="Georgia" w:eastAsia="Times New Roman" w:hAnsi="Georgia" w:cs="Times New Roman"/>
          <w:color w:val="auto"/>
          <w:sz w:val="20"/>
          <w:szCs w:val="20"/>
          <w:lang w:eastAsia="zh-CN"/>
        </w:rPr>
      </w:pPr>
      <w:r w:rsidRPr="00AC2256">
        <w:rPr>
          <w:rFonts w:ascii="Georgia" w:eastAsia="Times New Roman" w:hAnsi="Georgia" w:cs="Times New Roman"/>
          <w:color w:val="auto"/>
          <w:sz w:val="20"/>
          <w:szCs w:val="20"/>
          <w:lang w:eastAsia="zh-CN"/>
        </w:rPr>
        <w:t>D.</w:t>
      </w:r>
      <w:r w:rsidRPr="00AC2256">
        <w:rPr>
          <w:rFonts w:ascii="Georgia" w:eastAsia="Times New Roman" w:hAnsi="Georgia" w:cs="Times New Roman"/>
          <w:color w:val="auto"/>
          <w:sz w:val="20"/>
          <w:szCs w:val="20"/>
          <w:lang w:eastAsia="zh-CN"/>
        </w:rPr>
        <w:tab/>
        <w:t>Singling out a particular student or students for personal attention and friendship beyond the professional staff/student relationship. This includes, but is not limited to, favoring one or more students with special privileges, allowing them to remain in the classroom during non-class times, unilaterally removing a student from another class or activity, or engaging in “peer like” behavior with one or more students;</w:t>
      </w:r>
    </w:p>
    <w:p w14:paraId="55BDB737" w14:textId="77777777" w:rsidR="00AC2256" w:rsidRPr="00AC2256" w:rsidRDefault="00AC2256" w:rsidP="00AC2256">
      <w:pPr>
        <w:spacing w:before="120" w:after="0" w:line="240" w:lineRule="auto"/>
        <w:ind w:left="360" w:hanging="360"/>
        <w:rPr>
          <w:rFonts w:ascii="Georgia" w:eastAsia="Times New Roman" w:hAnsi="Georgia" w:cs="Times New Roman"/>
          <w:color w:val="auto"/>
          <w:sz w:val="20"/>
          <w:szCs w:val="20"/>
          <w:lang w:eastAsia="zh-CN"/>
        </w:rPr>
      </w:pPr>
      <w:r w:rsidRPr="00AC2256">
        <w:rPr>
          <w:rFonts w:ascii="Georgia" w:eastAsia="Times New Roman" w:hAnsi="Georgia" w:cs="Times New Roman"/>
          <w:color w:val="auto"/>
          <w:sz w:val="20"/>
          <w:szCs w:val="20"/>
          <w:lang w:eastAsia="zh-CN"/>
        </w:rPr>
        <w:t>E.</w:t>
      </w:r>
      <w:r w:rsidRPr="00AC2256">
        <w:rPr>
          <w:rFonts w:ascii="Georgia" w:eastAsia="Times New Roman" w:hAnsi="Georgia" w:cs="Times New Roman"/>
          <w:color w:val="auto"/>
          <w:sz w:val="20"/>
          <w:szCs w:val="20"/>
          <w:lang w:eastAsia="zh-CN"/>
        </w:rPr>
        <w:tab/>
        <w:t>Providing alcohol, drugs, or tobacco to students or failing to report their use of these substances;</w:t>
      </w:r>
    </w:p>
    <w:p w14:paraId="6A2AAE64" w14:textId="77777777" w:rsidR="00AC2256" w:rsidRPr="00AC2256" w:rsidRDefault="00AC2256" w:rsidP="00AC2256">
      <w:pPr>
        <w:spacing w:before="120" w:after="0" w:line="240" w:lineRule="auto"/>
        <w:ind w:left="360" w:hanging="360"/>
        <w:rPr>
          <w:rFonts w:ascii="Georgia" w:eastAsia="Times New Roman" w:hAnsi="Georgia" w:cs="Times New Roman"/>
          <w:color w:val="auto"/>
          <w:sz w:val="20"/>
          <w:szCs w:val="20"/>
          <w:lang w:eastAsia="zh-CN"/>
        </w:rPr>
      </w:pPr>
      <w:r w:rsidRPr="00AC2256">
        <w:rPr>
          <w:rFonts w:ascii="Georgia" w:eastAsia="Times New Roman" w:hAnsi="Georgia" w:cs="Times New Roman"/>
          <w:color w:val="auto"/>
          <w:sz w:val="20"/>
          <w:szCs w:val="20"/>
          <w:lang w:eastAsia="zh-CN"/>
        </w:rPr>
        <w:t>F.</w:t>
      </w:r>
      <w:r w:rsidRPr="00AC2256">
        <w:rPr>
          <w:rFonts w:ascii="Georgia" w:eastAsia="Times New Roman" w:hAnsi="Georgia" w:cs="Times New Roman"/>
          <w:color w:val="auto"/>
          <w:sz w:val="20"/>
          <w:szCs w:val="20"/>
          <w:lang w:eastAsia="zh-CN"/>
        </w:rPr>
        <w:tab/>
        <w:t>For non-guidance/counseling staff, allowing or encouraging students to confide their personal or family problems and/or relationships. If a student initiates such discussions, staff members shall refer the student to appropriate guidance/counseling staff. In either case, staff involvement should be limited to a direct connection to the student’s school performance;</w:t>
      </w:r>
    </w:p>
    <w:p w14:paraId="02712460" w14:textId="77777777" w:rsidR="00AC2256" w:rsidRPr="00AC2256" w:rsidRDefault="00AC2256" w:rsidP="00AC2256">
      <w:pPr>
        <w:spacing w:before="120" w:after="0" w:line="240" w:lineRule="auto"/>
        <w:ind w:left="360" w:hanging="360"/>
        <w:rPr>
          <w:rFonts w:ascii="Georgia" w:eastAsia="Times New Roman" w:hAnsi="Georgia" w:cs="Times New Roman"/>
          <w:color w:val="auto"/>
          <w:sz w:val="20"/>
          <w:szCs w:val="20"/>
          <w:lang w:eastAsia="zh-CN"/>
        </w:rPr>
      </w:pPr>
      <w:r w:rsidRPr="00AC2256">
        <w:rPr>
          <w:rFonts w:ascii="Georgia" w:eastAsia="Times New Roman" w:hAnsi="Georgia" w:cs="Times New Roman"/>
          <w:color w:val="auto"/>
          <w:sz w:val="20"/>
          <w:szCs w:val="20"/>
          <w:lang w:eastAsia="zh-CN"/>
        </w:rPr>
        <w:t>G.</w:t>
      </w:r>
      <w:r w:rsidRPr="00AC2256">
        <w:rPr>
          <w:rFonts w:ascii="Georgia" w:eastAsia="Times New Roman" w:hAnsi="Georgia" w:cs="Times New Roman"/>
          <w:color w:val="auto"/>
          <w:sz w:val="20"/>
          <w:szCs w:val="20"/>
          <w:lang w:eastAsia="zh-CN"/>
        </w:rPr>
        <w:tab/>
        <w:t>Sending students on personal errands unrelated to any educational purpose;</w:t>
      </w:r>
    </w:p>
    <w:p w14:paraId="498D1585" w14:textId="77777777" w:rsidR="00AC2256" w:rsidRPr="00AC2256" w:rsidRDefault="00AC2256" w:rsidP="00AC2256">
      <w:pPr>
        <w:spacing w:before="120" w:after="0" w:line="240" w:lineRule="auto"/>
        <w:ind w:left="360" w:hanging="360"/>
        <w:rPr>
          <w:rFonts w:ascii="Georgia" w:eastAsia="Times New Roman" w:hAnsi="Georgia" w:cs="Times New Roman"/>
          <w:color w:val="auto"/>
          <w:sz w:val="20"/>
          <w:szCs w:val="20"/>
          <w:lang w:eastAsia="zh-CN"/>
        </w:rPr>
      </w:pPr>
      <w:r w:rsidRPr="00AC2256">
        <w:rPr>
          <w:rFonts w:ascii="Georgia" w:eastAsia="Times New Roman" w:hAnsi="Georgia" w:cs="Times New Roman"/>
          <w:color w:val="auto"/>
          <w:sz w:val="20"/>
          <w:szCs w:val="20"/>
          <w:lang w:eastAsia="zh-CN"/>
        </w:rPr>
        <w:t>H.</w:t>
      </w:r>
      <w:r w:rsidRPr="00AC2256">
        <w:rPr>
          <w:rFonts w:ascii="Georgia" w:eastAsia="Times New Roman" w:hAnsi="Georgia" w:cs="Times New Roman"/>
          <w:color w:val="auto"/>
          <w:sz w:val="20"/>
          <w:szCs w:val="20"/>
          <w:lang w:eastAsia="zh-CN"/>
        </w:rPr>
        <w:tab/>
        <w:t>Banter, allusions, jokes, or innuendos of a sexual nature with students;</w:t>
      </w:r>
    </w:p>
    <w:p w14:paraId="447F7452" w14:textId="77777777" w:rsidR="00AC2256" w:rsidRPr="00AC2256" w:rsidRDefault="00AC2256" w:rsidP="00AC2256">
      <w:pPr>
        <w:spacing w:before="120" w:after="0" w:line="240" w:lineRule="auto"/>
        <w:ind w:left="360" w:hanging="360"/>
        <w:rPr>
          <w:rFonts w:ascii="Georgia" w:eastAsia="Times New Roman" w:hAnsi="Georgia" w:cs="Times New Roman"/>
          <w:color w:val="auto"/>
          <w:sz w:val="20"/>
          <w:szCs w:val="20"/>
          <w:lang w:eastAsia="zh-CN"/>
        </w:rPr>
      </w:pPr>
      <w:r w:rsidRPr="00AC2256">
        <w:rPr>
          <w:rFonts w:ascii="Georgia" w:eastAsia="Times New Roman" w:hAnsi="Georgia" w:cs="Times New Roman"/>
          <w:color w:val="auto"/>
          <w:sz w:val="20"/>
          <w:szCs w:val="20"/>
          <w:lang w:eastAsia="zh-CN"/>
        </w:rPr>
        <w:t>I.</w:t>
      </w:r>
      <w:r w:rsidRPr="00AC2256">
        <w:rPr>
          <w:rFonts w:ascii="Georgia" w:eastAsia="Times New Roman" w:hAnsi="Georgia" w:cs="Times New Roman"/>
          <w:color w:val="auto"/>
          <w:sz w:val="20"/>
          <w:szCs w:val="20"/>
          <w:lang w:eastAsia="zh-CN"/>
        </w:rPr>
        <w:tab/>
        <w:t>Commenting on a student’s appearance in a flirtatious or sexual nature, or if the comments have no educational value;</w:t>
      </w:r>
    </w:p>
    <w:p w14:paraId="689E58EF" w14:textId="77777777" w:rsidR="00AC2256" w:rsidRPr="00AC2256" w:rsidRDefault="00AC2256" w:rsidP="00AC2256">
      <w:pPr>
        <w:spacing w:before="120" w:after="0" w:line="240" w:lineRule="auto"/>
        <w:ind w:left="360" w:hanging="360"/>
        <w:rPr>
          <w:rFonts w:ascii="Georgia" w:eastAsia="Times New Roman" w:hAnsi="Georgia" w:cs="Times New Roman"/>
          <w:color w:val="auto"/>
          <w:sz w:val="20"/>
          <w:szCs w:val="20"/>
          <w:lang w:eastAsia="zh-CN"/>
        </w:rPr>
      </w:pPr>
      <w:r w:rsidRPr="00AC2256">
        <w:rPr>
          <w:rFonts w:ascii="Georgia" w:eastAsia="Times New Roman" w:hAnsi="Georgia" w:cs="Times New Roman"/>
          <w:color w:val="auto"/>
          <w:sz w:val="20"/>
          <w:szCs w:val="20"/>
          <w:lang w:eastAsia="zh-CN"/>
        </w:rPr>
        <w:t>J.</w:t>
      </w:r>
      <w:r w:rsidRPr="00AC2256">
        <w:rPr>
          <w:rFonts w:ascii="Georgia" w:eastAsia="Times New Roman" w:hAnsi="Georgia" w:cs="Times New Roman"/>
          <w:color w:val="auto"/>
          <w:sz w:val="20"/>
          <w:szCs w:val="20"/>
          <w:lang w:eastAsia="zh-CN"/>
        </w:rPr>
        <w:tab/>
        <w:t>Disclosing personal, sexual, family, or employment concerns or other private matters to one or more students;</w:t>
      </w:r>
    </w:p>
    <w:p w14:paraId="1DC6BF4A" w14:textId="77777777" w:rsidR="00AC2256" w:rsidRPr="00AC2256" w:rsidRDefault="00AC2256" w:rsidP="00AC2256">
      <w:pPr>
        <w:spacing w:before="120" w:after="0" w:line="240" w:lineRule="auto"/>
        <w:ind w:left="360" w:hanging="360"/>
        <w:rPr>
          <w:rFonts w:ascii="Georgia" w:eastAsia="Times New Roman" w:hAnsi="Georgia" w:cs="Times New Roman"/>
          <w:color w:val="auto"/>
          <w:sz w:val="20"/>
          <w:szCs w:val="20"/>
          <w:lang w:eastAsia="zh-CN"/>
        </w:rPr>
      </w:pPr>
      <w:r w:rsidRPr="00AC2256">
        <w:rPr>
          <w:rFonts w:ascii="Georgia" w:eastAsia="Times New Roman" w:hAnsi="Georgia" w:cs="Times New Roman"/>
          <w:color w:val="auto"/>
          <w:sz w:val="20"/>
          <w:szCs w:val="20"/>
          <w:lang w:eastAsia="zh-CN"/>
        </w:rPr>
        <w:t>K.</w:t>
      </w:r>
      <w:r w:rsidRPr="00AC2256">
        <w:rPr>
          <w:rFonts w:ascii="Georgia" w:eastAsia="Times New Roman" w:hAnsi="Georgia" w:cs="Times New Roman"/>
          <w:color w:val="auto"/>
          <w:sz w:val="20"/>
          <w:szCs w:val="20"/>
          <w:lang w:eastAsia="zh-CN"/>
        </w:rPr>
        <w:tab/>
        <w:t>Addressing students or permitting students to address staff members or volunteers with personalized terms of endearment, pet names, or otherwise in an overly familiar manner;</w:t>
      </w:r>
    </w:p>
    <w:p w14:paraId="6CA53406" w14:textId="77777777" w:rsidR="00AC2256" w:rsidRPr="00AC2256" w:rsidRDefault="00AC2256" w:rsidP="00AC2256">
      <w:pPr>
        <w:spacing w:before="120" w:after="0" w:line="240" w:lineRule="auto"/>
        <w:ind w:left="360" w:hanging="360"/>
        <w:rPr>
          <w:rFonts w:ascii="Georgia" w:eastAsia="Times New Roman" w:hAnsi="Georgia" w:cs="Times New Roman"/>
          <w:color w:val="auto"/>
          <w:sz w:val="20"/>
          <w:szCs w:val="20"/>
          <w:lang w:eastAsia="zh-CN"/>
        </w:rPr>
      </w:pPr>
      <w:r w:rsidRPr="00AC2256">
        <w:rPr>
          <w:rFonts w:ascii="Georgia" w:eastAsia="Times New Roman" w:hAnsi="Georgia" w:cs="Times New Roman"/>
          <w:color w:val="auto"/>
          <w:sz w:val="20"/>
          <w:szCs w:val="20"/>
          <w:lang w:eastAsia="zh-CN"/>
        </w:rPr>
        <w:t>L.</w:t>
      </w:r>
      <w:r w:rsidRPr="00AC2256">
        <w:rPr>
          <w:rFonts w:ascii="Georgia" w:eastAsia="Times New Roman" w:hAnsi="Georgia" w:cs="Times New Roman"/>
          <w:color w:val="auto"/>
          <w:sz w:val="20"/>
          <w:szCs w:val="20"/>
          <w:lang w:eastAsia="zh-CN"/>
        </w:rPr>
        <w:tab/>
        <w:t xml:space="preserve">Maintaining personal contact (including “friending” or “following”) a student on any social networking application or device; </w:t>
      </w:r>
    </w:p>
    <w:p w14:paraId="18C9C896" w14:textId="77777777" w:rsidR="00AC2256" w:rsidRPr="00AC2256" w:rsidRDefault="00AC2256" w:rsidP="00AC2256">
      <w:pPr>
        <w:spacing w:after="0" w:line="240" w:lineRule="auto"/>
        <w:rPr>
          <w:rFonts w:ascii="Georgia" w:eastAsia="Times New Roman" w:hAnsi="Georgia" w:cs="Times New Roman"/>
          <w:color w:val="auto"/>
          <w:sz w:val="20"/>
          <w:szCs w:val="20"/>
          <w:lang w:eastAsia="zh-CN"/>
        </w:rPr>
      </w:pPr>
      <w:r w:rsidRPr="00AC2256">
        <w:rPr>
          <w:rFonts w:ascii="Georgia" w:eastAsia="Times New Roman" w:hAnsi="Georgia" w:cs="Times New Roman"/>
          <w:color w:val="auto"/>
          <w:sz w:val="20"/>
          <w:szCs w:val="20"/>
          <w:lang w:eastAsia="zh-CN"/>
        </w:rPr>
        <w:br w:type="page"/>
      </w:r>
    </w:p>
    <w:p w14:paraId="1020E675" w14:textId="77777777" w:rsidR="00AC2256" w:rsidRPr="00AC2256" w:rsidRDefault="00AC2256" w:rsidP="00AC2256">
      <w:pPr>
        <w:spacing w:after="0" w:line="240" w:lineRule="auto"/>
        <w:ind w:left="360" w:hanging="360"/>
        <w:rPr>
          <w:rFonts w:ascii="Georgia" w:eastAsia="Times New Roman" w:hAnsi="Georgia" w:cs="Times New Roman"/>
          <w:b/>
          <w:bCs/>
          <w:color w:val="auto"/>
          <w:sz w:val="20"/>
          <w:szCs w:val="20"/>
          <w:u w:val="single"/>
          <w:lang w:eastAsia="zh-CN"/>
        </w:rPr>
      </w:pPr>
      <w:r w:rsidRPr="00AC2256">
        <w:rPr>
          <w:rFonts w:ascii="Georgia" w:eastAsia="Times New Roman" w:hAnsi="Georgia" w:cs="Times New Roman"/>
          <w:color w:val="auto"/>
          <w:sz w:val="20"/>
          <w:szCs w:val="20"/>
          <w:lang w:eastAsia="zh-CN"/>
        </w:rPr>
        <w:lastRenderedPageBreak/>
        <w:t>M.</w:t>
      </w:r>
      <w:r w:rsidRPr="00AC2256">
        <w:rPr>
          <w:rFonts w:ascii="Georgia" w:eastAsia="Times New Roman" w:hAnsi="Georgia" w:cs="Times New Roman"/>
          <w:color w:val="auto"/>
          <w:sz w:val="20"/>
          <w:szCs w:val="20"/>
          <w:lang w:eastAsia="zh-CN"/>
        </w:rPr>
        <w:tab/>
        <w:t>Sending phone, email, text, instant messenger, or other forms of written or electronic communication to students when the communication is unrelated to schoolwork or other legitimate school business. If staff members have educational or legitimate school business to conduct with students, they should use only district-approved applications to text or call. Communications that are one-way and sent to the entire class may be sent directly to students through one of these applications. If any communication is directed to a small group of students or an individual student, staff shall include a parent/guardian unless doing so would jeopardize the safety, health or welfare of the student. Staff members should use school email addresses and the contact information on file for the student and parent/guardian from the district student information system and not personally collected contact information, except in an emergency situation;</w:t>
      </w:r>
    </w:p>
    <w:p w14:paraId="5935C050" w14:textId="77777777" w:rsidR="00AC2256" w:rsidRPr="00AC2256" w:rsidRDefault="00AC2256" w:rsidP="00AC2256">
      <w:pPr>
        <w:spacing w:before="120" w:after="0" w:line="240" w:lineRule="auto"/>
        <w:ind w:left="360" w:hanging="360"/>
        <w:rPr>
          <w:rFonts w:ascii="Georgia" w:eastAsia="Times New Roman" w:hAnsi="Georgia" w:cs="Times New Roman"/>
          <w:color w:val="auto"/>
          <w:sz w:val="20"/>
          <w:szCs w:val="20"/>
          <w:lang w:eastAsia="zh-CN"/>
        </w:rPr>
      </w:pPr>
      <w:r w:rsidRPr="00AC2256">
        <w:rPr>
          <w:rFonts w:ascii="Georgia" w:eastAsia="Times New Roman" w:hAnsi="Georgia" w:cs="Times New Roman"/>
          <w:color w:val="auto"/>
          <w:sz w:val="20"/>
          <w:szCs w:val="20"/>
          <w:lang w:eastAsia="zh-CN"/>
        </w:rPr>
        <w:t>N.</w:t>
      </w:r>
      <w:r w:rsidRPr="00AC2256">
        <w:rPr>
          <w:rFonts w:ascii="Georgia" w:eastAsia="Times New Roman" w:hAnsi="Georgia" w:cs="Times New Roman"/>
          <w:color w:val="auto"/>
          <w:sz w:val="20"/>
          <w:szCs w:val="20"/>
          <w:lang w:eastAsia="zh-CN"/>
        </w:rPr>
        <w:tab/>
        <w:t>Exchanging or providing personal gifts, cards, or letters with an individual student;</w:t>
      </w:r>
    </w:p>
    <w:p w14:paraId="7E1FA489" w14:textId="77777777" w:rsidR="00AC2256" w:rsidRPr="00AC2256" w:rsidRDefault="00AC2256" w:rsidP="00AC2256">
      <w:pPr>
        <w:spacing w:before="120" w:after="0" w:line="240" w:lineRule="auto"/>
        <w:ind w:left="360" w:hanging="360"/>
        <w:rPr>
          <w:rFonts w:ascii="Georgia" w:eastAsia="Times New Roman" w:hAnsi="Georgia" w:cs="Times New Roman"/>
          <w:color w:val="auto"/>
          <w:sz w:val="20"/>
          <w:szCs w:val="20"/>
          <w:lang w:eastAsia="zh-CN"/>
        </w:rPr>
      </w:pPr>
      <w:r w:rsidRPr="00AC2256">
        <w:rPr>
          <w:rFonts w:ascii="Georgia" w:eastAsia="Times New Roman" w:hAnsi="Georgia" w:cs="Times New Roman"/>
          <w:color w:val="auto"/>
          <w:sz w:val="20"/>
          <w:szCs w:val="20"/>
          <w:lang w:eastAsia="zh-CN"/>
        </w:rPr>
        <w:t>O.</w:t>
      </w:r>
      <w:r w:rsidRPr="00AC2256">
        <w:rPr>
          <w:rFonts w:ascii="Georgia" w:eastAsia="Times New Roman" w:hAnsi="Georgia" w:cs="Times New Roman"/>
          <w:color w:val="auto"/>
          <w:sz w:val="20"/>
          <w:szCs w:val="20"/>
          <w:lang w:eastAsia="zh-CN"/>
        </w:rPr>
        <w:tab/>
        <w:t>Socializing or spending time with students (including but not limited to activities such as going out for beverages, meals or movies, shopping, traveling and recreational activities) outside of school-sponsored events, except as participants in organized community activities;</w:t>
      </w:r>
    </w:p>
    <w:p w14:paraId="1EF8160E" w14:textId="77777777" w:rsidR="00AC2256" w:rsidRPr="00AC2256" w:rsidRDefault="00AC2256" w:rsidP="00AC2256">
      <w:pPr>
        <w:spacing w:before="120" w:after="0" w:line="240" w:lineRule="auto"/>
        <w:ind w:left="360" w:hanging="360"/>
        <w:rPr>
          <w:rFonts w:ascii="Georgia" w:eastAsia="Times New Roman" w:hAnsi="Georgia" w:cs="Times New Roman"/>
          <w:color w:val="auto"/>
          <w:sz w:val="20"/>
          <w:szCs w:val="20"/>
          <w:lang w:eastAsia="zh-CN"/>
        </w:rPr>
      </w:pPr>
      <w:r w:rsidRPr="00AC2256">
        <w:rPr>
          <w:rFonts w:ascii="Georgia" w:eastAsia="Times New Roman" w:hAnsi="Georgia" w:cs="Times New Roman"/>
          <w:color w:val="auto"/>
          <w:sz w:val="20"/>
          <w:szCs w:val="20"/>
          <w:lang w:eastAsia="zh-CN"/>
        </w:rPr>
        <w:t>P.</w:t>
      </w:r>
      <w:r w:rsidRPr="00AC2256">
        <w:rPr>
          <w:rFonts w:ascii="Georgia" w:eastAsia="Times New Roman" w:hAnsi="Georgia" w:cs="Times New Roman"/>
          <w:color w:val="auto"/>
          <w:sz w:val="20"/>
          <w:szCs w:val="20"/>
          <w:lang w:eastAsia="zh-CN"/>
        </w:rPr>
        <w:tab/>
        <w:t xml:space="preserve">Giving a student a ride alone in a vehicle in a non-emergency situation or failing to timely report that occurrence; </w:t>
      </w:r>
    </w:p>
    <w:p w14:paraId="2E72DB59" w14:textId="77777777" w:rsidR="00AC2256" w:rsidRPr="00AC2256" w:rsidRDefault="00AC2256" w:rsidP="00AC2256">
      <w:pPr>
        <w:spacing w:before="120" w:after="0" w:line="240" w:lineRule="auto"/>
        <w:ind w:left="360" w:hanging="360"/>
        <w:rPr>
          <w:rFonts w:ascii="Georgia" w:eastAsia="Times New Roman" w:hAnsi="Georgia" w:cs="Times New Roman"/>
          <w:color w:val="auto"/>
          <w:sz w:val="20"/>
          <w:szCs w:val="20"/>
          <w:lang w:eastAsia="zh-CN"/>
        </w:rPr>
      </w:pPr>
      <w:r w:rsidRPr="00AC2256">
        <w:rPr>
          <w:rFonts w:ascii="Georgia" w:eastAsia="Times New Roman" w:hAnsi="Georgia" w:cs="Times New Roman"/>
          <w:color w:val="auto"/>
          <w:sz w:val="20"/>
          <w:szCs w:val="20"/>
          <w:lang w:eastAsia="zh-CN"/>
        </w:rPr>
        <w:t>Q.</w:t>
      </w:r>
      <w:r w:rsidRPr="00AC2256">
        <w:rPr>
          <w:rFonts w:ascii="Georgia" w:eastAsia="Times New Roman" w:hAnsi="Georgia" w:cs="Times New Roman"/>
          <w:color w:val="auto"/>
          <w:sz w:val="20"/>
          <w:szCs w:val="20"/>
          <w:lang w:eastAsia="zh-CN"/>
        </w:rPr>
        <w:tab/>
        <w:t>Providing a student with information or views about other students or staff members without a legitimate professional purpose;</w:t>
      </w:r>
    </w:p>
    <w:p w14:paraId="0755AB05" w14:textId="77777777" w:rsidR="00AC2256" w:rsidRPr="00AC2256" w:rsidRDefault="00AC2256" w:rsidP="00AC2256">
      <w:pPr>
        <w:spacing w:before="120" w:after="0" w:line="240" w:lineRule="auto"/>
        <w:ind w:left="360" w:hanging="360"/>
        <w:rPr>
          <w:rFonts w:ascii="Georgia" w:eastAsia="Times New Roman" w:hAnsi="Georgia" w:cs="Times New Roman"/>
          <w:color w:val="auto"/>
          <w:sz w:val="20"/>
          <w:szCs w:val="20"/>
          <w:lang w:eastAsia="zh-CN"/>
        </w:rPr>
      </w:pPr>
      <w:r w:rsidRPr="00AC2256">
        <w:rPr>
          <w:rFonts w:ascii="Georgia" w:eastAsia="Times New Roman" w:hAnsi="Georgia" w:cs="Times New Roman"/>
          <w:color w:val="auto"/>
          <w:sz w:val="20"/>
          <w:szCs w:val="20"/>
          <w:lang w:eastAsia="zh-CN"/>
        </w:rPr>
        <w:t>R.</w:t>
      </w:r>
      <w:r w:rsidRPr="00AC2256">
        <w:rPr>
          <w:rFonts w:ascii="Georgia" w:eastAsia="Times New Roman" w:hAnsi="Georgia" w:cs="Times New Roman"/>
          <w:color w:val="auto"/>
          <w:sz w:val="20"/>
          <w:szCs w:val="20"/>
          <w:lang w:eastAsia="zh-CN"/>
        </w:rPr>
        <w:tab/>
        <w:t>Asking a student to keep a secret or not to disclose any inappropriate communications or conduct;</w:t>
      </w:r>
    </w:p>
    <w:p w14:paraId="7C8E8F71" w14:textId="77777777" w:rsidR="00AC2256" w:rsidRPr="00AC2256" w:rsidRDefault="00AC2256" w:rsidP="00AC2256">
      <w:pPr>
        <w:spacing w:before="120" w:after="0" w:line="240" w:lineRule="auto"/>
        <w:ind w:left="360" w:hanging="360"/>
        <w:rPr>
          <w:rFonts w:ascii="Georgia" w:eastAsia="Times New Roman" w:hAnsi="Georgia" w:cs="Times New Roman"/>
          <w:color w:val="auto"/>
          <w:sz w:val="20"/>
          <w:szCs w:val="20"/>
          <w:u w:val="single"/>
          <w:lang w:eastAsia="zh-CN"/>
        </w:rPr>
      </w:pPr>
      <w:r w:rsidRPr="00AC2256">
        <w:rPr>
          <w:rFonts w:ascii="Georgia" w:eastAsia="Times New Roman" w:hAnsi="Georgia" w:cs="Times New Roman"/>
          <w:color w:val="auto"/>
          <w:sz w:val="20"/>
          <w:szCs w:val="20"/>
          <w:lang w:eastAsia="zh-CN"/>
        </w:rPr>
        <w:t>S.</w:t>
      </w:r>
      <w:r w:rsidRPr="00AC2256">
        <w:rPr>
          <w:rFonts w:ascii="Georgia" w:eastAsia="Times New Roman" w:hAnsi="Georgia" w:cs="Times New Roman"/>
          <w:color w:val="auto"/>
          <w:sz w:val="20"/>
          <w:szCs w:val="20"/>
          <w:lang w:eastAsia="zh-CN"/>
        </w:rPr>
        <w:tab/>
        <w:t>Unnecessarily invading a student’s privacy, (e.g., walking in on the student in the bathroom or a hotel room on a field trip);</w:t>
      </w:r>
    </w:p>
    <w:p w14:paraId="0421DDD6" w14:textId="77777777" w:rsidR="00AC2256" w:rsidRPr="00AC2256" w:rsidRDefault="00AC2256" w:rsidP="00AC2256">
      <w:pPr>
        <w:spacing w:before="120" w:after="0" w:line="240" w:lineRule="auto"/>
        <w:ind w:left="360" w:hanging="360"/>
        <w:rPr>
          <w:rFonts w:ascii="Georgia" w:eastAsia="Times New Roman" w:hAnsi="Georgia" w:cs="Times New Roman"/>
          <w:color w:val="auto"/>
          <w:sz w:val="20"/>
          <w:szCs w:val="20"/>
          <w:lang w:eastAsia="zh-CN"/>
        </w:rPr>
      </w:pPr>
      <w:r w:rsidRPr="00AC2256">
        <w:rPr>
          <w:rFonts w:ascii="Georgia" w:eastAsia="Times New Roman" w:hAnsi="Georgia" w:cs="Times New Roman"/>
          <w:color w:val="auto"/>
          <w:sz w:val="20"/>
          <w:szCs w:val="20"/>
          <w:lang w:eastAsia="zh-CN"/>
        </w:rPr>
        <w:t>T.</w:t>
      </w:r>
      <w:r w:rsidRPr="00AC2256">
        <w:rPr>
          <w:rFonts w:ascii="Georgia" w:eastAsia="Times New Roman" w:hAnsi="Georgia" w:cs="Times New Roman"/>
          <w:color w:val="auto"/>
          <w:sz w:val="20"/>
          <w:szCs w:val="20"/>
          <w:lang w:eastAsia="zh-CN"/>
        </w:rPr>
        <w:tab/>
        <w:t>Being alone with an individual student out of the view of others; and/or</w:t>
      </w:r>
    </w:p>
    <w:p w14:paraId="224810EB" w14:textId="77777777" w:rsidR="00AC2256" w:rsidRPr="00AC2256" w:rsidRDefault="00AC2256" w:rsidP="00AC2256">
      <w:pPr>
        <w:spacing w:before="120" w:after="0" w:line="240" w:lineRule="auto"/>
        <w:ind w:left="360" w:hanging="360"/>
        <w:rPr>
          <w:rFonts w:ascii="Georgia" w:eastAsia="Times New Roman" w:hAnsi="Georgia" w:cs="Times New Roman"/>
          <w:color w:val="auto"/>
          <w:sz w:val="20"/>
          <w:szCs w:val="20"/>
          <w:lang w:eastAsia="zh-CN"/>
        </w:rPr>
      </w:pPr>
      <w:r w:rsidRPr="00AC2256">
        <w:rPr>
          <w:rFonts w:ascii="Georgia" w:eastAsia="Times New Roman" w:hAnsi="Georgia" w:cs="Times New Roman"/>
          <w:color w:val="auto"/>
          <w:sz w:val="20"/>
          <w:szCs w:val="20"/>
          <w:lang w:eastAsia="zh-CN"/>
        </w:rPr>
        <w:t>U.</w:t>
      </w:r>
      <w:r w:rsidRPr="00AC2256">
        <w:rPr>
          <w:rFonts w:ascii="Georgia" w:eastAsia="Times New Roman" w:hAnsi="Georgia" w:cs="Times New Roman"/>
          <w:color w:val="auto"/>
          <w:sz w:val="20"/>
          <w:szCs w:val="20"/>
          <w:lang w:eastAsia="zh-CN"/>
        </w:rPr>
        <w:tab/>
        <w:t>Any home visits unless other adults are present, the student(s) are invited for an activity related to school, and the student’s parent/guardian and an administrator are informed and have consented.</w:t>
      </w:r>
    </w:p>
    <w:p w14:paraId="41BDC75C" w14:textId="77777777" w:rsidR="00AC2256" w:rsidRPr="00AC2256" w:rsidRDefault="00AC2256" w:rsidP="00AC2256">
      <w:pPr>
        <w:spacing w:after="0" w:line="240" w:lineRule="auto"/>
        <w:rPr>
          <w:rFonts w:ascii="Georgia" w:eastAsia="Times New Roman" w:hAnsi="Georgia" w:cs="Times New Roman"/>
          <w:color w:val="auto"/>
          <w:sz w:val="20"/>
          <w:szCs w:val="20"/>
          <w:lang w:eastAsia="zh-CN"/>
        </w:rPr>
      </w:pPr>
    </w:p>
    <w:p w14:paraId="2895F2E9" w14:textId="77777777" w:rsidR="00AC2256" w:rsidRPr="00AC2256" w:rsidRDefault="00AC2256" w:rsidP="00AC2256">
      <w:pPr>
        <w:spacing w:after="0" w:line="240" w:lineRule="auto"/>
        <w:rPr>
          <w:rFonts w:ascii="Georgia" w:eastAsia="Times New Roman" w:hAnsi="Georgia" w:cs="Times New Roman"/>
          <w:b/>
          <w:color w:val="auto"/>
          <w:sz w:val="20"/>
          <w:szCs w:val="20"/>
          <w:u w:val="single"/>
          <w:lang w:eastAsia="zh-CN"/>
        </w:rPr>
      </w:pPr>
      <w:r w:rsidRPr="00AC2256">
        <w:rPr>
          <w:rFonts w:ascii="Georgia" w:eastAsia="Times New Roman" w:hAnsi="Georgia" w:cs="Times New Roman"/>
          <w:b/>
          <w:color w:val="auto"/>
          <w:sz w:val="20"/>
          <w:szCs w:val="20"/>
          <w:u w:val="single"/>
          <w:lang w:eastAsia="zh-CN"/>
        </w:rPr>
        <w:t>Investigation and Documentation</w:t>
      </w:r>
    </w:p>
    <w:p w14:paraId="1B9489FF" w14:textId="77777777" w:rsidR="00AC2256" w:rsidRPr="00AC2256" w:rsidRDefault="00AC2256" w:rsidP="00AC2256">
      <w:pPr>
        <w:spacing w:before="120" w:after="0" w:line="240" w:lineRule="auto"/>
        <w:rPr>
          <w:rFonts w:ascii="Georgia" w:eastAsia="Times New Roman" w:hAnsi="Georgia" w:cs="Times New Roman"/>
          <w:color w:val="auto"/>
          <w:sz w:val="20"/>
          <w:szCs w:val="20"/>
          <w:lang w:eastAsia="zh-CN"/>
        </w:rPr>
      </w:pPr>
      <w:r w:rsidRPr="00AC2256">
        <w:rPr>
          <w:rFonts w:ascii="Georgia" w:eastAsia="Times New Roman" w:hAnsi="Georgia" w:cs="Times New Roman"/>
          <w:color w:val="auto"/>
          <w:sz w:val="20"/>
          <w:szCs w:val="20"/>
          <w:lang w:eastAsia="zh-CN"/>
        </w:rPr>
        <w:t>When an administrator receives information that a boundary invasion has occurred or might have occurred, the administrator must document, in writing, the concern and provide a copy of the documentation to the appropriate regional superintendent, the district Title IX/Civil Rights Compliance Officer, and general counsel. The Title IX/Civil Rights Compliance Officer will investigate and document the matter, and if a boundary invasion has occurred without a legitimate educational or safety purpose, ensure that appropriate action is taken and documented. The district will maintain a file documenting reports, letters of direction, and discipline relating to professional boundary investigations.</w:t>
      </w:r>
    </w:p>
    <w:p w14:paraId="2C7EBBB4" w14:textId="77777777" w:rsidR="00AC2256" w:rsidRPr="00AC2256" w:rsidRDefault="00AC2256" w:rsidP="00AC2256">
      <w:pPr>
        <w:spacing w:after="0" w:line="240" w:lineRule="auto"/>
        <w:rPr>
          <w:rFonts w:ascii="Georgia" w:eastAsia="Times New Roman" w:hAnsi="Georgia" w:cs="Times New Roman"/>
          <w:bCs/>
          <w:color w:val="auto"/>
          <w:sz w:val="20"/>
          <w:szCs w:val="20"/>
          <w:lang w:eastAsia="zh-CN"/>
        </w:rPr>
      </w:pPr>
    </w:p>
    <w:p w14:paraId="14F3A77C" w14:textId="77777777" w:rsidR="00AC2256" w:rsidRPr="00AC2256" w:rsidRDefault="00AC2256" w:rsidP="00AC2256">
      <w:pPr>
        <w:spacing w:after="0" w:line="240" w:lineRule="auto"/>
        <w:rPr>
          <w:rFonts w:ascii="Georgia" w:eastAsia="Times New Roman" w:hAnsi="Georgia" w:cs="Times New Roman"/>
          <w:b/>
          <w:color w:val="auto"/>
          <w:sz w:val="20"/>
          <w:szCs w:val="20"/>
          <w:u w:val="single"/>
          <w:lang w:eastAsia="zh-CN"/>
        </w:rPr>
      </w:pPr>
      <w:r w:rsidRPr="00AC2256">
        <w:rPr>
          <w:rFonts w:ascii="Georgia" w:eastAsia="Times New Roman" w:hAnsi="Georgia" w:cs="Times New Roman"/>
          <w:b/>
          <w:color w:val="auto"/>
          <w:sz w:val="20"/>
          <w:szCs w:val="20"/>
          <w:u w:val="single"/>
          <w:lang w:eastAsia="zh-CN"/>
        </w:rPr>
        <w:t>Reminder About Reporting Sexual Abuse</w:t>
      </w:r>
    </w:p>
    <w:p w14:paraId="626CF146" w14:textId="77777777" w:rsidR="00AC2256" w:rsidRPr="00AC2256" w:rsidRDefault="00AC2256" w:rsidP="00AC2256">
      <w:pPr>
        <w:spacing w:before="120" w:after="0" w:line="240" w:lineRule="auto"/>
        <w:rPr>
          <w:rFonts w:ascii="Georgia" w:eastAsia="Times New Roman" w:hAnsi="Georgia" w:cs="Times New Roman"/>
          <w:color w:val="auto"/>
          <w:sz w:val="20"/>
          <w:szCs w:val="20"/>
          <w:lang w:eastAsia="zh-CN"/>
        </w:rPr>
      </w:pPr>
      <w:r w:rsidRPr="00AC2256">
        <w:rPr>
          <w:rFonts w:ascii="Georgia" w:eastAsia="Times New Roman" w:hAnsi="Georgia" w:cs="Times New Roman"/>
          <w:color w:val="auto"/>
          <w:sz w:val="20"/>
          <w:szCs w:val="20"/>
          <w:lang w:eastAsia="zh-CN"/>
        </w:rPr>
        <w:t>All school personnel who have reasonable cause to believe that a student has experienced sexual abuse by an adult, or another student are required to make a report to Child Protective Services and/or law enforcement. Reporting suspected abuse to the building principal or supervisor does not relieve professional school personnel from their reporting responsibilities and timelines.</w:t>
      </w:r>
    </w:p>
    <w:p w14:paraId="0870F13C" w14:textId="77777777" w:rsidR="00AC2256" w:rsidRPr="00AC2256" w:rsidRDefault="00AC2256" w:rsidP="00AC2256">
      <w:pPr>
        <w:spacing w:after="0" w:line="240" w:lineRule="auto"/>
        <w:rPr>
          <w:rFonts w:ascii="Georgia" w:eastAsia="Times New Roman" w:hAnsi="Georgia" w:cs="Times New Roman"/>
          <w:color w:val="auto"/>
          <w:sz w:val="20"/>
          <w:szCs w:val="20"/>
          <w:lang w:eastAsia="zh-CN"/>
        </w:rPr>
      </w:pPr>
    </w:p>
    <w:p w14:paraId="6FE3465D" w14:textId="77777777" w:rsidR="00AC2256" w:rsidRPr="00AC2256" w:rsidRDefault="00AC2256" w:rsidP="00AC2256">
      <w:pPr>
        <w:spacing w:after="0" w:line="240" w:lineRule="auto"/>
        <w:rPr>
          <w:rFonts w:ascii="Georgia" w:eastAsia="Times New Roman" w:hAnsi="Georgia" w:cs="Times New Roman"/>
          <w:b/>
          <w:color w:val="auto"/>
          <w:sz w:val="20"/>
          <w:szCs w:val="20"/>
          <w:u w:val="single"/>
          <w:lang w:eastAsia="zh-CN"/>
        </w:rPr>
      </w:pPr>
      <w:r w:rsidRPr="00AC2256">
        <w:rPr>
          <w:rFonts w:ascii="Georgia" w:eastAsia="Times New Roman" w:hAnsi="Georgia" w:cs="Times New Roman"/>
          <w:b/>
          <w:color w:val="auto"/>
          <w:sz w:val="20"/>
          <w:szCs w:val="20"/>
          <w:u w:val="single"/>
          <w:lang w:eastAsia="zh-CN"/>
        </w:rPr>
        <w:t>Disciplinary Action</w:t>
      </w:r>
    </w:p>
    <w:p w14:paraId="7D0F4722" w14:textId="77777777" w:rsidR="00AC2256" w:rsidRPr="00AC2256" w:rsidRDefault="00AC2256" w:rsidP="00AC2256">
      <w:pPr>
        <w:spacing w:before="120" w:after="0" w:line="240" w:lineRule="auto"/>
        <w:rPr>
          <w:rFonts w:ascii="Georgia" w:eastAsia="Times New Roman" w:hAnsi="Georgia" w:cs="Times New Roman"/>
          <w:color w:val="auto"/>
          <w:sz w:val="20"/>
          <w:szCs w:val="20"/>
          <w:lang w:eastAsia="zh-CN"/>
        </w:rPr>
      </w:pPr>
      <w:r w:rsidRPr="00AC2256">
        <w:rPr>
          <w:rFonts w:ascii="Georgia" w:eastAsia="Times New Roman" w:hAnsi="Georgia" w:cs="Times New Roman"/>
          <w:color w:val="auto"/>
          <w:sz w:val="20"/>
          <w:szCs w:val="20"/>
          <w:lang w:eastAsia="zh-CN"/>
        </w:rPr>
        <w:t xml:space="preserve">Staff member or volunteer violations of this procedure may result in disciplinary action up to and including dismissal. Violations may occur by ignoring professional boundaries, as well as by failing to report another staff member or volunteer who is ignoring professional boundaries. In any disciplinary situation, the superintendent or designee should consider whether the conduct violates the code of professional conduct in </w:t>
      </w:r>
      <w:hyperlink r:id="rId229" w:history="1">
        <w:r w:rsidRPr="00AC2256">
          <w:rPr>
            <w:rFonts w:ascii="Georgia" w:eastAsia="Times New Roman" w:hAnsi="Georgia" w:cs="Times New Roman"/>
            <w:color w:val="0000FF"/>
            <w:sz w:val="20"/>
            <w:szCs w:val="20"/>
            <w:u w:val="single"/>
            <w:lang w:eastAsia="zh-CN"/>
          </w:rPr>
          <w:t>Chapter 181-87 WAC</w:t>
        </w:r>
      </w:hyperlink>
      <w:r w:rsidRPr="00AC2256">
        <w:rPr>
          <w:rFonts w:ascii="Georgia" w:eastAsia="Times New Roman" w:hAnsi="Georgia" w:cs="Times New Roman"/>
          <w:color w:val="auto"/>
          <w:sz w:val="20"/>
          <w:szCs w:val="20"/>
          <w:lang w:eastAsia="zh-CN"/>
        </w:rPr>
        <w:t xml:space="preserve"> and whether a report to the Office of Professional Practices is warranted. </w:t>
      </w:r>
    </w:p>
    <w:p w14:paraId="4E28CC2D" w14:textId="77777777" w:rsidR="00AC2256" w:rsidRPr="00AC2256" w:rsidRDefault="00AC2256" w:rsidP="00AC2256">
      <w:pPr>
        <w:spacing w:after="0" w:line="240" w:lineRule="auto"/>
        <w:rPr>
          <w:rFonts w:ascii="Georgia" w:eastAsia="Times New Roman" w:hAnsi="Georgia" w:cs="Times New Roman"/>
          <w:color w:val="auto"/>
          <w:sz w:val="20"/>
          <w:szCs w:val="20"/>
          <w:lang w:eastAsia="zh-CN"/>
        </w:rPr>
      </w:pPr>
    </w:p>
    <w:p w14:paraId="0E2DB8B0" w14:textId="77777777" w:rsidR="00AC2256" w:rsidRPr="00AC2256" w:rsidRDefault="00AC2256" w:rsidP="00AC2256">
      <w:pPr>
        <w:spacing w:after="0" w:line="240" w:lineRule="auto"/>
        <w:rPr>
          <w:rFonts w:ascii="Georgia" w:eastAsia="Times New Roman" w:hAnsi="Georgia" w:cs="Times New Roman"/>
          <w:b/>
          <w:color w:val="auto"/>
          <w:sz w:val="20"/>
          <w:szCs w:val="20"/>
          <w:u w:val="single"/>
          <w:lang w:eastAsia="zh-CN"/>
        </w:rPr>
      </w:pPr>
      <w:r w:rsidRPr="00AC2256">
        <w:rPr>
          <w:rFonts w:ascii="Georgia" w:eastAsia="Times New Roman" w:hAnsi="Georgia" w:cs="Times New Roman"/>
          <w:b/>
          <w:color w:val="auto"/>
          <w:sz w:val="20"/>
          <w:szCs w:val="20"/>
          <w:u w:val="single"/>
          <w:lang w:eastAsia="zh-CN"/>
        </w:rPr>
        <w:t>Training</w:t>
      </w:r>
    </w:p>
    <w:p w14:paraId="0B12DF5A" w14:textId="77777777" w:rsidR="00AC2256" w:rsidRPr="00AC2256" w:rsidRDefault="00AC2256" w:rsidP="00AC2256">
      <w:pPr>
        <w:spacing w:before="120" w:after="0" w:line="240" w:lineRule="auto"/>
        <w:rPr>
          <w:rFonts w:ascii="Georgia" w:eastAsia="Times New Roman" w:hAnsi="Georgia" w:cs="Times New Roman"/>
          <w:color w:val="auto"/>
          <w:sz w:val="20"/>
          <w:szCs w:val="20"/>
          <w:u w:val="single"/>
          <w:lang w:eastAsia="zh-CN"/>
        </w:rPr>
      </w:pPr>
      <w:r w:rsidRPr="00AC2256">
        <w:rPr>
          <w:rFonts w:ascii="Georgia" w:eastAsia="Times New Roman" w:hAnsi="Georgia" w:cs="Times New Roman"/>
          <w:color w:val="auto"/>
          <w:sz w:val="20"/>
          <w:szCs w:val="20"/>
          <w:lang w:eastAsia="zh-CN"/>
        </w:rPr>
        <w:t>All new staff members and volunteers will receive training on appropriate staff/student boundaries within three (3) months of employment or beginning of service. Such initial training may be on-line training. Site administration and classified employee supervisors shall see to it that more detailed, live training covering this entire procedure shall occur every two (2) years for all schools and work sites. Site administration and classified employee supervisors will also address professional boundaries at staff meetings early in the year.</w:t>
      </w:r>
    </w:p>
    <w:p w14:paraId="6E0F4800" w14:textId="77777777" w:rsidR="00AC2256" w:rsidRPr="00AC2256" w:rsidRDefault="00AC2256" w:rsidP="00AC2256">
      <w:pPr>
        <w:tabs>
          <w:tab w:val="left" w:pos="2160"/>
          <w:tab w:val="left" w:pos="5040"/>
        </w:tabs>
        <w:spacing w:after="0" w:line="240" w:lineRule="auto"/>
        <w:ind w:left="5040" w:hanging="5040"/>
        <w:rPr>
          <w:rFonts w:ascii="Georgia" w:eastAsia="Times New Roman" w:hAnsi="Georgia" w:cs="Times New Roman"/>
          <w:color w:val="auto"/>
          <w:sz w:val="20"/>
          <w:szCs w:val="20"/>
          <w:lang w:eastAsia="zh-CN"/>
        </w:rPr>
      </w:pPr>
    </w:p>
    <w:p w14:paraId="5B4A0CB4" w14:textId="77777777" w:rsidR="00AC2256" w:rsidRPr="00AC2256" w:rsidRDefault="00AC2256" w:rsidP="00AC2256">
      <w:pPr>
        <w:tabs>
          <w:tab w:val="left" w:pos="2160"/>
          <w:tab w:val="left" w:pos="5040"/>
        </w:tabs>
        <w:spacing w:after="0" w:line="240" w:lineRule="auto"/>
        <w:ind w:left="5040" w:hanging="5040"/>
        <w:rPr>
          <w:rFonts w:ascii="Georgia" w:eastAsia="Times New Roman" w:hAnsi="Georgia" w:cs="Times New Roman"/>
          <w:b/>
          <w:color w:val="auto"/>
          <w:sz w:val="20"/>
          <w:szCs w:val="20"/>
          <w:u w:val="single"/>
          <w:lang w:eastAsia="zh-CN"/>
        </w:rPr>
      </w:pPr>
      <w:r w:rsidRPr="00AC2256">
        <w:rPr>
          <w:rFonts w:ascii="Georgia" w:eastAsia="Times New Roman" w:hAnsi="Georgia" w:cs="Times New Roman"/>
          <w:b/>
          <w:color w:val="auto"/>
          <w:sz w:val="20"/>
          <w:szCs w:val="20"/>
          <w:u w:val="single"/>
          <w:lang w:eastAsia="zh-CN"/>
        </w:rPr>
        <w:t>Dissemination of Policy and Reporting Protocols</w:t>
      </w:r>
    </w:p>
    <w:p w14:paraId="42D63406" w14:textId="77777777" w:rsidR="00AC2256" w:rsidRPr="00AC2256" w:rsidRDefault="007850C2" w:rsidP="00AC2256">
      <w:pPr>
        <w:spacing w:before="120" w:after="0" w:line="240" w:lineRule="auto"/>
        <w:rPr>
          <w:rFonts w:ascii="Georgia" w:eastAsia="Times New Roman" w:hAnsi="Georgia" w:cs="Times New Roman"/>
          <w:color w:val="auto"/>
          <w:sz w:val="20"/>
          <w:szCs w:val="20"/>
          <w:lang w:eastAsia="zh-CN"/>
        </w:rPr>
      </w:pPr>
      <w:hyperlink r:id="rId230" w:history="1">
        <w:r w:rsidR="00AC2256" w:rsidRPr="00AC2256">
          <w:rPr>
            <w:rFonts w:ascii="Georgia" w:eastAsia="Times New Roman" w:hAnsi="Georgia" w:cs="Times New Roman"/>
            <w:color w:val="0000FF"/>
            <w:sz w:val="20"/>
            <w:szCs w:val="20"/>
            <w:u w:val="single"/>
            <w:lang w:eastAsia="zh-CN"/>
          </w:rPr>
          <w:t>Board Policy 5253</w:t>
        </w:r>
      </w:hyperlink>
      <w:r w:rsidR="00AC2256" w:rsidRPr="00AC2256">
        <w:rPr>
          <w:rFonts w:ascii="Georgia" w:eastAsia="Times New Roman" w:hAnsi="Georgia" w:cs="Times New Roman"/>
          <w:color w:val="auto"/>
          <w:sz w:val="20"/>
          <w:szCs w:val="20"/>
          <w:lang w:eastAsia="zh-CN"/>
        </w:rPr>
        <w:t xml:space="preserve"> and this procedure will be included on the district website and in all employee, student, and volunteer handbooks. Annually, all administrators and staff will receive copies of the district’s reporting protocol. </w:t>
      </w:r>
    </w:p>
    <w:tbl>
      <w:tblPr>
        <w:tblW w:w="10975" w:type="dxa"/>
        <w:tblInd w:w="10" w:type="dxa"/>
        <w:shd w:val="clear" w:color="auto" w:fill="00447C"/>
        <w:tblLook w:val="04A0" w:firstRow="1" w:lastRow="0" w:firstColumn="1" w:lastColumn="0" w:noHBand="0" w:noVBand="1"/>
      </w:tblPr>
      <w:tblGrid>
        <w:gridCol w:w="10975"/>
      </w:tblGrid>
      <w:tr w:rsidR="00AC2256" w:rsidRPr="00AC2256" w14:paraId="667DAA33" w14:textId="77777777" w:rsidTr="008F277C">
        <w:trPr>
          <w:trHeight w:val="331"/>
        </w:trPr>
        <w:tc>
          <w:tcPr>
            <w:tcW w:w="10975" w:type="dxa"/>
            <w:tcBorders>
              <w:top w:val="single" w:sz="12" w:space="0" w:color="auto"/>
              <w:left w:val="single" w:sz="12" w:space="0" w:color="auto"/>
              <w:bottom w:val="single" w:sz="12" w:space="0" w:color="auto"/>
              <w:right w:val="single" w:sz="12" w:space="0" w:color="auto"/>
            </w:tcBorders>
            <w:shd w:val="clear" w:color="auto" w:fill="00447C"/>
          </w:tcPr>
          <w:p w14:paraId="2E96B3D4" w14:textId="77777777" w:rsidR="00AC2256" w:rsidRPr="00AC2256" w:rsidRDefault="00AC2256" w:rsidP="00AC2256">
            <w:pPr>
              <w:spacing w:before="60" w:after="60"/>
              <w:rPr>
                <w:rFonts w:ascii="Georgia" w:eastAsia="Times New Roman" w:hAnsi="Georgia"/>
                <w:b/>
                <w:color w:val="FFFFFF"/>
                <w:kern w:val="28"/>
                <w:sz w:val="20"/>
                <w:szCs w:val="20"/>
                <w:lang w:eastAsia="en-US"/>
              </w:rPr>
            </w:pPr>
            <w:r w:rsidRPr="00AC2256">
              <w:rPr>
                <w:rFonts w:ascii="Georgia" w:eastAsia="Times New Roman" w:hAnsi="Georgia"/>
                <w:b/>
                <w:color w:val="FFFFFF"/>
                <w:kern w:val="28"/>
                <w:sz w:val="22"/>
                <w:szCs w:val="22"/>
                <w:shd w:val="clear" w:color="auto" w:fill="00447C"/>
                <w:lang w:eastAsia="en-US"/>
              </w:rPr>
              <w:lastRenderedPageBreak/>
              <w:t>District Policies and Procedures</w:t>
            </w:r>
          </w:p>
        </w:tc>
      </w:tr>
    </w:tbl>
    <w:p w14:paraId="7DF74CBA" w14:textId="77777777" w:rsidR="00AC2256" w:rsidRPr="00AC2256" w:rsidRDefault="00AC2256" w:rsidP="00AC2256">
      <w:pPr>
        <w:tabs>
          <w:tab w:val="left" w:pos="360"/>
        </w:tabs>
        <w:spacing w:after="0" w:line="240" w:lineRule="auto"/>
        <w:ind w:left="360" w:hanging="360"/>
        <w:rPr>
          <w:rFonts w:ascii="Georgia" w:eastAsia="Times New Roman" w:hAnsi="Georgia" w:cs="Times New Roman"/>
          <w:color w:val="auto"/>
          <w:sz w:val="12"/>
          <w:szCs w:val="16"/>
          <w:lang w:eastAsia="zh-CN"/>
        </w:rPr>
      </w:pPr>
    </w:p>
    <w:tbl>
      <w:tblPr>
        <w:tblW w:w="10975" w:type="dxa"/>
        <w:tblInd w:w="10" w:type="dxa"/>
        <w:tblLook w:val="04A0" w:firstRow="1" w:lastRow="0" w:firstColumn="1" w:lastColumn="0" w:noHBand="0" w:noVBand="1"/>
      </w:tblPr>
      <w:tblGrid>
        <w:gridCol w:w="1667"/>
        <w:gridCol w:w="2502"/>
        <w:gridCol w:w="3409"/>
        <w:gridCol w:w="3397"/>
      </w:tblGrid>
      <w:tr w:rsidR="00AC2256" w:rsidRPr="00AC2256" w14:paraId="36FFBCB7" w14:textId="77777777" w:rsidTr="00AC2256">
        <w:tc>
          <w:tcPr>
            <w:tcW w:w="10975" w:type="dxa"/>
            <w:gridSpan w:val="4"/>
            <w:tcBorders>
              <w:top w:val="single" w:sz="12" w:space="0" w:color="auto"/>
              <w:left w:val="single" w:sz="12" w:space="0" w:color="auto"/>
              <w:bottom w:val="single" w:sz="12" w:space="0" w:color="auto"/>
              <w:right w:val="single" w:sz="12" w:space="0" w:color="auto"/>
            </w:tcBorders>
            <w:shd w:val="clear" w:color="auto" w:fill="DBE5F1"/>
          </w:tcPr>
          <w:p w14:paraId="1347727C" w14:textId="77777777" w:rsidR="00AC2256" w:rsidRPr="00AC2256" w:rsidRDefault="00AC2256" w:rsidP="00AC2256">
            <w:pPr>
              <w:spacing w:before="60" w:after="60"/>
              <w:rPr>
                <w:rFonts w:ascii="Georgia" w:eastAsia="Times New Roman" w:hAnsi="Georgia"/>
                <w:b/>
                <w:color w:val="00447C"/>
                <w:kern w:val="28"/>
                <w:sz w:val="20"/>
                <w:szCs w:val="20"/>
                <w:lang w:eastAsia="en-US"/>
              </w:rPr>
            </w:pPr>
            <w:r w:rsidRPr="00AC2256">
              <w:rPr>
                <w:rFonts w:ascii="Georgia" w:eastAsia="Times New Roman" w:hAnsi="Georgia"/>
                <w:b/>
                <w:color w:val="00447C"/>
                <w:kern w:val="28"/>
                <w:sz w:val="20"/>
                <w:szCs w:val="20"/>
                <w:lang w:eastAsia="en-US"/>
              </w:rPr>
              <w:t>SERIES 1000 – BOARD OF DIRECTORS</w:t>
            </w:r>
          </w:p>
        </w:tc>
      </w:tr>
      <w:tr w:rsidR="00AC2256" w:rsidRPr="00AC2256" w14:paraId="367C6C57" w14:textId="77777777" w:rsidTr="008F277C">
        <w:tc>
          <w:tcPr>
            <w:tcW w:w="1667" w:type="dxa"/>
            <w:tcBorders>
              <w:top w:val="single" w:sz="12" w:space="0" w:color="auto"/>
              <w:left w:val="single" w:sz="12" w:space="0" w:color="auto"/>
              <w:bottom w:val="single" w:sz="12" w:space="0" w:color="auto"/>
              <w:right w:val="single" w:sz="12" w:space="0" w:color="auto"/>
            </w:tcBorders>
          </w:tcPr>
          <w:p w14:paraId="0BF77EC4" w14:textId="77777777" w:rsidR="00AC2256" w:rsidRPr="00AC2256" w:rsidRDefault="00AC2256" w:rsidP="00AC2256">
            <w:pPr>
              <w:jc w:val="center"/>
              <w:rPr>
                <w:rFonts w:ascii="Georgia" w:eastAsia="Times New Roman" w:hAnsi="Georgia"/>
                <w:b/>
                <w:color w:val="000000"/>
                <w:kern w:val="28"/>
                <w:sz w:val="20"/>
                <w:szCs w:val="20"/>
                <w:lang w:eastAsia="en-US"/>
              </w:rPr>
            </w:pPr>
            <w:r w:rsidRPr="00AC2256">
              <w:rPr>
                <w:rFonts w:ascii="Georgia" w:eastAsia="Times New Roman" w:hAnsi="Georgia"/>
                <w:b/>
                <w:color w:val="000000"/>
                <w:kern w:val="28"/>
                <w:sz w:val="20"/>
                <w:szCs w:val="20"/>
                <w:lang w:eastAsia="en-US"/>
              </w:rPr>
              <w:t>Policy/</w:t>
            </w:r>
          </w:p>
          <w:p w14:paraId="30C6E737" w14:textId="77777777" w:rsidR="00AC2256" w:rsidRPr="00AC2256" w:rsidRDefault="00AC2256" w:rsidP="00AC2256">
            <w:pPr>
              <w:jc w:val="center"/>
              <w:rPr>
                <w:rFonts w:ascii="Georgia" w:eastAsia="Times New Roman" w:hAnsi="Georgia"/>
                <w:b/>
                <w:color w:val="000000"/>
                <w:kern w:val="28"/>
                <w:sz w:val="20"/>
                <w:szCs w:val="20"/>
                <w:lang w:eastAsia="en-US"/>
              </w:rPr>
            </w:pPr>
            <w:r w:rsidRPr="00AC2256">
              <w:rPr>
                <w:rFonts w:ascii="Georgia" w:eastAsia="Times New Roman" w:hAnsi="Georgia"/>
                <w:b/>
                <w:color w:val="000000"/>
                <w:kern w:val="28"/>
                <w:sz w:val="20"/>
                <w:szCs w:val="20"/>
                <w:lang w:eastAsia="en-US"/>
              </w:rPr>
              <w:t>Procedure</w:t>
            </w:r>
          </w:p>
        </w:tc>
        <w:tc>
          <w:tcPr>
            <w:tcW w:w="2502" w:type="dxa"/>
            <w:tcBorders>
              <w:top w:val="single" w:sz="12" w:space="0" w:color="auto"/>
              <w:left w:val="single" w:sz="12" w:space="0" w:color="auto"/>
              <w:bottom w:val="single" w:sz="12" w:space="0" w:color="auto"/>
              <w:right w:val="single" w:sz="12" w:space="0" w:color="auto"/>
            </w:tcBorders>
          </w:tcPr>
          <w:p w14:paraId="59A103CB" w14:textId="77777777" w:rsidR="00AC2256" w:rsidRPr="00AC2256" w:rsidRDefault="00AC2256" w:rsidP="00AC2256">
            <w:pPr>
              <w:jc w:val="center"/>
              <w:rPr>
                <w:rFonts w:ascii="Georgia" w:eastAsia="Times New Roman" w:hAnsi="Georgia"/>
                <w:b/>
                <w:color w:val="000000"/>
                <w:kern w:val="28"/>
                <w:sz w:val="20"/>
                <w:szCs w:val="20"/>
                <w:lang w:eastAsia="en-US"/>
              </w:rPr>
            </w:pPr>
            <w:r w:rsidRPr="00AC2256">
              <w:rPr>
                <w:rFonts w:ascii="Georgia" w:eastAsia="Times New Roman" w:hAnsi="Georgia"/>
                <w:b/>
                <w:color w:val="000000"/>
                <w:kern w:val="28"/>
                <w:sz w:val="20"/>
                <w:szCs w:val="20"/>
                <w:lang w:eastAsia="en-US"/>
              </w:rPr>
              <w:t>Title</w:t>
            </w:r>
          </w:p>
        </w:tc>
        <w:tc>
          <w:tcPr>
            <w:tcW w:w="3409" w:type="dxa"/>
            <w:tcBorders>
              <w:top w:val="single" w:sz="12" w:space="0" w:color="auto"/>
              <w:left w:val="single" w:sz="12" w:space="0" w:color="auto"/>
              <w:bottom w:val="single" w:sz="12" w:space="0" w:color="auto"/>
              <w:right w:val="single" w:sz="12" w:space="0" w:color="auto"/>
            </w:tcBorders>
          </w:tcPr>
          <w:p w14:paraId="111B6248" w14:textId="77777777" w:rsidR="00AC2256" w:rsidRPr="00AC2256" w:rsidRDefault="00AC2256" w:rsidP="00AC2256">
            <w:pPr>
              <w:jc w:val="center"/>
              <w:rPr>
                <w:rFonts w:ascii="Georgia" w:eastAsia="Times New Roman" w:hAnsi="Georgia"/>
                <w:b/>
                <w:color w:val="000000"/>
                <w:kern w:val="28"/>
                <w:sz w:val="20"/>
                <w:szCs w:val="20"/>
                <w:lang w:eastAsia="en-US"/>
              </w:rPr>
            </w:pPr>
            <w:r w:rsidRPr="00AC2256">
              <w:rPr>
                <w:rFonts w:ascii="Georgia" w:eastAsia="Times New Roman" w:hAnsi="Georgia"/>
                <w:b/>
                <w:color w:val="000000"/>
                <w:kern w:val="28"/>
                <w:sz w:val="20"/>
                <w:szCs w:val="20"/>
                <w:lang w:eastAsia="en-US"/>
              </w:rPr>
              <w:t>Description</w:t>
            </w:r>
          </w:p>
        </w:tc>
        <w:tc>
          <w:tcPr>
            <w:tcW w:w="3397" w:type="dxa"/>
            <w:tcBorders>
              <w:top w:val="single" w:sz="12" w:space="0" w:color="auto"/>
              <w:left w:val="single" w:sz="12" w:space="0" w:color="auto"/>
              <w:bottom w:val="single" w:sz="12" w:space="0" w:color="auto"/>
              <w:right w:val="single" w:sz="12" w:space="0" w:color="auto"/>
            </w:tcBorders>
          </w:tcPr>
          <w:p w14:paraId="62962E55" w14:textId="77777777" w:rsidR="00AC2256" w:rsidRPr="00AC2256" w:rsidRDefault="00AC2256" w:rsidP="00AC2256">
            <w:pPr>
              <w:jc w:val="center"/>
              <w:rPr>
                <w:rFonts w:ascii="Georgia" w:eastAsia="Times New Roman" w:hAnsi="Georgia"/>
                <w:b/>
                <w:color w:val="000000"/>
                <w:kern w:val="28"/>
                <w:sz w:val="20"/>
                <w:szCs w:val="20"/>
                <w:lang w:eastAsia="en-US"/>
              </w:rPr>
            </w:pPr>
            <w:r w:rsidRPr="00AC2256">
              <w:rPr>
                <w:rFonts w:ascii="Georgia" w:eastAsia="Times New Roman" w:hAnsi="Georgia"/>
                <w:b/>
                <w:color w:val="000000"/>
                <w:kern w:val="28"/>
                <w:sz w:val="20"/>
                <w:szCs w:val="20"/>
                <w:lang w:eastAsia="en-US"/>
              </w:rPr>
              <w:t>Situation to apply</w:t>
            </w:r>
          </w:p>
        </w:tc>
      </w:tr>
      <w:tr w:rsidR="00AC2256" w:rsidRPr="00AC2256" w14:paraId="4C6E259B" w14:textId="77777777" w:rsidTr="008F277C">
        <w:tc>
          <w:tcPr>
            <w:tcW w:w="1667" w:type="dxa"/>
          </w:tcPr>
          <w:p w14:paraId="5E5509F0" w14:textId="77777777" w:rsidR="00AC2256" w:rsidRPr="00AC2256" w:rsidRDefault="007850C2" w:rsidP="00AC2256">
            <w:pPr>
              <w:rPr>
                <w:rFonts w:ascii="Georgia" w:eastAsia="Times New Roman" w:hAnsi="Georgia"/>
                <w:color w:val="000000"/>
                <w:kern w:val="28"/>
                <w:sz w:val="20"/>
                <w:szCs w:val="20"/>
                <w:lang w:eastAsia="en-US"/>
              </w:rPr>
            </w:pPr>
            <w:hyperlink r:id="rId231" w:history="1">
              <w:r w:rsidR="00AC2256" w:rsidRPr="00AC2256">
                <w:rPr>
                  <w:rFonts w:ascii="Georgia" w:eastAsia="Times New Roman" w:hAnsi="Georgia"/>
                  <w:color w:val="0000FF"/>
                  <w:kern w:val="28"/>
                  <w:sz w:val="20"/>
                  <w:szCs w:val="20"/>
                  <w:u w:val="single"/>
                  <w:lang w:eastAsia="en-US"/>
                </w:rPr>
                <w:t>1400S</w:t>
              </w:r>
            </w:hyperlink>
          </w:p>
        </w:tc>
        <w:tc>
          <w:tcPr>
            <w:tcW w:w="2502" w:type="dxa"/>
          </w:tcPr>
          <w:p w14:paraId="7F6B2F33"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Board Meeting Schedule</w:t>
            </w:r>
          </w:p>
        </w:tc>
        <w:tc>
          <w:tcPr>
            <w:tcW w:w="3409" w:type="dxa"/>
          </w:tcPr>
          <w:p w14:paraId="4DFEB0C3"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Yearly schedule of school board meetings</w:t>
            </w:r>
          </w:p>
        </w:tc>
        <w:tc>
          <w:tcPr>
            <w:tcW w:w="3397" w:type="dxa"/>
          </w:tcPr>
          <w:p w14:paraId="3ECFFEC8" w14:textId="77777777" w:rsidR="00AC2256" w:rsidRPr="00AC2256" w:rsidRDefault="00AC2256" w:rsidP="00AC2256">
            <w:pPr>
              <w:numPr>
                <w:ilvl w:val="0"/>
                <w:numId w:val="29"/>
              </w:numPr>
              <w:spacing w:after="20"/>
              <w:ind w:left="217" w:hanging="217"/>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To attend a school board meeting or refer someone to a meeting.</w:t>
            </w:r>
          </w:p>
        </w:tc>
      </w:tr>
    </w:tbl>
    <w:p w14:paraId="38A59B2D" w14:textId="77777777" w:rsidR="00AC2256" w:rsidRPr="00AC2256" w:rsidRDefault="00AC2256" w:rsidP="00AC2256">
      <w:pPr>
        <w:spacing w:after="0" w:line="240" w:lineRule="auto"/>
        <w:rPr>
          <w:rFonts w:ascii="Times New Roman" w:eastAsia="Times New Roman" w:hAnsi="Times New Roman" w:cs="Times New Roman"/>
          <w:color w:val="000000"/>
          <w:kern w:val="28"/>
          <w:sz w:val="12"/>
          <w:szCs w:val="12"/>
          <w:lang w:eastAsia="en-US"/>
        </w:rPr>
      </w:pPr>
    </w:p>
    <w:tbl>
      <w:tblPr>
        <w:tblW w:w="10975" w:type="dxa"/>
        <w:tblInd w:w="10" w:type="dxa"/>
        <w:tblLook w:val="04A0" w:firstRow="1" w:lastRow="0" w:firstColumn="1" w:lastColumn="0" w:noHBand="0" w:noVBand="1"/>
      </w:tblPr>
      <w:tblGrid>
        <w:gridCol w:w="1667"/>
        <w:gridCol w:w="2502"/>
        <w:gridCol w:w="3409"/>
        <w:gridCol w:w="3397"/>
      </w:tblGrid>
      <w:tr w:rsidR="00AC2256" w:rsidRPr="00AC2256" w14:paraId="3D4EC191" w14:textId="77777777" w:rsidTr="00AC2256">
        <w:tc>
          <w:tcPr>
            <w:tcW w:w="10975" w:type="dxa"/>
            <w:gridSpan w:val="4"/>
            <w:tcBorders>
              <w:top w:val="single" w:sz="12" w:space="0" w:color="auto"/>
              <w:left w:val="single" w:sz="12" w:space="0" w:color="auto"/>
              <w:bottom w:val="single" w:sz="12" w:space="0" w:color="auto"/>
              <w:right w:val="single" w:sz="12" w:space="0" w:color="auto"/>
            </w:tcBorders>
            <w:shd w:val="clear" w:color="auto" w:fill="DBE5F1"/>
          </w:tcPr>
          <w:p w14:paraId="443EEE74" w14:textId="77777777" w:rsidR="00AC2256" w:rsidRPr="00AC2256" w:rsidRDefault="00AC2256" w:rsidP="00AC2256">
            <w:pPr>
              <w:spacing w:before="60" w:after="60"/>
              <w:ind w:left="217" w:hanging="217"/>
              <w:rPr>
                <w:rFonts w:ascii="Georgia" w:eastAsia="Times New Roman" w:hAnsi="Georgia"/>
                <w:b/>
                <w:color w:val="00447C"/>
                <w:kern w:val="28"/>
                <w:sz w:val="20"/>
                <w:szCs w:val="20"/>
                <w:lang w:eastAsia="en-US"/>
              </w:rPr>
            </w:pPr>
            <w:r w:rsidRPr="00AC2256">
              <w:rPr>
                <w:rFonts w:ascii="Georgia" w:eastAsia="Times New Roman" w:hAnsi="Georgia"/>
                <w:b/>
                <w:color w:val="00447C"/>
                <w:kern w:val="28"/>
                <w:sz w:val="20"/>
                <w:szCs w:val="20"/>
                <w:lang w:eastAsia="en-US"/>
              </w:rPr>
              <w:t>SERIES 2000 – INSTRUCTION</w:t>
            </w:r>
          </w:p>
        </w:tc>
      </w:tr>
      <w:tr w:rsidR="00AC2256" w:rsidRPr="00AC2256" w14:paraId="15617A0A" w14:textId="77777777" w:rsidTr="008F277C">
        <w:tc>
          <w:tcPr>
            <w:tcW w:w="1667" w:type="dxa"/>
            <w:tcBorders>
              <w:top w:val="single" w:sz="12" w:space="0" w:color="auto"/>
              <w:left w:val="single" w:sz="12" w:space="0" w:color="auto"/>
              <w:bottom w:val="single" w:sz="12" w:space="0" w:color="auto"/>
              <w:right w:val="single" w:sz="12" w:space="0" w:color="auto"/>
            </w:tcBorders>
          </w:tcPr>
          <w:p w14:paraId="1164A0F5" w14:textId="77777777" w:rsidR="00AC2256" w:rsidRPr="00AC2256" w:rsidRDefault="00AC2256" w:rsidP="00AC2256">
            <w:pPr>
              <w:jc w:val="center"/>
              <w:rPr>
                <w:rFonts w:ascii="Georgia" w:eastAsia="Times New Roman" w:hAnsi="Georgia"/>
                <w:b/>
                <w:color w:val="000000"/>
                <w:kern w:val="28"/>
                <w:sz w:val="20"/>
                <w:szCs w:val="20"/>
                <w:lang w:eastAsia="en-US"/>
              </w:rPr>
            </w:pPr>
            <w:r w:rsidRPr="00AC2256">
              <w:rPr>
                <w:rFonts w:ascii="Georgia" w:eastAsia="Times New Roman" w:hAnsi="Georgia"/>
                <w:b/>
                <w:color w:val="000000"/>
                <w:kern w:val="28"/>
                <w:sz w:val="20"/>
                <w:szCs w:val="20"/>
                <w:lang w:eastAsia="en-US"/>
              </w:rPr>
              <w:t>Policy/</w:t>
            </w:r>
          </w:p>
          <w:p w14:paraId="5C7FA334" w14:textId="77777777" w:rsidR="00AC2256" w:rsidRPr="00AC2256" w:rsidRDefault="00AC2256" w:rsidP="00AC2256">
            <w:pPr>
              <w:jc w:val="center"/>
              <w:rPr>
                <w:rFonts w:ascii="Georgia" w:eastAsia="Times New Roman" w:hAnsi="Georgia"/>
                <w:b/>
                <w:color w:val="000000"/>
                <w:kern w:val="28"/>
                <w:sz w:val="20"/>
                <w:szCs w:val="20"/>
                <w:lang w:eastAsia="en-US"/>
              </w:rPr>
            </w:pPr>
            <w:r w:rsidRPr="00AC2256">
              <w:rPr>
                <w:rFonts w:ascii="Georgia" w:eastAsia="Times New Roman" w:hAnsi="Georgia"/>
                <w:b/>
                <w:color w:val="000000"/>
                <w:kern w:val="28"/>
                <w:sz w:val="20"/>
                <w:szCs w:val="20"/>
                <w:lang w:eastAsia="en-US"/>
              </w:rPr>
              <w:t>Procedure</w:t>
            </w:r>
          </w:p>
        </w:tc>
        <w:tc>
          <w:tcPr>
            <w:tcW w:w="2502" w:type="dxa"/>
            <w:tcBorders>
              <w:top w:val="single" w:sz="12" w:space="0" w:color="auto"/>
              <w:left w:val="single" w:sz="12" w:space="0" w:color="auto"/>
              <w:bottom w:val="single" w:sz="12" w:space="0" w:color="auto"/>
              <w:right w:val="single" w:sz="12" w:space="0" w:color="auto"/>
            </w:tcBorders>
          </w:tcPr>
          <w:p w14:paraId="27A4F7AE" w14:textId="77777777" w:rsidR="00AC2256" w:rsidRPr="00AC2256" w:rsidRDefault="00AC2256" w:rsidP="00AC2256">
            <w:pPr>
              <w:jc w:val="center"/>
              <w:rPr>
                <w:rFonts w:ascii="Georgia" w:eastAsia="Times New Roman" w:hAnsi="Georgia"/>
                <w:b/>
                <w:color w:val="000000"/>
                <w:kern w:val="28"/>
                <w:sz w:val="20"/>
                <w:szCs w:val="20"/>
                <w:lang w:eastAsia="en-US"/>
              </w:rPr>
            </w:pPr>
            <w:r w:rsidRPr="00AC2256">
              <w:rPr>
                <w:rFonts w:ascii="Georgia" w:eastAsia="Times New Roman" w:hAnsi="Georgia"/>
                <w:b/>
                <w:color w:val="000000"/>
                <w:kern w:val="28"/>
                <w:sz w:val="20"/>
                <w:szCs w:val="20"/>
                <w:lang w:eastAsia="en-US"/>
              </w:rPr>
              <w:t>Title</w:t>
            </w:r>
          </w:p>
        </w:tc>
        <w:tc>
          <w:tcPr>
            <w:tcW w:w="3409" w:type="dxa"/>
            <w:tcBorders>
              <w:top w:val="single" w:sz="12" w:space="0" w:color="auto"/>
              <w:left w:val="single" w:sz="12" w:space="0" w:color="auto"/>
              <w:bottom w:val="single" w:sz="12" w:space="0" w:color="auto"/>
              <w:right w:val="single" w:sz="12" w:space="0" w:color="auto"/>
            </w:tcBorders>
          </w:tcPr>
          <w:p w14:paraId="7EBE965D" w14:textId="77777777" w:rsidR="00AC2256" w:rsidRPr="00AC2256" w:rsidRDefault="00AC2256" w:rsidP="00AC2256">
            <w:pPr>
              <w:jc w:val="center"/>
              <w:rPr>
                <w:rFonts w:ascii="Georgia" w:eastAsia="Times New Roman" w:hAnsi="Georgia"/>
                <w:b/>
                <w:color w:val="000000"/>
                <w:kern w:val="28"/>
                <w:sz w:val="20"/>
                <w:szCs w:val="20"/>
                <w:lang w:eastAsia="en-US"/>
              </w:rPr>
            </w:pPr>
            <w:r w:rsidRPr="00AC2256">
              <w:rPr>
                <w:rFonts w:ascii="Georgia" w:eastAsia="Times New Roman" w:hAnsi="Georgia"/>
                <w:b/>
                <w:color w:val="000000"/>
                <w:kern w:val="28"/>
                <w:sz w:val="20"/>
                <w:szCs w:val="20"/>
                <w:lang w:eastAsia="en-US"/>
              </w:rPr>
              <w:t>Description</w:t>
            </w:r>
          </w:p>
        </w:tc>
        <w:tc>
          <w:tcPr>
            <w:tcW w:w="3397" w:type="dxa"/>
            <w:tcBorders>
              <w:top w:val="single" w:sz="12" w:space="0" w:color="auto"/>
              <w:left w:val="single" w:sz="12" w:space="0" w:color="auto"/>
              <w:bottom w:val="single" w:sz="12" w:space="0" w:color="auto"/>
              <w:right w:val="single" w:sz="12" w:space="0" w:color="auto"/>
            </w:tcBorders>
          </w:tcPr>
          <w:p w14:paraId="709B6AEA" w14:textId="77777777" w:rsidR="00AC2256" w:rsidRPr="00AC2256" w:rsidRDefault="00AC2256" w:rsidP="00AC2256">
            <w:pPr>
              <w:ind w:left="217" w:hanging="217"/>
              <w:jc w:val="center"/>
              <w:rPr>
                <w:rFonts w:ascii="Georgia" w:eastAsia="Times New Roman" w:hAnsi="Georgia"/>
                <w:b/>
                <w:color w:val="000000"/>
                <w:kern w:val="28"/>
                <w:sz w:val="20"/>
                <w:szCs w:val="20"/>
                <w:lang w:eastAsia="en-US"/>
              </w:rPr>
            </w:pPr>
            <w:r w:rsidRPr="00AC2256">
              <w:rPr>
                <w:rFonts w:ascii="Georgia" w:eastAsia="Times New Roman" w:hAnsi="Georgia"/>
                <w:b/>
                <w:color w:val="000000"/>
                <w:kern w:val="28"/>
                <w:sz w:val="20"/>
                <w:szCs w:val="20"/>
                <w:lang w:eastAsia="en-US"/>
              </w:rPr>
              <w:t>Situation to apply</w:t>
            </w:r>
          </w:p>
        </w:tc>
      </w:tr>
      <w:tr w:rsidR="00AC2256" w:rsidRPr="00AC2256" w14:paraId="15E9ECCE" w14:textId="77777777" w:rsidTr="008F277C">
        <w:tc>
          <w:tcPr>
            <w:tcW w:w="1667" w:type="dxa"/>
          </w:tcPr>
          <w:p w14:paraId="57937BD1" w14:textId="77777777" w:rsidR="00AC2256" w:rsidRPr="00AC2256" w:rsidRDefault="007850C2" w:rsidP="00AC2256">
            <w:pPr>
              <w:rPr>
                <w:rFonts w:ascii="Georgia" w:eastAsia="Times New Roman" w:hAnsi="Georgia"/>
                <w:color w:val="000000"/>
                <w:kern w:val="28"/>
                <w:sz w:val="20"/>
                <w:szCs w:val="20"/>
                <w:lang w:eastAsia="en-US"/>
              </w:rPr>
            </w:pPr>
            <w:hyperlink r:id="rId232" w:history="1">
              <w:r w:rsidR="00AC2256" w:rsidRPr="00AC2256">
                <w:rPr>
                  <w:rFonts w:ascii="Georgia" w:eastAsia="Times New Roman" w:hAnsi="Georgia"/>
                  <w:color w:val="0000FF"/>
                  <w:kern w:val="28"/>
                  <w:sz w:val="20"/>
                  <w:szCs w:val="20"/>
                  <w:u w:val="single"/>
                  <w:lang w:eastAsia="en-US"/>
                </w:rPr>
                <w:t>2105</w:t>
              </w:r>
            </w:hyperlink>
            <w:r w:rsidR="00AC2256" w:rsidRPr="00AC2256">
              <w:rPr>
                <w:rFonts w:ascii="Georgia" w:eastAsia="Times New Roman" w:hAnsi="Georgia"/>
                <w:color w:val="000000"/>
                <w:kern w:val="28"/>
                <w:sz w:val="20"/>
                <w:szCs w:val="20"/>
                <w:lang w:eastAsia="en-US"/>
              </w:rPr>
              <w:t>/</w:t>
            </w:r>
            <w:hyperlink r:id="rId233" w:history="1">
              <w:r w:rsidR="00AC2256" w:rsidRPr="00AC2256">
                <w:rPr>
                  <w:rFonts w:ascii="Georgia" w:eastAsia="Times New Roman" w:hAnsi="Georgia"/>
                  <w:color w:val="0000FF"/>
                  <w:kern w:val="28"/>
                  <w:sz w:val="20"/>
                  <w:szCs w:val="20"/>
                  <w:u w:val="single"/>
                  <w:lang w:eastAsia="en-US"/>
                </w:rPr>
                <w:t>2105P</w:t>
              </w:r>
            </w:hyperlink>
          </w:p>
        </w:tc>
        <w:tc>
          <w:tcPr>
            <w:tcW w:w="2502" w:type="dxa"/>
          </w:tcPr>
          <w:p w14:paraId="5001E4E1"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Educational Research</w:t>
            </w:r>
          </w:p>
        </w:tc>
        <w:tc>
          <w:tcPr>
            <w:tcW w:w="3409" w:type="dxa"/>
          </w:tcPr>
          <w:p w14:paraId="73B6716A"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Procedures and guidelines for staff and other individuals to conduct research activities/projects in Everett Public Schools.</w:t>
            </w:r>
          </w:p>
        </w:tc>
        <w:tc>
          <w:tcPr>
            <w:tcW w:w="3397" w:type="dxa"/>
          </w:tcPr>
          <w:p w14:paraId="3929DC01" w14:textId="77777777" w:rsidR="00AC2256" w:rsidRPr="00AC2256" w:rsidRDefault="00AC2256" w:rsidP="00AC2256">
            <w:pPr>
              <w:numPr>
                <w:ilvl w:val="0"/>
                <w:numId w:val="16"/>
              </w:numPr>
              <w:spacing w:after="20"/>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All proposals for educationally related research conducted in EPS are to be submitted to the assessment and research department to initiate the approval process. This shall include research by district staff, as well as out-of-district agencies.</w:t>
            </w:r>
          </w:p>
        </w:tc>
      </w:tr>
      <w:tr w:rsidR="00AC2256" w:rsidRPr="00AC2256" w14:paraId="1C820122" w14:textId="77777777" w:rsidTr="008F277C">
        <w:tc>
          <w:tcPr>
            <w:tcW w:w="1667" w:type="dxa"/>
          </w:tcPr>
          <w:p w14:paraId="4A2E5787" w14:textId="77777777" w:rsidR="00AC2256" w:rsidRPr="00AC2256" w:rsidRDefault="007850C2" w:rsidP="00AC2256">
            <w:pPr>
              <w:rPr>
                <w:rFonts w:ascii="Georgia" w:eastAsia="Times New Roman" w:hAnsi="Georgia"/>
                <w:color w:val="000000"/>
                <w:kern w:val="28"/>
                <w:sz w:val="20"/>
                <w:szCs w:val="20"/>
                <w:lang w:eastAsia="en-US"/>
              </w:rPr>
            </w:pPr>
            <w:hyperlink r:id="rId234" w:history="1">
              <w:r w:rsidR="00AC2256" w:rsidRPr="00AC2256">
                <w:rPr>
                  <w:rFonts w:ascii="Georgia" w:eastAsia="Times New Roman" w:hAnsi="Georgia"/>
                  <w:color w:val="0000FF"/>
                  <w:kern w:val="28"/>
                  <w:sz w:val="20"/>
                  <w:szCs w:val="20"/>
                  <w:u w:val="single"/>
                  <w:lang w:eastAsia="en-US"/>
                </w:rPr>
                <w:t>2125P</w:t>
              </w:r>
            </w:hyperlink>
          </w:p>
        </w:tc>
        <w:tc>
          <w:tcPr>
            <w:tcW w:w="2502" w:type="dxa"/>
          </w:tcPr>
          <w:p w14:paraId="6EE0B4D3"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Web-based Resources and Other Online Educational Services</w:t>
            </w:r>
          </w:p>
        </w:tc>
        <w:tc>
          <w:tcPr>
            <w:tcW w:w="3409" w:type="dxa"/>
          </w:tcPr>
          <w:p w14:paraId="3D85FA3D"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The availability of innovative online technologies to engage students in relevant learning opportunities.</w:t>
            </w:r>
          </w:p>
        </w:tc>
        <w:tc>
          <w:tcPr>
            <w:tcW w:w="3397" w:type="dxa"/>
          </w:tcPr>
          <w:p w14:paraId="57DDCC1A" w14:textId="77777777" w:rsidR="00AC2256" w:rsidRPr="00AC2256" w:rsidRDefault="00AC2256" w:rsidP="00AC2256">
            <w:pPr>
              <w:numPr>
                <w:ilvl w:val="0"/>
                <w:numId w:val="16"/>
              </w:numPr>
              <w:ind w:left="217" w:hanging="217"/>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Before providing/piloting web resources</w:t>
            </w:r>
          </w:p>
          <w:p w14:paraId="72EBE865" w14:textId="77777777" w:rsidR="00AC2256" w:rsidRPr="00AC2256" w:rsidRDefault="00AC2256" w:rsidP="00AC2256">
            <w:pPr>
              <w:numPr>
                <w:ilvl w:val="0"/>
                <w:numId w:val="16"/>
              </w:numPr>
              <w:ind w:left="217" w:hanging="217"/>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Before creating a student account, uploading files, or utilizing a communication resource not part of an adopted instructional program</w:t>
            </w:r>
          </w:p>
          <w:p w14:paraId="5F3F5A8F" w14:textId="77777777" w:rsidR="00AC2256" w:rsidRPr="00AC2256" w:rsidRDefault="00AC2256" w:rsidP="00AC2256">
            <w:pPr>
              <w:numPr>
                <w:ilvl w:val="0"/>
                <w:numId w:val="16"/>
              </w:numPr>
              <w:spacing w:after="20"/>
              <w:ind w:left="217" w:hanging="217"/>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Before notifying parents of approved web service not part of an adopted instructional program</w:t>
            </w:r>
          </w:p>
        </w:tc>
      </w:tr>
      <w:tr w:rsidR="00AC2256" w:rsidRPr="00AC2256" w14:paraId="47AF3384" w14:textId="77777777" w:rsidTr="008F277C">
        <w:tc>
          <w:tcPr>
            <w:tcW w:w="1667" w:type="dxa"/>
          </w:tcPr>
          <w:p w14:paraId="42723F62" w14:textId="77777777" w:rsidR="00AC2256" w:rsidRPr="00AC2256" w:rsidRDefault="007850C2" w:rsidP="00AC2256">
            <w:pPr>
              <w:rPr>
                <w:rFonts w:ascii="Georgia" w:eastAsia="Times New Roman" w:hAnsi="Georgia"/>
                <w:color w:val="000000"/>
                <w:kern w:val="28"/>
                <w:sz w:val="20"/>
                <w:szCs w:val="20"/>
                <w:lang w:eastAsia="en-US"/>
              </w:rPr>
            </w:pPr>
            <w:hyperlink r:id="rId235" w:history="1">
              <w:r w:rsidR="00AC2256" w:rsidRPr="00AC2256">
                <w:rPr>
                  <w:rFonts w:ascii="Georgia" w:eastAsia="Times New Roman" w:hAnsi="Georgia"/>
                  <w:color w:val="0000FF"/>
                  <w:kern w:val="28"/>
                  <w:sz w:val="20"/>
                  <w:szCs w:val="20"/>
                  <w:u w:val="single"/>
                  <w:lang w:eastAsia="en-US"/>
                </w:rPr>
                <w:t>2145P</w:t>
              </w:r>
            </w:hyperlink>
          </w:p>
        </w:tc>
        <w:tc>
          <w:tcPr>
            <w:tcW w:w="2502" w:type="dxa"/>
          </w:tcPr>
          <w:p w14:paraId="33F657C3"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Suicide Prevention</w:t>
            </w:r>
          </w:p>
        </w:tc>
        <w:tc>
          <w:tcPr>
            <w:tcW w:w="3409" w:type="dxa"/>
          </w:tcPr>
          <w:p w14:paraId="0C91A06C"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Protocol for school staff to support students expressing suicidal ideation, displaying suicidal behaviors or have attempted to harm themselves.</w:t>
            </w:r>
          </w:p>
        </w:tc>
        <w:tc>
          <w:tcPr>
            <w:tcW w:w="3397" w:type="dxa"/>
          </w:tcPr>
          <w:p w14:paraId="49C3F4C6" w14:textId="77777777" w:rsidR="00AC2256" w:rsidRPr="00AC2256" w:rsidRDefault="00AC2256" w:rsidP="00AC2256">
            <w:pPr>
              <w:numPr>
                <w:ilvl w:val="0"/>
                <w:numId w:val="17"/>
              </w:numPr>
              <w:ind w:left="217" w:hanging="217"/>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While assessing the risk of student’s mental health</w:t>
            </w:r>
          </w:p>
          <w:p w14:paraId="7D9229D7" w14:textId="77777777" w:rsidR="00AC2256" w:rsidRPr="00AC2256" w:rsidRDefault="00AC2256" w:rsidP="00AC2256">
            <w:pPr>
              <w:numPr>
                <w:ilvl w:val="0"/>
                <w:numId w:val="17"/>
              </w:numPr>
              <w:ind w:left="217" w:hanging="217"/>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In the event a student suicide occurs or is attempted</w:t>
            </w:r>
          </w:p>
          <w:p w14:paraId="6B5C1C1B" w14:textId="77777777" w:rsidR="00AC2256" w:rsidRPr="00AC2256" w:rsidRDefault="00AC2256" w:rsidP="00AC2256">
            <w:pPr>
              <w:numPr>
                <w:ilvl w:val="0"/>
                <w:numId w:val="17"/>
              </w:numPr>
              <w:spacing w:after="20"/>
              <w:ind w:left="217" w:hanging="217"/>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When looking for suicide prevention resources</w:t>
            </w:r>
          </w:p>
        </w:tc>
      </w:tr>
      <w:tr w:rsidR="00AC2256" w:rsidRPr="00AC2256" w14:paraId="30CD3BA0" w14:textId="77777777" w:rsidTr="008F277C">
        <w:tc>
          <w:tcPr>
            <w:tcW w:w="1667" w:type="dxa"/>
          </w:tcPr>
          <w:p w14:paraId="27582499" w14:textId="77777777" w:rsidR="00AC2256" w:rsidRPr="00AC2256" w:rsidRDefault="007850C2" w:rsidP="00AC2256">
            <w:pPr>
              <w:rPr>
                <w:rFonts w:ascii="Georgia" w:eastAsia="Times New Roman" w:hAnsi="Georgia"/>
                <w:color w:val="000000"/>
                <w:kern w:val="28"/>
                <w:sz w:val="20"/>
                <w:szCs w:val="20"/>
                <w:lang w:eastAsia="en-US"/>
              </w:rPr>
            </w:pPr>
            <w:hyperlink r:id="rId236" w:history="1">
              <w:r w:rsidR="00AC2256" w:rsidRPr="00AC2256">
                <w:rPr>
                  <w:rFonts w:ascii="Georgia" w:eastAsia="Times New Roman" w:hAnsi="Georgia"/>
                  <w:color w:val="0000FF"/>
                  <w:kern w:val="28"/>
                  <w:sz w:val="20"/>
                  <w:szCs w:val="20"/>
                  <w:u w:val="single"/>
                  <w:lang w:eastAsia="en-US"/>
                </w:rPr>
                <w:t>2150P</w:t>
              </w:r>
            </w:hyperlink>
          </w:p>
        </w:tc>
        <w:tc>
          <w:tcPr>
            <w:tcW w:w="2502" w:type="dxa"/>
          </w:tcPr>
          <w:p w14:paraId="7B80CCA8"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Co-Curricular Program</w:t>
            </w:r>
          </w:p>
        </w:tc>
        <w:tc>
          <w:tcPr>
            <w:tcW w:w="3409" w:type="dxa"/>
          </w:tcPr>
          <w:p w14:paraId="17384963"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Appropriate co-curricular activities are provided contributing to the athletic, intellectual, social, emotional, and physical development of students.</w:t>
            </w:r>
          </w:p>
        </w:tc>
        <w:tc>
          <w:tcPr>
            <w:tcW w:w="3397" w:type="dxa"/>
          </w:tcPr>
          <w:p w14:paraId="65641448" w14:textId="77777777" w:rsidR="00AC2256" w:rsidRPr="00AC2256" w:rsidRDefault="00AC2256" w:rsidP="00AC2256">
            <w:pPr>
              <w:numPr>
                <w:ilvl w:val="0"/>
                <w:numId w:val="18"/>
              </w:numPr>
              <w:ind w:left="217" w:hanging="217"/>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Before implementing a new co-curricular activity.</w:t>
            </w:r>
          </w:p>
          <w:p w14:paraId="4B6B0CA3" w14:textId="77777777" w:rsidR="00AC2256" w:rsidRPr="00AC2256" w:rsidRDefault="00AC2256" w:rsidP="00AC2256">
            <w:pPr>
              <w:numPr>
                <w:ilvl w:val="0"/>
                <w:numId w:val="18"/>
              </w:numPr>
              <w:ind w:left="217" w:hanging="217"/>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 xml:space="preserve">While reviewing the qualifications/criteria for a co-curricular program. </w:t>
            </w:r>
          </w:p>
          <w:p w14:paraId="64D09411" w14:textId="77777777" w:rsidR="00AC2256" w:rsidRPr="00AC2256" w:rsidRDefault="00AC2256" w:rsidP="00AC2256">
            <w:pPr>
              <w:numPr>
                <w:ilvl w:val="0"/>
                <w:numId w:val="18"/>
              </w:numPr>
              <w:spacing w:after="20"/>
              <w:ind w:left="217" w:hanging="217"/>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 xml:space="preserve">Cross-reference to </w:t>
            </w:r>
            <w:hyperlink r:id="rId237" w:history="1">
              <w:r w:rsidRPr="00AC2256">
                <w:rPr>
                  <w:rFonts w:ascii="Georgia" w:eastAsia="Times New Roman" w:hAnsi="Georgia"/>
                  <w:color w:val="0000FF"/>
                  <w:sz w:val="20"/>
                  <w:szCs w:val="20"/>
                  <w:u w:val="single"/>
                  <w:lang w:eastAsia="en-US"/>
                </w:rPr>
                <w:t>2150.</w:t>
              </w:r>
            </w:hyperlink>
          </w:p>
        </w:tc>
      </w:tr>
      <w:tr w:rsidR="00AC2256" w:rsidRPr="00AC2256" w14:paraId="0A6487DA" w14:textId="77777777" w:rsidTr="008F277C">
        <w:tc>
          <w:tcPr>
            <w:tcW w:w="1667" w:type="dxa"/>
          </w:tcPr>
          <w:p w14:paraId="4C752EBC" w14:textId="77777777" w:rsidR="00AC2256" w:rsidRPr="00AC2256" w:rsidRDefault="007850C2" w:rsidP="00AC2256">
            <w:pPr>
              <w:rPr>
                <w:rFonts w:ascii="Georgia" w:eastAsia="Times New Roman" w:hAnsi="Georgia"/>
                <w:color w:val="000000"/>
                <w:kern w:val="28"/>
                <w:sz w:val="20"/>
                <w:szCs w:val="20"/>
                <w:lang w:eastAsia="en-US"/>
              </w:rPr>
            </w:pPr>
            <w:hyperlink r:id="rId238" w:history="1">
              <w:r w:rsidR="00AC2256" w:rsidRPr="00AC2256">
                <w:rPr>
                  <w:rFonts w:ascii="Georgia" w:eastAsia="Times New Roman" w:hAnsi="Georgia"/>
                  <w:color w:val="0000FF"/>
                  <w:kern w:val="28"/>
                  <w:sz w:val="20"/>
                  <w:szCs w:val="20"/>
                  <w:u w:val="single"/>
                  <w:lang w:eastAsia="en-US"/>
                </w:rPr>
                <w:t>2151P</w:t>
              </w:r>
            </w:hyperlink>
          </w:p>
        </w:tc>
        <w:tc>
          <w:tcPr>
            <w:tcW w:w="2502" w:type="dxa"/>
          </w:tcPr>
          <w:p w14:paraId="468EB252"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Interscholastic Athletics/Activities</w:t>
            </w:r>
          </w:p>
        </w:tc>
        <w:tc>
          <w:tcPr>
            <w:tcW w:w="3409" w:type="dxa"/>
          </w:tcPr>
          <w:p w14:paraId="6B5BCD53"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The interscholastic activities program includes games, sport competitions or exhibitions for eligible individual students or teams of eligible students.</w:t>
            </w:r>
          </w:p>
        </w:tc>
        <w:tc>
          <w:tcPr>
            <w:tcW w:w="3397" w:type="dxa"/>
          </w:tcPr>
          <w:p w14:paraId="3BE0EBAE" w14:textId="77777777" w:rsidR="00AC2256" w:rsidRPr="00AC2256" w:rsidRDefault="00AC2256" w:rsidP="00AC2256">
            <w:pPr>
              <w:numPr>
                <w:ilvl w:val="0"/>
                <w:numId w:val="19"/>
              </w:numPr>
              <w:ind w:left="217" w:hanging="217"/>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When a new coach has been hired.</w:t>
            </w:r>
          </w:p>
          <w:p w14:paraId="3EBE35DF" w14:textId="77777777" w:rsidR="00AC2256" w:rsidRPr="00AC2256" w:rsidRDefault="00AC2256" w:rsidP="00AC2256">
            <w:pPr>
              <w:numPr>
                <w:ilvl w:val="0"/>
                <w:numId w:val="19"/>
              </w:numPr>
              <w:ind w:left="217" w:hanging="217"/>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When assessing a student’s eligibility for athletics/activities.</w:t>
            </w:r>
          </w:p>
          <w:p w14:paraId="222586AD" w14:textId="77777777" w:rsidR="00AC2256" w:rsidRPr="00AC2256" w:rsidRDefault="00AC2256" w:rsidP="00AC2256">
            <w:pPr>
              <w:numPr>
                <w:ilvl w:val="0"/>
                <w:numId w:val="19"/>
              </w:numPr>
              <w:ind w:left="217" w:hanging="217"/>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When a parent/guardian has questions regarding a student’s eligibility.</w:t>
            </w:r>
          </w:p>
          <w:p w14:paraId="14AC6C73" w14:textId="77777777" w:rsidR="00AC2256" w:rsidRPr="00AC2256" w:rsidRDefault="00AC2256" w:rsidP="00AC2256">
            <w:pPr>
              <w:numPr>
                <w:ilvl w:val="0"/>
                <w:numId w:val="19"/>
              </w:numPr>
              <w:ind w:left="217" w:hanging="217"/>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lastRenderedPageBreak/>
              <w:t>When a guardian requests to transport a student to/from an event.</w:t>
            </w:r>
          </w:p>
          <w:p w14:paraId="35C923D6" w14:textId="77777777" w:rsidR="00AC2256" w:rsidRPr="00AC2256" w:rsidRDefault="00AC2256" w:rsidP="00AC2256">
            <w:pPr>
              <w:numPr>
                <w:ilvl w:val="0"/>
                <w:numId w:val="19"/>
              </w:numPr>
              <w:ind w:left="217" w:hanging="217"/>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If a student is found potentially in violation of the code of conduct.</w:t>
            </w:r>
          </w:p>
          <w:p w14:paraId="00709B18" w14:textId="77777777" w:rsidR="00AC2256" w:rsidRPr="00AC2256" w:rsidRDefault="00AC2256" w:rsidP="00AC2256">
            <w:pPr>
              <w:rPr>
                <w:rFonts w:ascii="Georgia" w:eastAsia="Times New Roman" w:hAnsi="Georgia"/>
                <w:color w:val="000000"/>
                <w:kern w:val="28"/>
                <w:sz w:val="14"/>
                <w:szCs w:val="14"/>
                <w:lang w:eastAsia="en-US"/>
              </w:rPr>
            </w:pPr>
          </w:p>
          <w:p w14:paraId="7AFA8CBB" w14:textId="77777777" w:rsidR="00AC2256" w:rsidRPr="00AC2256" w:rsidRDefault="00AC2256" w:rsidP="00AC2256">
            <w:pPr>
              <w:numPr>
                <w:ilvl w:val="0"/>
                <w:numId w:val="19"/>
              </w:numPr>
              <w:ind w:left="217" w:hanging="217"/>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When a student/guardian would like to appeal the school’s decision in discipline or exclusion from a sport.</w:t>
            </w:r>
          </w:p>
          <w:p w14:paraId="78F5D7CB" w14:textId="77777777" w:rsidR="00AC2256" w:rsidRPr="00AC2256" w:rsidRDefault="00AC2256" w:rsidP="00AC2256">
            <w:pPr>
              <w:numPr>
                <w:ilvl w:val="0"/>
                <w:numId w:val="19"/>
              </w:numPr>
              <w:spacing w:after="20"/>
              <w:ind w:left="217" w:hanging="217"/>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If a student of the opposite gender requests to participate in an interscholastic program.</w:t>
            </w:r>
          </w:p>
        </w:tc>
      </w:tr>
      <w:tr w:rsidR="00AC2256" w:rsidRPr="00AC2256" w14:paraId="2AE7EABD" w14:textId="77777777" w:rsidTr="008F277C">
        <w:tc>
          <w:tcPr>
            <w:tcW w:w="1667" w:type="dxa"/>
          </w:tcPr>
          <w:p w14:paraId="4DBC6879" w14:textId="77777777" w:rsidR="00AC2256" w:rsidRPr="00AC2256" w:rsidRDefault="007850C2" w:rsidP="00AC2256">
            <w:pPr>
              <w:rPr>
                <w:rFonts w:ascii="Georgia" w:eastAsia="Times New Roman" w:hAnsi="Georgia"/>
                <w:color w:val="000000"/>
                <w:kern w:val="28"/>
                <w:sz w:val="20"/>
                <w:szCs w:val="20"/>
                <w:lang w:eastAsia="en-US"/>
              </w:rPr>
            </w:pPr>
            <w:hyperlink r:id="rId239" w:history="1">
              <w:r w:rsidR="00AC2256" w:rsidRPr="00AC2256">
                <w:rPr>
                  <w:rFonts w:ascii="Georgia" w:eastAsia="Times New Roman" w:hAnsi="Georgia"/>
                  <w:color w:val="0000FF"/>
                  <w:kern w:val="28"/>
                  <w:sz w:val="20"/>
                  <w:szCs w:val="20"/>
                  <w:u w:val="single"/>
                  <w:lang w:eastAsia="en-US"/>
                </w:rPr>
                <w:t>2153P</w:t>
              </w:r>
            </w:hyperlink>
          </w:p>
        </w:tc>
        <w:tc>
          <w:tcPr>
            <w:tcW w:w="2502" w:type="dxa"/>
          </w:tcPr>
          <w:p w14:paraId="5000BF3A"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Student Group Meetings (Limited Open Forum)</w:t>
            </w:r>
          </w:p>
        </w:tc>
        <w:tc>
          <w:tcPr>
            <w:tcW w:w="3409" w:type="dxa"/>
          </w:tcPr>
          <w:p w14:paraId="47B4E2AC"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Groups of secondary students want to organize for co-curricular or non-curricular purposes and hold meetings in school facilities.</w:t>
            </w:r>
          </w:p>
        </w:tc>
        <w:tc>
          <w:tcPr>
            <w:tcW w:w="3397" w:type="dxa"/>
          </w:tcPr>
          <w:p w14:paraId="0168A8B8" w14:textId="77777777" w:rsidR="00AC2256" w:rsidRPr="00AC2256" w:rsidRDefault="00AC2256" w:rsidP="00AC2256">
            <w:pPr>
              <w:numPr>
                <w:ilvl w:val="0"/>
                <w:numId w:val="20"/>
              </w:numPr>
              <w:ind w:left="217" w:hanging="217"/>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When a non-curriculum group requests principal recognition of co-curricular status.</w:t>
            </w:r>
          </w:p>
          <w:p w14:paraId="271D5238" w14:textId="77777777" w:rsidR="00AC2256" w:rsidRPr="00AC2256" w:rsidRDefault="00AC2256" w:rsidP="00AC2256">
            <w:pPr>
              <w:numPr>
                <w:ilvl w:val="0"/>
                <w:numId w:val="20"/>
              </w:numPr>
              <w:spacing w:after="20"/>
              <w:ind w:left="217" w:hanging="217"/>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Before permitting a co-curricular or non-curriculum group to utilize the school facilities for activities.</w:t>
            </w:r>
          </w:p>
        </w:tc>
      </w:tr>
      <w:tr w:rsidR="00AC2256" w:rsidRPr="00AC2256" w14:paraId="6D228A70" w14:textId="77777777" w:rsidTr="008F277C">
        <w:tc>
          <w:tcPr>
            <w:tcW w:w="1667" w:type="dxa"/>
          </w:tcPr>
          <w:p w14:paraId="1E252313" w14:textId="77777777" w:rsidR="00AC2256" w:rsidRPr="00AC2256" w:rsidRDefault="007850C2" w:rsidP="00AC2256">
            <w:pPr>
              <w:rPr>
                <w:rFonts w:ascii="Georgia" w:eastAsia="Times New Roman" w:hAnsi="Georgia"/>
                <w:color w:val="000000"/>
                <w:kern w:val="28"/>
                <w:sz w:val="20"/>
                <w:szCs w:val="20"/>
                <w:lang w:eastAsia="en-US"/>
              </w:rPr>
            </w:pPr>
            <w:hyperlink r:id="rId240" w:history="1">
              <w:r w:rsidR="00AC2256" w:rsidRPr="00AC2256">
                <w:rPr>
                  <w:rFonts w:ascii="Georgia" w:eastAsia="Times New Roman" w:hAnsi="Georgia"/>
                  <w:color w:val="0000FF"/>
                  <w:kern w:val="28"/>
                  <w:sz w:val="20"/>
                  <w:szCs w:val="20"/>
                  <w:u w:val="single"/>
                  <w:lang w:eastAsia="en-US"/>
                </w:rPr>
                <w:t>2210P</w:t>
              </w:r>
            </w:hyperlink>
          </w:p>
        </w:tc>
        <w:tc>
          <w:tcPr>
            <w:tcW w:w="2502" w:type="dxa"/>
          </w:tcPr>
          <w:p w14:paraId="11BF59E6"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Special Education and Related Services for Eligible Students</w:t>
            </w:r>
          </w:p>
        </w:tc>
        <w:tc>
          <w:tcPr>
            <w:tcW w:w="3409" w:type="dxa"/>
          </w:tcPr>
          <w:p w14:paraId="74E87B0B"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Students whose disabilities adversely impact educational performance and who require specially designed instruction. Ensure that disabled students are identified, evaluated, and provided with appropriate educational services.</w:t>
            </w:r>
          </w:p>
        </w:tc>
        <w:tc>
          <w:tcPr>
            <w:tcW w:w="3397" w:type="dxa"/>
          </w:tcPr>
          <w:p w14:paraId="15C55D2E" w14:textId="77777777" w:rsidR="00AC2256" w:rsidRPr="00AC2256" w:rsidRDefault="00AC2256" w:rsidP="00AC2256">
            <w:pPr>
              <w:numPr>
                <w:ilvl w:val="0"/>
                <w:numId w:val="21"/>
              </w:numPr>
              <w:ind w:left="217" w:hanging="217"/>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When reviewing insurance or funding for student’s special education provisions and services.</w:t>
            </w:r>
          </w:p>
          <w:p w14:paraId="4F947976" w14:textId="77777777" w:rsidR="00AC2256" w:rsidRPr="00AC2256" w:rsidRDefault="00AC2256" w:rsidP="00AC2256">
            <w:pPr>
              <w:numPr>
                <w:ilvl w:val="0"/>
                <w:numId w:val="21"/>
              </w:numPr>
              <w:ind w:left="217" w:hanging="217"/>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Before engaging with parents/guardians on the student’s Individual Education Plan (IEP)</w:t>
            </w:r>
          </w:p>
          <w:p w14:paraId="0E049636" w14:textId="77777777" w:rsidR="00AC2256" w:rsidRPr="00AC2256" w:rsidRDefault="00AC2256" w:rsidP="00AC2256">
            <w:pPr>
              <w:numPr>
                <w:ilvl w:val="0"/>
                <w:numId w:val="21"/>
              </w:numPr>
              <w:ind w:left="217" w:hanging="217"/>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Before referring a child for special education and related services. (Child Find)</w:t>
            </w:r>
          </w:p>
          <w:p w14:paraId="61035022" w14:textId="77777777" w:rsidR="00AC2256" w:rsidRPr="00AC2256" w:rsidRDefault="00AC2256" w:rsidP="00AC2256">
            <w:pPr>
              <w:numPr>
                <w:ilvl w:val="0"/>
                <w:numId w:val="21"/>
              </w:numPr>
              <w:ind w:left="217" w:hanging="217"/>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Before transitioning a student to special education services or vice versa.</w:t>
            </w:r>
          </w:p>
          <w:p w14:paraId="5726233C" w14:textId="77777777" w:rsidR="00AC2256" w:rsidRPr="00AC2256" w:rsidRDefault="00AC2256" w:rsidP="00AC2256">
            <w:pPr>
              <w:numPr>
                <w:ilvl w:val="0"/>
                <w:numId w:val="21"/>
              </w:numPr>
              <w:spacing w:after="20"/>
              <w:ind w:left="217" w:hanging="217"/>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Before disciplining or suspending a student with an IEP or that is undergoing evaluative testing.</w:t>
            </w:r>
          </w:p>
        </w:tc>
      </w:tr>
      <w:tr w:rsidR="00AC2256" w:rsidRPr="00AC2256" w14:paraId="2AE78923" w14:textId="77777777" w:rsidTr="008F277C">
        <w:tc>
          <w:tcPr>
            <w:tcW w:w="1667" w:type="dxa"/>
          </w:tcPr>
          <w:p w14:paraId="6125DC21" w14:textId="77777777" w:rsidR="00AC2256" w:rsidRPr="00AC2256" w:rsidRDefault="007850C2" w:rsidP="00AC2256">
            <w:pPr>
              <w:rPr>
                <w:rFonts w:ascii="Georgia" w:eastAsia="Times New Roman" w:hAnsi="Georgia"/>
                <w:color w:val="000000"/>
                <w:kern w:val="28"/>
                <w:sz w:val="20"/>
                <w:szCs w:val="20"/>
                <w:lang w:eastAsia="en-US"/>
              </w:rPr>
            </w:pPr>
            <w:hyperlink r:id="rId241" w:history="1">
              <w:r w:rsidR="00AC2256" w:rsidRPr="00AC2256">
                <w:rPr>
                  <w:rFonts w:ascii="Georgia" w:eastAsia="Times New Roman" w:hAnsi="Georgia"/>
                  <w:color w:val="0000FF"/>
                  <w:kern w:val="28"/>
                  <w:sz w:val="20"/>
                  <w:szCs w:val="20"/>
                  <w:u w:val="single"/>
                  <w:lang w:eastAsia="en-US"/>
                </w:rPr>
                <w:t>2211</w:t>
              </w:r>
            </w:hyperlink>
            <w:r w:rsidR="00AC2256" w:rsidRPr="00AC2256">
              <w:rPr>
                <w:rFonts w:ascii="Georgia" w:eastAsia="Times New Roman" w:hAnsi="Georgia"/>
                <w:color w:val="000000"/>
                <w:kern w:val="28"/>
                <w:sz w:val="20"/>
                <w:szCs w:val="20"/>
                <w:lang w:eastAsia="en-US"/>
              </w:rPr>
              <w:t>/</w:t>
            </w:r>
            <w:hyperlink r:id="rId242" w:history="1">
              <w:r w:rsidR="00AC2256" w:rsidRPr="00AC2256">
                <w:rPr>
                  <w:rFonts w:ascii="Georgia" w:eastAsia="Times New Roman" w:hAnsi="Georgia"/>
                  <w:color w:val="0000FF"/>
                  <w:kern w:val="28"/>
                  <w:sz w:val="20"/>
                  <w:szCs w:val="20"/>
                  <w:u w:val="single"/>
                  <w:lang w:eastAsia="en-US"/>
                </w:rPr>
                <w:t>2211P</w:t>
              </w:r>
            </w:hyperlink>
          </w:p>
        </w:tc>
        <w:tc>
          <w:tcPr>
            <w:tcW w:w="2502" w:type="dxa"/>
          </w:tcPr>
          <w:p w14:paraId="047AB822"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Education of Students with Disabilities Under Section 504 of the Rehabilitation Act of 1973</w:t>
            </w:r>
          </w:p>
        </w:tc>
        <w:tc>
          <w:tcPr>
            <w:tcW w:w="3409" w:type="dxa"/>
          </w:tcPr>
          <w:p w14:paraId="72F6912B"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 xml:space="preserve">Ensure that disabled students within the definition of Section 504 of the Rehabilitation Act of 1973 are identified, evaluated, and provided with appropriate educational services. </w:t>
            </w:r>
          </w:p>
        </w:tc>
        <w:tc>
          <w:tcPr>
            <w:tcW w:w="3397" w:type="dxa"/>
          </w:tcPr>
          <w:p w14:paraId="782C0DE3" w14:textId="77777777" w:rsidR="00AC2256" w:rsidRPr="00AC2256" w:rsidRDefault="00AC2256" w:rsidP="00AC2256">
            <w:pPr>
              <w:numPr>
                <w:ilvl w:val="0"/>
                <w:numId w:val="22"/>
              </w:numPr>
              <w:ind w:left="226" w:hanging="226"/>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Before accommodating a student with disabilities(s) or impairment(s) in any school service/program.</w:t>
            </w:r>
          </w:p>
          <w:p w14:paraId="4D1DB3A0" w14:textId="77777777" w:rsidR="00AC2256" w:rsidRPr="00AC2256" w:rsidRDefault="00AC2256" w:rsidP="00AC2256">
            <w:pPr>
              <w:numPr>
                <w:ilvl w:val="0"/>
                <w:numId w:val="22"/>
              </w:numPr>
              <w:ind w:left="226" w:hanging="226"/>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Before disciplining, a student recognized to have a disabling condition.</w:t>
            </w:r>
          </w:p>
          <w:p w14:paraId="0780EC34" w14:textId="77777777" w:rsidR="00AC2256" w:rsidRPr="00AC2256" w:rsidRDefault="00AC2256" w:rsidP="00AC2256">
            <w:pPr>
              <w:numPr>
                <w:ilvl w:val="0"/>
                <w:numId w:val="22"/>
              </w:numPr>
              <w:ind w:left="226" w:hanging="226"/>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When referencing or complying to Section 504 and/or IDEA.</w:t>
            </w:r>
          </w:p>
          <w:p w14:paraId="77F229A7" w14:textId="77777777" w:rsidR="00AC2256" w:rsidRPr="00AC2256" w:rsidRDefault="00AC2256" w:rsidP="00AC2256">
            <w:pPr>
              <w:numPr>
                <w:ilvl w:val="0"/>
                <w:numId w:val="22"/>
              </w:numPr>
              <w:ind w:left="226" w:hanging="226"/>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When placing a student in a program not operated by the district.</w:t>
            </w:r>
          </w:p>
          <w:p w14:paraId="2034F6AA" w14:textId="77777777" w:rsidR="00AC2256" w:rsidRPr="00AC2256" w:rsidRDefault="00AC2256" w:rsidP="00AC2256">
            <w:pPr>
              <w:numPr>
                <w:ilvl w:val="0"/>
                <w:numId w:val="22"/>
              </w:numPr>
              <w:spacing w:after="20"/>
              <w:ind w:left="226" w:hanging="226"/>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Before taking action to resolve a legal dispute regarding a student with disabilities.</w:t>
            </w:r>
          </w:p>
        </w:tc>
      </w:tr>
      <w:tr w:rsidR="00AC2256" w:rsidRPr="00AC2256" w14:paraId="790FC236" w14:textId="77777777" w:rsidTr="008F277C">
        <w:tc>
          <w:tcPr>
            <w:tcW w:w="1667" w:type="dxa"/>
          </w:tcPr>
          <w:p w14:paraId="0F84D218" w14:textId="77777777" w:rsidR="00AC2256" w:rsidRPr="00AC2256" w:rsidRDefault="007850C2" w:rsidP="00AC2256">
            <w:pPr>
              <w:rPr>
                <w:rFonts w:ascii="Georgia" w:eastAsia="Times New Roman" w:hAnsi="Georgia"/>
                <w:color w:val="000000"/>
                <w:kern w:val="28"/>
                <w:sz w:val="20"/>
                <w:szCs w:val="20"/>
                <w:lang w:eastAsia="en-US"/>
              </w:rPr>
            </w:pPr>
            <w:hyperlink r:id="rId243" w:history="1">
              <w:r w:rsidR="00AC2256" w:rsidRPr="00AC2256">
                <w:rPr>
                  <w:rFonts w:ascii="Georgia" w:eastAsia="Times New Roman" w:hAnsi="Georgia"/>
                  <w:color w:val="0000FF"/>
                  <w:kern w:val="28"/>
                  <w:sz w:val="20"/>
                  <w:szCs w:val="20"/>
                  <w:u w:val="single"/>
                  <w:lang w:eastAsia="en-US"/>
                </w:rPr>
                <w:t>2311P</w:t>
              </w:r>
            </w:hyperlink>
          </w:p>
        </w:tc>
        <w:tc>
          <w:tcPr>
            <w:tcW w:w="2502" w:type="dxa"/>
          </w:tcPr>
          <w:p w14:paraId="757C960B"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Selection and Adoption of Instructional Materials</w:t>
            </w:r>
          </w:p>
        </w:tc>
        <w:tc>
          <w:tcPr>
            <w:tcW w:w="3409" w:type="dxa"/>
          </w:tcPr>
          <w:p w14:paraId="47950E18"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Procedures for adoption and approval of instructional materials.</w:t>
            </w:r>
          </w:p>
        </w:tc>
        <w:tc>
          <w:tcPr>
            <w:tcW w:w="3397" w:type="dxa"/>
          </w:tcPr>
          <w:p w14:paraId="3C4A905A" w14:textId="77777777" w:rsidR="00AC2256" w:rsidRPr="00AC2256" w:rsidRDefault="00AC2256" w:rsidP="00AC2256">
            <w:pPr>
              <w:numPr>
                <w:ilvl w:val="0"/>
                <w:numId w:val="23"/>
              </w:numPr>
              <w:ind w:left="226" w:hanging="226"/>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Before implementing a social studies adoption.</w:t>
            </w:r>
          </w:p>
          <w:p w14:paraId="13909A2D" w14:textId="77777777" w:rsidR="00AC2256" w:rsidRPr="00AC2256" w:rsidRDefault="00AC2256" w:rsidP="00AC2256">
            <w:pPr>
              <w:numPr>
                <w:ilvl w:val="0"/>
                <w:numId w:val="23"/>
              </w:numPr>
              <w:ind w:left="226" w:hanging="226"/>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Before establishing a Curriculum Review Committee.</w:t>
            </w:r>
          </w:p>
          <w:p w14:paraId="2D775CC8" w14:textId="77777777" w:rsidR="00AC2256" w:rsidRPr="00AC2256" w:rsidRDefault="00AC2256" w:rsidP="00AC2256">
            <w:pPr>
              <w:numPr>
                <w:ilvl w:val="0"/>
                <w:numId w:val="23"/>
              </w:numPr>
              <w:ind w:left="226" w:hanging="226"/>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Before establishing an Instructional Materials Committee or adding a new member.</w:t>
            </w:r>
          </w:p>
          <w:p w14:paraId="572F337B" w14:textId="77777777" w:rsidR="00AC2256" w:rsidRPr="00AC2256" w:rsidRDefault="00AC2256" w:rsidP="00AC2256">
            <w:pPr>
              <w:numPr>
                <w:ilvl w:val="0"/>
                <w:numId w:val="23"/>
              </w:numPr>
              <w:ind w:left="226" w:hanging="226"/>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Before deciding upon a referral for the school board to review.</w:t>
            </w:r>
          </w:p>
          <w:p w14:paraId="48D6D2D2" w14:textId="77777777" w:rsidR="00AC2256" w:rsidRPr="00AC2256" w:rsidRDefault="00AC2256" w:rsidP="00AC2256">
            <w:pPr>
              <w:numPr>
                <w:ilvl w:val="0"/>
                <w:numId w:val="23"/>
              </w:numPr>
              <w:spacing w:after="20"/>
              <w:ind w:left="226" w:hanging="226"/>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If an affected staff member would like to appeal a materials decision.</w:t>
            </w:r>
          </w:p>
          <w:p w14:paraId="746293A9" w14:textId="77777777" w:rsidR="00AC2256" w:rsidRPr="00AC2256" w:rsidRDefault="00AC2256" w:rsidP="00AC2256">
            <w:pPr>
              <w:numPr>
                <w:ilvl w:val="0"/>
                <w:numId w:val="23"/>
              </w:numPr>
              <w:spacing w:after="120"/>
              <w:ind w:left="226" w:hanging="226"/>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For parents to challenge a curriculum or excuse a student from participation in curriculum.</w:t>
            </w:r>
          </w:p>
          <w:p w14:paraId="04C79E47" w14:textId="77777777" w:rsidR="00AC2256" w:rsidRPr="00AC2256" w:rsidRDefault="00AC2256" w:rsidP="00AC2256">
            <w:pPr>
              <w:numPr>
                <w:ilvl w:val="0"/>
                <w:numId w:val="23"/>
              </w:numPr>
              <w:spacing w:after="20"/>
              <w:ind w:left="226" w:hanging="226"/>
              <w:contextualSpacing/>
              <w:rPr>
                <w:rFonts w:ascii="Georgia" w:eastAsia="Times New Roman" w:hAnsi="Georgia"/>
                <w:color w:val="auto"/>
                <w:sz w:val="20"/>
                <w:szCs w:val="20"/>
                <w:lang w:eastAsia="en-US"/>
              </w:rPr>
            </w:pPr>
            <w:r w:rsidRPr="00AC2256">
              <w:rPr>
                <w:rFonts w:ascii="Georgia" w:eastAsia="Times New Roman" w:hAnsi="Georgia"/>
                <w:color w:val="auto"/>
                <w:sz w:val="20"/>
                <w:szCs w:val="16"/>
                <w:lang w:eastAsia="en-US"/>
              </w:rPr>
              <w:t>Videos shown to students must have high educational merit, meet relevant and meaningful curriculum objectives, and be appropriate for the particular student audience.</w:t>
            </w:r>
          </w:p>
        </w:tc>
      </w:tr>
      <w:tr w:rsidR="00AC2256" w:rsidRPr="00AC2256" w14:paraId="163BC77E" w14:textId="77777777" w:rsidTr="008F277C">
        <w:tc>
          <w:tcPr>
            <w:tcW w:w="1667" w:type="dxa"/>
            <w:tcBorders>
              <w:bottom w:val="single" w:sz="4" w:space="0" w:color="auto"/>
            </w:tcBorders>
          </w:tcPr>
          <w:p w14:paraId="6C9A8933" w14:textId="77777777" w:rsidR="00AC2256" w:rsidRPr="00AC2256" w:rsidRDefault="007850C2" w:rsidP="00AC2256">
            <w:pPr>
              <w:rPr>
                <w:rFonts w:ascii="Georgia" w:eastAsia="Times New Roman" w:hAnsi="Georgia"/>
                <w:color w:val="000000"/>
                <w:kern w:val="28"/>
                <w:sz w:val="20"/>
                <w:szCs w:val="20"/>
                <w:lang w:eastAsia="en-US"/>
              </w:rPr>
            </w:pPr>
            <w:hyperlink r:id="rId244" w:history="1">
              <w:r w:rsidR="00AC2256" w:rsidRPr="00AC2256">
                <w:rPr>
                  <w:rFonts w:ascii="Georgia" w:eastAsia="Times New Roman" w:hAnsi="Georgia"/>
                  <w:color w:val="0000FF"/>
                  <w:kern w:val="28"/>
                  <w:sz w:val="20"/>
                  <w:szCs w:val="20"/>
                  <w:u w:val="single"/>
                  <w:lang w:eastAsia="en-US"/>
                </w:rPr>
                <w:t>2320P</w:t>
              </w:r>
            </w:hyperlink>
          </w:p>
        </w:tc>
        <w:tc>
          <w:tcPr>
            <w:tcW w:w="2502" w:type="dxa"/>
            <w:tcBorders>
              <w:bottom w:val="single" w:sz="4" w:space="0" w:color="auto"/>
            </w:tcBorders>
          </w:tcPr>
          <w:p w14:paraId="7F8E65D4"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Field Trips</w:t>
            </w:r>
          </w:p>
        </w:tc>
        <w:tc>
          <w:tcPr>
            <w:tcW w:w="3409" w:type="dxa"/>
            <w:tcBorders>
              <w:bottom w:val="single" w:sz="4" w:space="0" w:color="auto"/>
            </w:tcBorders>
          </w:tcPr>
          <w:p w14:paraId="14E58369"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 xml:space="preserve">Field trips are natural extensions of the curricular, co-curricular, and interscholastic programs and are opportunities for students to participate in activities and gain learning experiences that cannot be duplicated in the classroom or on the school site. </w:t>
            </w:r>
          </w:p>
        </w:tc>
        <w:tc>
          <w:tcPr>
            <w:tcW w:w="3397" w:type="dxa"/>
            <w:tcBorders>
              <w:bottom w:val="single" w:sz="4" w:space="0" w:color="auto"/>
            </w:tcBorders>
          </w:tcPr>
          <w:p w14:paraId="43EEFD54" w14:textId="77777777" w:rsidR="00AC2256" w:rsidRPr="00AC2256" w:rsidRDefault="00AC2256" w:rsidP="00AC2256">
            <w:pPr>
              <w:numPr>
                <w:ilvl w:val="0"/>
                <w:numId w:val="24"/>
              </w:numPr>
              <w:ind w:left="226" w:hanging="226"/>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To obtain approval from building administration to organize/plan.</w:t>
            </w:r>
          </w:p>
          <w:p w14:paraId="42796378" w14:textId="77777777" w:rsidR="00AC2256" w:rsidRPr="00AC2256" w:rsidRDefault="00AC2256" w:rsidP="00AC2256">
            <w:pPr>
              <w:numPr>
                <w:ilvl w:val="0"/>
                <w:numId w:val="24"/>
              </w:numPr>
              <w:ind w:left="226" w:hanging="226"/>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Before making financial arrangements.</w:t>
            </w:r>
          </w:p>
          <w:p w14:paraId="45E9D845" w14:textId="77777777" w:rsidR="00AC2256" w:rsidRPr="00AC2256" w:rsidRDefault="00AC2256" w:rsidP="00AC2256">
            <w:pPr>
              <w:numPr>
                <w:ilvl w:val="0"/>
                <w:numId w:val="24"/>
              </w:numPr>
              <w:ind w:left="226" w:hanging="226"/>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Before planning and communicating to parents/ guardians.</w:t>
            </w:r>
          </w:p>
          <w:p w14:paraId="371ABB90" w14:textId="77777777" w:rsidR="00AC2256" w:rsidRPr="00AC2256" w:rsidRDefault="00AC2256" w:rsidP="00AC2256">
            <w:pPr>
              <w:numPr>
                <w:ilvl w:val="0"/>
                <w:numId w:val="24"/>
              </w:numPr>
              <w:ind w:left="226" w:hanging="226"/>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Before approving a volunteer adult supervisor.</w:t>
            </w:r>
          </w:p>
          <w:p w14:paraId="179A5DC1" w14:textId="77777777" w:rsidR="00AC2256" w:rsidRPr="00AC2256" w:rsidRDefault="00AC2256" w:rsidP="00AC2256">
            <w:pPr>
              <w:numPr>
                <w:ilvl w:val="0"/>
                <w:numId w:val="24"/>
              </w:numPr>
              <w:ind w:left="226" w:hanging="226"/>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While reviewing the plausibility of a disabled student participating.</w:t>
            </w:r>
          </w:p>
          <w:p w14:paraId="180B71CF" w14:textId="77777777" w:rsidR="00AC2256" w:rsidRPr="00AC2256" w:rsidRDefault="00AC2256" w:rsidP="00AC2256">
            <w:pPr>
              <w:numPr>
                <w:ilvl w:val="0"/>
                <w:numId w:val="24"/>
              </w:numPr>
              <w:ind w:left="226" w:hanging="226"/>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When transportation is required through staff members or non-employee drivers.</w:t>
            </w:r>
          </w:p>
          <w:p w14:paraId="0A19CAA0" w14:textId="77777777" w:rsidR="00AC2256" w:rsidRPr="00AC2256" w:rsidRDefault="00AC2256" w:rsidP="00AC2256">
            <w:pPr>
              <w:numPr>
                <w:ilvl w:val="0"/>
                <w:numId w:val="24"/>
              </w:numPr>
              <w:ind w:left="226" w:hanging="226"/>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When preparing for student health care needs, insurance and emergencies.</w:t>
            </w:r>
          </w:p>
          <w:p w14:paraId="1A7F06FD" w14:textId="77777777" w:rsidR="00AC2256" w:rsidRPr="00AC2256" w:rsidRDefault="00AC2256" w:rsidP="00AC2256">
            <w:pPr>
              <w:numPr>
                <w:ilvl w:val="0"/>
                <w:numId w:val="24"/>
              </w:numPr>
              <w:spacing w:after="20"/>
              <w:ind w:left="226" w:hanging="226"/>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When experiencing issues with a student on a field trip.</w:t>
            </w:r>
          </w:p>
        </w:tc>
      </w:tr>
      <w:tr w:rsidR="00AC2256" w:rsidRPr="00AC2256" w14:paraId="13EEE35F" w14:textId="77777777" w:rsidTr="008F277C">
        <w:tc>
          <w:tcPr>
            <w:tcW w:w="1667" w:type="dxa"/>
            <w:tcBorders>
              <w:top w:val="single" w:sz="4" w:space="0" w:color="auto"/>
            </w:tcBorders>
          </w:tcPr>
          <w:p w14:paraId="0E60ED5D" w14:textId="77777777" w:rsidR="00AC2256" w:rsidRPr="00AC2256" w:rsidRDefault="007850C2" w:rsidP="00AC2256">
            <w:pPr>
              <w:rPr>
                <w:rFonts w:ascii="Georgia" w:eastAsia="Times New Roman" w:hAnsi="Georgia"/>
                <w:color w:val="000000"/>
                <w:kern w:val="28"/>
                <w:sz w:val="20"/>
                <w:szCs w:val="20"/>
                <w:lang w:eastAsia="en-US"/>
              </w:rPr>
            </w:pPr>
            <w:hyperlink r:id="rId245" w:history="1">
              <w:r w:rsidR="00AC2256" w:rsidRPr="00AC2256">
                <w:rPr>
                  <w:rFonts w:ascii="Georgia" w:eastAsia="Times New Roman" w:hAnsi="Georgia"/>
                  <w:color w:val="0000FF"/>
                  <w:kern w:val="28"/>
                  <w:sz w:val="20"/>
                  <w:szCs w:val="20"/>
                  <w:u w:val="single"/>
                  <w:lang w:eastAsia="en-US"/>
                </w:rPr>
                <w:t>2321P</w:t>
              </w:r>
            </w:hyperlink>
          </w:p>
        </w:tc>
        <w:tc>
          <w:tcPr>
            <w:tcW w:w="2502" w:type="dxa"/>
            <w:tcBorders>
              <w:top w:val="single" w:sz="4" w:space="0" w:color="auto"/>
            </w:tcBorders>
          </w:tcPr>
          <w:p w14:paraId="377ED24A"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Guest Speakers</w:t>
            </w:r>
          </w:p>
        </w:tc>
        <w:tc>
          <w:tcPr>
            <w:tcW w:w="3409" w:type="dxa"/>
            <w:tcBorders>
              <w:top w:val="single" w:sz="4" w:space="0" w:color="auto"/>
            </w:tcBorders>
          </w:tcPr>
          <w:p w14:paraId="175641FE"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The district may provide for the use of guest speakers and have procedures for their use and approval including notification of parents/guardians.</w:t>
            </w:r>
          </w:p>
        </w:tc>
        <w:tc>
          <w:tcPr>
            <w:tcW w:w="3397" w:type="dxa"/>
            <w:tcBorders>
              <w:top w:val="single" w:sz="4" w:space="0" w:color="auto"/>
            </w:tcBorders>
          </w:tcPr>
          <w:p w14:paraId="632E7055" w14:textId="77777777" w:rsidR="00AC2256" w:rsidRPr="00AC2256" w:rsidRDefault="00AC2256" w:rsidP="00AC2256">
            <w:pPr>
              <w:numPr>
                <w:ilvl w:val="0"/>
                <w:numId w:val="25"/>
              </w:numPr>
              <w:ind w:left="226" w:hanging="226"/>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Before requesting a guest speaker.</w:t>
            </w:r>
          </w:p>
          <w:p w14:paraId="07985C87" w14:textId="77777777" w:rsidR="00AC2256" w:rsidRPr="00AC2256" w:rsidRDefault="00AC2256" w:rsidP="00AC2256">
            <w:pPr>
              <w:numPr>
                <w:ilvl w:val="0"/>
                <w:numId w:val="25"/>
              </w:numPr>
              <w:ind w:left="226" w:hanging="226"/>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Before the approved guest speaker visits the classroom.</w:t>
            </w:r>
          </w:p>
          <w:p w14:paraId="7B224CE1" w14:textId="77777777" w:rsidR="00AC2256" w:rsidRPr="00AC2256" w:rsidRDefault="00AC2256" w:rsidP="00AC2256">
            <w:pPr>
              <w:numPr>
                <w:ilvl w:val="0"/>
                <w:numId w:val="25"/>
              </w:numPr>
              <w:ind w:left="226" w:hanging="226"/>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Information for guest speakers to read relating to the topic of government and democracy.</w:t>
            </w:r>
          </w:p>
          <w:p w14:paraId="6DEC4986" w14:textId="77777777" w:rsidR="00AC2256" w:rsidRPr="00AC2256" w:rsidRDefault="00AC2256" w:rsidP="00AC2256">
            <w:pPr>
              <w:numPr>
                <w:ilvl w:val="0"/>
                <w:numId w:val="25"/>
              </w:numPr>
              <w:ind w:left="226" w:hanging="226"/>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Speakers that are elected or are running for office</w:t>
            </w:r>
          </w:p>
          <w:p w14:paraId="1CCD8834" w14:textId="77777777" w:rsidR="00AC2256" w:rsidRPr="00AC2256" w:rsidRDefault="00AC2256" w:rsidP="00AC2256">
            <w:pPr>
              <w:numPr>
                <w:ilvl w:val="0"/>
                <w:numId w:val="25"/>
              </w:numPr>
              <w:spacing w:after="20"/>
              <w:ind w:left="226" w:hanging="226"/>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 xml:space="preserve">Cross reference: </w:t>
            </w:r>
            <w:hyperlink r:id="rId246" w:history="1">
              <w:r w:rsidRPr="00AC2256">
                <w:rPr>
                  <w:rFonts w:ascii="Georgia" w:eastAsia="Times New Roman" w:hAnsi="Georgia"/>
                  <w:color w:val="0000FF"/>
                  <w:sz w:val="20"/>
                  <w:szCs w:val="20"/>
                  <w:u w:val="single"/>
                  <w:lang w:eastAsia="en-US"/>
                </w:rPr>
                <w:t>2321</w:t>
              </w:r>
            </w:hyperlink>
            <w:r w:rsidRPr="00AC2256">
              <w:rPr>
                <w:rFonts w:ascii="Georgia" w:eastAsia="Times New Roman" w:hAnsi="Georgia"/>
                <w:color w:val="auto"/>
                <w:sz w:val="20"/>
                <w:szCs w:val="20"/>
                <w:lang w:eastAsia="en-US"/>
              </w:rPr>
              <w:t xml:space="preserve"> and </w:t>
            </w:r>
            <w:hyperlink r:id="rId247" w:history="1">
              <w:r w:rsidRPr="00AC2256">
                <w:rPr>
                  <w:rFonts w:ascii="Georgia" w:eastAsia="Times New Roman" w:hAnsi="Georgia"/>
                  <w:color w:val="0000FF"/>
                  <w:sz w:val="20"/>
                  <w:szCs w:val="20"/>
                  <w:u w:val="single"/>
                  <w:lang w:eastAsia="en-US"/>
                </w:rPr>
                <w:t>2331</w:t>
              </w:r>
            </w:hyperlink>
          </w:p>
        </w:tc>
      </w:tr>
      <w:tr w:rsidR="00AC2256" w:rsidRPr="00AC2256" w14:paraId="33D30DA1" w14:textId="77777777" w:rsidTr="008F277C">
        <w:tc>
          <w:tcPr>
            <w:tcW w:w="1667" w:type="dxa"/>
          </w:tcPr>
          <w:p w14:paraId="4E957AFE" w14:textId="77777777" w:rsidR="00AC2256" w:rsidRPr="00AC2256" w:rsidRDefault="007850C2" w:rsidP="00AC2256">
            <w:pPr>
              <w:rPr>
                <w:rFonts w:ascii="Georgia" w:eastAsia="Times New Roman" w:hAnsi="Georgia"/>
                <w:color w:val="000000"/>
                <w:kern w:val="28"/>
                <w:sz w:val="20"/>
                <w:szCs w:val="20"/>
                <w:lang w:eastAsia="en-US"/>
              </w:rPr>
            </w:pPr>
            <w:hyperlink r:id="rId248" w:history="1">
              <w:r w:rsidR="00AC2256" w:rsidRPr="00AC2256">
                <w:rPr>
                  <w:rFonts w:ascii="Georgia" w:eastAsia="Times New Roman" w:hAnsi="Georgia"/>
                  <w:color w:val="0000FF"/>
                  <w:kern w:val="28"/>
                  <w:sz w:val="20"/>
                  <w:szCs w:val="20"/>
                  <w:u w:val="single"/>
                  <w:lang w:eastAsia="en-US"/>
                </w:rPr>
                <w:t>2331</w:t>
              </w:r>
            </w:hyperlink>
            <w:r w:rsidR="00AC2256" w:rsidRPr="00AC2256">
              <w:rPr>
                <w:rFonts w:ascii="Georgia" w:eastAsia="Times New Roman" w:hAnsi="Georgia"/>
                <w:color w:val="000000"/>
                <w:kern w:val="28"/>
                <w:sz w:val="20"/>
                <w:szCs w:val="20"/>
                <w:lang w:eastAsia="en-US"/>
              </w:rPr>
              <w:t>/</w:t>
            </w:r>
            <w:hyperlink r:id="rId249" w:history="1">
              <w:r w:rsidR="00AC2256" w:rsidRPr="00AC2256">
                <w:rPr>
                  <w:rFonts w:ascii="Georgia" w:eastAsia="Times New Roman" w:hAnsi="Georgia"/>
                  <w:color w:val="0000FF"/>
                  <w:kern w:val="28"/>
                  <w:sz w:val="20"/>
                  <w:szCs w:val="20"/>
                  <w:u w:val="single"/>
                  <w:lang w:eastAsia="en-US"/>
                </w:rPr>
                <w:t>2331P</w:t>
              </w:r>
            </w:hyperlink>
          </w:p>
        </w:tc>
        <w:tc>
          <w:tcPr>
            <w:tcW w:w="2502" w:type="dxa"/>
          </w:tcPr>
          <w:p w14:paraId="579C470D"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Controversial Issues</w:t>
            </w:r>
          </w:p>
        </w:tc>
        <w:tc>
          <w:tcPr>
            <w:tcW w:w="3409" w:type="dxa"/>
          </w:tcPr>
          <w:p w14:paraId="215EA354"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 xml:space="preserve">The district offers courses of study to afford learning experiences </w:t>
            </w:r>
            <w:r w:rsidRPr="00AC2256">
              <w:rPr>
                <w:rFonts w:ascii="Georgia" w:eastAsia="Times New Roman" w:hAnsi="Georgia"/>
                <w:color w:val="000000"/>
                <w:kern w:val="28"/>
                <w:sz w:val="20"/>
                <w:szCs w:val="20"/>
                <w:lang w:eastAsia="en-US"/>
              </w:rPr>
              <w:lastRenderedPageBreak/>
              <w:t xml:space="preserve">appropriate to the level of student understanding. </w:t>
            </w:r>
          </w:p>
        </w:tc>
        <w:tc>
          <w:tcPr>
            <w:tcW w:w="3397" w:type="dxa"/>
          </w:tcPr>
          <w:p w14:paraId="46AC8CAE" w14:textId="77777777" w:rsidR="00AC2256" w:rsidRPr="00AC2256" w:rsidRDefault="00AC2256" w:rsidP="00AC2256">
            <w:pPr>
              <w:numPr>
                <w:ilvl w:val="0"/>
                <w:numId w:val="26"/>
              </w:numPr>
              <w:ind w:left="226" w:hanging="226"/>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lastRenderedPageBreak/>
              <w:t>Before presenting a controversial topic or class to students.</w:t>
            </w:r>
          </w:p>
          <w:p w14:paraId="649DCDC5" w14:textId="77777777" w:rsidR="00AC2256" w:rsidRPr="00AC2256" w:rsidRDefault="00AC2256" w:rsidP="00AC2256">
            <w:pPr>
              <w:numPr>
                <w:ilvl w:val="0"/>
                <w:numId w:val="26"/>
              </w:numPr>
              <w:ind w:left="226" w:hanging="226"/>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lastRenderedPageBreak/>
              <w:t>Obligation for staff to be fair and impartial while facilitating classroom discussions</w:t>
            </w:r>
          </w:p>
          <w:p w14:paraId="14EBE140" w14:textId="77777777" w:rsidR="00AC2256" w:rsidRPr="00AC2256" w:rsidRDefault="00AC2256" w:rsidP="00AC2256">
            <w:pPr>
              <w:numPr>
                <w:ilvl w:val="0"/>
                <w:numId w:val="26"/>
              </w:numPr>
              <w:ind w:left="226" w:hanging="226"/>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Before allowing a controversial speaker to present.</w:t>
            </w:r>
          </w:p>
          <w:p w14:paraId="382D1032" w14:textId="77777777" w:rsidR="00AC2256" w:rsidRPr="00AC2256" w:rsidRDefault="00AC2256" w:rsidP="00AC2256">
            <w:pPr>
              <w:numPr>
                <w:ilvl w:val="0"/>
                <w:numId w:val="26"/>
              </w:numPr>
              <w:spacing w:after="20"/>
              <w:ind w:left="226" w:hanging="226"/>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In the event a student does not wish to attend a controversial presentation.</w:t>
            </w:r>
          </w:p>
        </w:tc>
      </w:tr>
      <w:tr w:rsidR="00AC2256" w:rsidRPr="00AC2256" w14:paraId="7F8B4DD1" w14:textId="77777777" w:rsidTr="008F277C">
        <w:tc>
          <w:tcPr>
            <w:tcW w:w="1667" w:type="dxa"/>
          </w:tcPr>
          <w:p w14:paraId="42BEAD8F" w14:textId="77777777" w:rsidR="00AC2256" w:rsidRPr="00AC2256" w:rsidRDefault="007850C2" w:rsidP="00AC2256">
            <w:pPr>
              <w:rPr>
                <w:rFonts w:ascii="Georgia" w:eastAsia="Times New Roman" w:hAnsi="Georgia"/>
                <w:color w:val="000000"/>
                <w:kern w:val="28"/>
                <w:sz w:val="20"/>
                <w:szCs w:val="20"/>
                <w:lang w:eastAsia="en-US"/>
              </w:rPr>
            </w:pPr>
            <w:hyperlink r:id="rId250" w:history="1">
              <w:r w:rsidR="00AC2256" w:rsidRPr="00AC2256">
                <w:rPr>
                  <w:rFonts w:ascii="Georgia" w:eastAsia="Times New Roman" w:hAnsi="Georgia"/>
                  <w:color w:val="0000FF"/>
                  <w:kern w:val="28"/>
                  <w:sz w:val="20"/>
                  <w:szCs w:val="20"/>
                  <w:u w:val="single"/>
                  <w:lang w:eastAsia="en-US"/>
                </w:rPr>
                <w:t>2340P</w:t>
              </w:r>
            </w:hyperlink>
          </w:p>
        </w:tc>
        <w:tc>
          <w:tcPr>
            <w:tcW w:w="2502" w:type="dxa"/>
          </w:tcPr>
          <w:p w14:paraId="28151926"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Religious-Related Activities and Practices</w:t>
            </w:r>
          </w:p>
        </w:tc>
        <w:tc>
          <w:tcPr>
            <w:tcW w:w="3409" w:type="dxa"/>
          </w:tcPr>
          <w:p w14:paraId="4C72843F"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 xml:space="preserve">The district complies with the United States and Washington State constitutions, federal and state law, and the decisions made by the respective courts in making decisions regarding religious-related activities and practices. </w:t>
            </w:r>
          </w:p>
        </w:tc>
        <w:tc>
          <w:tcPr>
            <w:tcW w:w="3397" w:type="dxa"/>
          </w:tcPr>
          <w:p w14:paraId="60483CA0" w14:textId="77777777" w:rsidR="00AC2256" w:rsidRPr="00AC2256" w:rsidRDefault="00AC2256" w:rsidP="00AC2256">
            <w:pPr>
              <w:numPr>
                <w:ilvl w:val="0"/>
                <w:numId w:val="27"/>
              </w:numPr>
              <w:ind w:left="226" w:hanging="226"/>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Before instructing in a discipline that may have a religious dimension.</w:t>
            </w:r>
          </w:p>
          <w:p w14:paraId="4E4ABADD" w14:textId="77777777" w:rsidR="00AC2256" w:rsidRPr="00AC2256" w:rsidRDefault="00AC2256" w:rsidP="00AC2256">
            <w:pPr>
              <w:numPr>
                <w:ilvl w:val="0"/>
                <w:numId w:val="27"/>
              </w:numPr>
              <w:ind w:left="226" w:hanging="226"/>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If student declines to participate in a school activity or requests to use school facilities after-hours related to his/her religious beliefs.</w:t>
            </w:r>
          </w:p>
          <w:p w14:paraId="23EF89FA" w14:textId="77777777" w:rsidR="00AC2256" w:rsidRPr="00AC2256" w:rsidRDefault="00AC2256" w:rsidP="00AC2256">
            <w:pPr>
              <w:numPr>
                <w:ilvl w:val="0"/>
                <w:numId w:val="27"/>
              </w:numPr>
              <w:ind w:left="226" w:hanging="226"/>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Before planning an activity focused on a holiday.</w:t>
            </w:r>
          </w:p>
          <w:p w14:paraId="378CFF8E" w14:textId="77777777" w:rsidR="00AC2256" w:rsidRPr="00AC2256" w:rsidRDefault="00AC2256" w:rsidP="00AC2256">
            <w:pPr>
              <w:numPr>
                <w:ilvl w:val="0"/>
                <w:numId w:val="27"/>
              </w:numPr>
              <w:ind w:left="226" w:hanging="226"/>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If a student engages in devotional activity during school programs or in activities before or after school on site.</w:t>
            </w:r>
          </w:p>
          <w:p w14:paraId="3734CC38" w14:textId="77777777" w:rsidR="00AC2256" w:rsidRPr="00AC2256" w:rsidRDefault="00AC2256" w:rsidP="00AC2256">
            <w:pPr>
              <w:numPr>
                <w:ilvl w:val="0"/>
                <w:numId w:val="27"/>
              </w:numPr>
              <w:spacing w:after="20"/>
              <w:ind w:left="226" w:hanging="226"/>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If a parent/student is aggrieved by practices or activities conducted in the school or district.</w:t>
            </w:r>
          </w:p>
        </w:tc>
      </w:tr>
      <w:tr w:rsidR="00AC2256" w:rsidRPr="00AC2256" w14:paraId="56FEE2DB" w14:textId="77777777" w:rsidTr="008F277C">
        <w:tc>
          <w:tcPr>
            <w:tcW w:w="1667" w:type="dxa"/>
          </w:tcPr>
          <w:p w14:paraId="1E354416" w14:textId="77777777" w:rsidR="00AC2256" w:rsidRPr="00AC2256" w:rsidRDefault="007850C2" w:rsidP="00AC2256">
            <w:pPr>
              <w:rPr>
                <w:rFonts w:ascii="Georgia" w:eastAsia="Times New Roman" w:hAnsi="Georgia"/>
                <w:color w:val="000000"/>
                <w:kern w:val="28"/>
                <w:sz w:val="20"/>
                <w:szCs w:val="20"/>
                <w:lang w:eastAsia="en-US"/>
              </w:rPr>
            </w:pPr>
            <w:hyperlink r:id="rId251" w:history="1">
              <w:r w:rsidR="00AC2256" w:rsidRPr="00AC2256">
                <w:rPr>
                  <w:rFonts w:ascii="Georgia" w:eastAsia="Times New Roman" w:hAnsi="Georgia"/>
                  <w:color w:val="0000FF"/>
                  <w:kern w:val="28"/>
                  <w:sz w:val="20"/>
                  <w:szCs w:val="20"/>
                  <w:u w:val="single"/>
                  <w:lang w:eastAsia="en-US"/>
                </w:rPr>
                <w:t>2410</w:t>
              </w:r>
            </w:hyperlink>
            <w:r w:rsidR="00AC2256" w:rsidRPr="00AC2256">
              <w:rPr>
                <w:rFonts w:ascii="Georgia" w:eastAsia="Times New Roman" w:hAnsi="Georgia"/>
                <w:color w:val="000000"/>
                <w:kern w:val="28"/>
                <w:sz w:val="20"/>
                <w:szCs w:val="20"/>
                <w:lang w:eastAsia="en-US"/>
              </w:rPr>
              <w:t>/</w:t>
            </w:r>
            <w:hyperlink r:id="rId252" w:history="1">
              <w:r w:rsidR="00AC2256" w:rsidRPr="00AC2256">
                <w:rPr>
                  <w:rFonts w:ascii="Georgia" w:eastAsia="Times New Roman" w:hAnsi="Georgia"/>
                  <w:color w:val="0000FF"/>
                  <w:kern w:val="28"/>
                  <w:sz w:val="20"/>
                  <w:szCs w:val="20"/>
                  <w:u w:val="single"/>
                  <w:lang w:eastAsia="en-US"/>
                </w:rPr>
                <w:t>2410P</w:t>
              </w:r>
            </w:hyperlink>
          </w:p>
        </w:tc>
        <w:tc>
          <w:tcPr>
            <w:tcW w:w="2502" w:type="dxa"/>
          </w:tcPr>
          <w:p w14:paraId="7C81CEE3"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High School Graduation Requirements</w:t>
            </w:r>
          </w:p>
        </w:tc>
        <w:tc>
          <w:tcPr>
            <w:tcW w:w="3409" w:type="dxa"/>
          </w:tcPr>
          <w:p w14:paraId="1AEAE4EF" w14:textId="77777777" w:rsidR="00AC2256" w:rsidRPr="00AC2256" w:rsidRDefault="00AC2256" w:rsidP="00AC2256">
            <w:pPr>
              <w:spacing w:after="20"/>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Graduation requirements have been established to ensure students are prepared for post-secondary education, training and career with 21st century skills and the foundations needed for lifelong learning.</w:t>
            </w:r>
          </w:p>
        </w:tc>
        <w:tc>
          <w:tcPr>
            <w:tcW w:w="3397" w:type="dxa"/>
          </w:tcPr>
          <w:p w14:paraId="405D7213" w14:textId="77777777" w:rsidR="00AC2256" w:rsidRPr="00AC2256" w:rsidRDefault="00AC2256" w:rsidP="00AC2256">
            <w:pPr>
              <w:numPr>
                <w:ilvl w:val="0"/>
                <w:numId w:val="28"/>
              </w:numPr>
              <w:ind w:left="226" w:hanging="180"/>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Before the class of 2021 starts grade 9.</w:t>
            </w:r>
          </w:p>
          <w:p w14:paraId="5BEE2728" w14:textId="77777777" w:rsidR="00AC2256" w:rsidRPr="00AC2256" w:rsidRDefault="00AC2256" w:rsidP="00AC2256">
            <w:pPr>
              <w:numPr>
                <w:ilvl w:val="0"/>
                <w:numId w:val="28"/>
              </w:numPr>
              <w:ind w:left="226" w:hanging="180"/>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Before implementing a new secondary course study.</w:t>
            </w:r>
          </w:p>
          <w:p w14:paraId="5A6104B8" w14:textId="77777777" w:rsidR="00AC2256" w:rsidRPr="00AC2256" w:rsidRDefault="00AC2256" w:rsidP="00AC2256">
            <w:pPr>
              <w:numPr>
                <w:ilvl w:val="0"/>
                <w:numId w:val="28"/>
              </w:numPr>
              <w:spacing w:after="120"/>
              <w:ind w:left="226" w:hanging="180"/>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When reviewing a student’s graduation requirements.</w:t>
            </w:r>
          </w:p>
        </w:tc>
      </w:tr>
    </w:tbl>
    <w:p w14:paraId="0B51C780" w14:textId="77777777" w:rsidR="00AC2256" w:rsidRPr="00AC2256" w:rsidRDefault="00AC2256" w:rsidP="00AC2256">
      <w:pPr>
        <w:spacing w:after="0" w:line="240" w:lineRule="auto"/>
        <w:rPr>
          <w:rFonts w:ascii="Times New Roman" w:eastAsia="Times New Roman" w:hAnsi="Times New Roman" w:cs="Times New Roman"/>
          <w:color w:val="000000"/>
          <w:kern w:val="28"/>
          <w:sz w:val="12"/>
          <w:szCs w:val="12"/>
          <w:lang w:eastAsia="en-US"/>
        </w:rPr>
      </w:pPr>
    </w:p>
    <w:tbl>
      <w:tblPr>
        <w:tblW w:w="10980" w:type="dxa"/>
        <w:tblInd w:w="-15" w:type="dxa"/>
        <w:tblLook w:val="04A0" w:firstRow="1" w:lastRow="0" w:firstColumn="1" w:lastColumn="0" w:noHBand="0" w:noVBand="1"/>
      </w:tblPr>
      <w:tblGrid>
        <w:gridCol w:w="1670"/>
        <w:gridCol w:w="2505"/>
        <w:gridCol w:w="3407"/>
        <w:gridCol w:w="3398"/>
      </w:tblGrid>
      <w:tr w:rsidR="00004065" w:rsidRPr="00AC2256" w14:paraId="6C926CE5" w14:textId="77777777" w:rsidTr="00AC2256">
        <w:tc>
          <w:tcPr>
            <w:tcW w:w="10980" w:type="dxa"/>
            <w:gridSpan w:val="4"/>
            <w:tcBorders>
              <w:top w:val="single" w:sz="12" w:space="0" w:color="auto"/>
              <w:left w:val="single" w:sz="12" w:space="0" w:color="auto"/>
              <w:bottom w:val="single" w:sz="12" w:space="0" w:color="auto"/>
              <w:right w:val="single" w:sz="12" w:space="0" w:color="auto"/>
            </w:tcBorders>
            <w:shd w:val="clear" w:color="auto" w:fill="DBE5F1"/>
          </w:tcPr>
          <w:p w14:paraId="5B5F281B" w14:textId="77777777" w:rsidR="00AC2256" w:rsidRPr="00AC2256" w:rsidRDefault="00AC2256" w:rsidP="00AC2256">
            <w:pPr>
              <w:spacing w:before="60" w:after="60"/>
              <w:rPr>
                <w:rFonts w:ascii="Georgia" w:eastAsia="Times New Roman" w:hAnsi="Georgia"/>
                <w:b/>
                <w:color w:val="00447C"/>
                <w:kern w:val="28"/>
                <w:sz w:val="20"/>
                <w:szCs w:val="20"/>
                <w:lang w:eastAsia="en-US"/>
              </w:rPr>
            </w:pPr>
            <w:r w:rsidRPr="00AC2256">
              <w:rPr>
                <w:rFonts w:ascii="Georgia" w:eastAsia="Times New Roman" w:hAnsi="Georgia"/>
                <w:b/>
                <w:color w:val="00447C"/>
                <w:kern w:val="28"/>
                <w:sz w:val="20"/>
                <w:szCs w:val="20"/>
                <w:lang w:eastAsia="en-US"/>
              </w:rPr>
              <w:t>SERIES 3000 - STUDENTS</w:t>
            </w:r>
          </w:p>
        </w:tc>
      </w:tr>
      <w:tr w:rsidR="006C45C0" w:rsidRPr="00AC2256" w14:paraId="0C31EFB2" w14:textId="77777777" w:rsidTr="008F277C">
        <w:tc>
          <w:tcPr>
            <w:tcW w:w="1670" w:type="dxa"/>
            <w:tcBorders>
              <w:top w:val="single" w:sz="12" w:space="0" w:color="auto"/>
              <w:left w:val="single" w:sz="12" w:space="0" w:color="auto"/>
              <w:bottom w:val="single" w:sz="12" w:space="0" w:color="auto"/>
              <w:right w:val="single" w:sz="12" w:space="0" w:color="auto"/>
            </w:tcBorders>
          </w:tcPr>
          <w:p w14:paraId="48688C45" w14:textId="77777777" w:rsidR="00AC2256" w:rsidRPr="00AC2256" w:rsidRDefault="00AC2256" w:rsidP="00AC2256">
            <w:pPr>
              <w:jc w:val="center"/>
              <w:rPr>
                <w:rFonts w:ascii="Georgia" w:eastAsia="Times New Roman" w:hAnsi="Georgia"/>
                <w:b/>
                <w:color w:val="000000"/>
                <w:kern w:val="28"/>
                <w:sz w:val="20"/>
                <w:szCs w:val="20"/>
                <w:lang w:eastAsia="en-US"/>
              </w:rPr>
            </w:pPr>
            <w:r w:rsidRPr="00AC2256">
              <w:rPr>
                <w:rFonts w:ascii="Georgia" w:eastAsia="Times New Roman" w:hAnsi="Georgia"/>
                <w:b/>
                <w:color w:val="000000"/>
                <w:kern w:val="28"/>
                <w:sz w:val="20"/>
                <w:szCs w:val="20"/>
                <w:lang w:eastAsia="en-US"/>
              </w:rPr>
              <w:t>Policy/</w:t>
            </w:r>
          </w:p>
          <w:p w14:paraId="6DDA0F4D" w14:textId="77777777" w:rsidR="00AC2256" w:rsidRPr="00AC2256" w:rsidRDefault="00AC2256" w:rsidP="00AC2256">
            <w:pPr>
              <w:jc w:val="center"/>
              <w:rPr>
                <w:rFonts w:ascii="Georgia" w:eastAsia="Times New Roman" w:hAnsi="Georgia"/>
                <w:b/>
                <w:color w:val="000000"/>
                <w:kern w:val="28"/>
                <w:sz w:val="20"/>
                <w:szCs w:val="20"/>
                <w:lang w:eastAsia="en-US"/>
              </w:rPr>
            </w:pPr>
            <w:r w:rsidRPr="00AC2256">
              <w:rPr>
                <w:rFonts w:ascii="Georgia" w:eastAsia="Times New Roman" w:hAnsi="Georgia"/>
                <w:b/>
                <w:color w:val="000000"/>
                <w:kern w:val="28"/>
                <w:sz w:val="20"/>
                <w:szCs w:val="20"/>
                <w:lang w:eastAsia="en-US"/>
              </w:rPr>
              <w:t>Procedure</w:t>
            </w:r>
          </w:p>
        </w:tc>
        <w:tc>
          <w:tcPr>
            <w:tcW w:w="2505" w:type="dxa"/>
            <w:tcBorders>
              <w:top w:val="single" w:sz="12" w:space="0" w:color="auto"/>
              <w:left w:val="single" w:sz="12" w:space="0" w:color="auto"/>
              <w:bottom w:val="single" w:sz="12" w:space="0" w:color="auto"/>
              <w:right w:val="single" w:sz="12" w:space="0" w:color="auto"/>
            </w:tcBorders>
          </w:tcPr>
          <w:p w14:paraId="6189EDD0" w14:textId="77777777" w:rsidR="00AC2256" w:rsidRPr="00AC2256" w:rsidRDefault="00AC2256" w:rsidP="00AC2256">
            <w:pPr>
              <w:jc w:val="center"/>
              <w:rPr>
                <w:rFonts w:ascii="Georgia" w:eastAsia="Times New Roman" w:hAnsi="Georgia"/>
                <w:b/>
                <w:color w:val="000000"/>
                <w:kern w:val="28"/>
                <w:sz w:val="20"/>
                <w:szCs w:val="20"/>
                <w:lang w:eastAsia="en-US"/>
              </w:rPr>
            </w:pPr>
            <w:r w:rsidRPr="00AC2256">
              <w:rPr>
                <w:rFonts w:ascii="Georgia" w:eastAsia="Times New Roman" w:hAnsi="Georgia"/>
                <w:b/>
                <w:color w:val="000000"/>
                <w:kern w:val="28"/>
                <w:sz w:val="20"/>
                <w:szCs w:val="20"/>
                <w:lang w:eastAsia="en-US"/>
              </w:rPr>
              <w:t>Title</w:t>
            </w:r>
          </w:p>
        </w:tc>
        <w:tc>
          <w:tcPr>
            <w:tcW w:w="3407" w:type="dxa"/>
            <w:tcBorders>
              <w:top w:val="single" w:sz="12" w:space="0" w:color="auto"/>
              <w:left w:val="single" w:sz="12" w:space="0" w:color="auto"/>
              <w:bottom w:val="single" w:sz="12" w:space="0" w:color="auto"/>
              <w:right w:val="single" w:sz="12" w:space="0" w:color="auto"/>
            </w:tcBorders>
          </w:tcPr>
          <w:p w14:paraId="037533AF" w14:textId="77777777" w:rsidR="00AC2256" w:rsidRPr="00AC2256" w:rsidRDefault="00AC2256" w:rsidP="00AC2256">
            <w:pPr>
              <w:jc w:val="center"/>
              <w:rPr>
                <w:rFonts w:ascii="Georgia" w:eastAsia="Times New Roman" w:hAnsi="Georgia"/>
                <w:b/>
                <w:color w:val="000000"/>
                <w:kern w:val="28"/>
                <w:sz w:val="20"/>
                <w:szCs w:val="20"/>
                <w:lang w:eastAsia="en-US"/>
              </w:rPr>
            </w:pPr>
            <w:r w:rsidRPr="00AC2256">
              <w:rPr>
                <w:rFonts w:ascii="Georgia" w:eastAsia="Times New Roman" w:hAnsi="Georgia"/>
                <w:b/>
                <w:color w:val="000000"/>
                <w:kern w:val="28"/>
                <w:sz w:val="20"/>
                <w:szCs w:val="20"/>
                <w:lang w:eastAsia="en-US"/>
              </w:rPr>
              <w:t>Description</w:t>
            </w:r>
          </w:p>
        </w:tc>
        <w:tc>
          <w:tcPr>
            <w:tcW w:w="3398" w:type="dxa"/>
            <w:tcBorders>
              <w:top w:val="single" w:sz="12" w:space="0" w:color="auto"/>
              <w:left w:val="single" w:sz="12" w:space="0" w:color="auto"/>
              <w:bottom w:val="single" w:sz="12" w:space="0" w:color="auto"/>
              <w:right w:val="single" w:sz="12" w:space="0" w:color="auto"/>
            </w:tcBorders>
          </w:tcPr>
          <w:p w14:paraId="424C825D" w14:textId="77777777" w:rsidR="00AC2256" w:rsidRPr="00AC2256" w:rsidRDefault="00AC2256" w:rsidP="00AC2256">
            <w:pPr>
              <w:jc w:val="center"/>
              <w:rPr>
                <w:rFonts w:ascii="Georgia" w:eastAsia="Times New Roman" w:hAnsi="Georgia"/>
                <w:b/>
                <w:color w:val="000000"/>
                <w:kern w:val="28"/>
                <w:sz w:val="20"/>
                <w:szCs w:val="20"/>
                <w:lang w:eastAsia="en-US"/>
              </w:rPr>
            </w:pPr>
            <w:r w:rsidRPr="00AC2256">
              <w:rPr>
                <w:rFonts w:ascii="Georgia" w:eastAsia="Times New Roman" w:hAnsi="Georgia"/>
                <w:b/>
                <w:color w:val="000000"/>
                <w:kern w:val="28"/>
                <w:sz w:val="20"/>
                <w:szCs w:val="20"/>
                <w:lang w:eastAsia="en-US"/>
              </w:rPr>
              <w:t>Situation to apply</w:t>
            </w:r>
          </w:p>
        </w:tc>
      </w:tr>
      <w:tr w:rsidR="000F2BBD" w:rsidRPr="00AC2256" w14:paraId="2D17B4E9" w14:textId="77777777" w:rsidTr="008F277C">
        <w:tc>
          <w:tcPr>
            <w:tcW w:w="1670" w:type="dxa"/>
          </w:tcPr>
          <w:p w14:paraId="72C54532" w14:textId="77777777" w:rsidR="00AC2256" w:rsidRPr="00AC2256" w:rsidRDefault="007850C2" w:rsidP="00AC2256">
            <w:pPr>
              <w:rPr>
                <w:rFonts w:ascii="Georgia" w:eastAsia="Times New Roman" w:hAnsi="Georgia"/>
                <w:color w:val="000000"/>
                <w:kern w:val="28"/>
                <w:sz w:val="20"/>
                <w:szCs w:val="20"/>
                <w:lang w:eastAsia="en-US"/>
              </w:rPr>
            </w:pPr>
            <w:hyperlink r:id="rId253" w:history="1">
              <w:r w:rsidR="00AC2256" w:rsidRPr="00AC2256">
                <w:rPr>
                  <w:rFonts w:ascii="Georgia" w:eastAsia="Times New Roman" w:hAnsi="Georgia"/>
                  <w:color w:val="0000FF"/>
                  <w:kern w:val="28"/>
                  <w:sz w:val="20"/>
                  <w:szCs w:val="20"/>
                  <w:u w:val="single"/>
                  <w:lang w:eastAsia="en-US"/>
                </w:rPr>
                <w:t>3122P</w:t>
              </w:r>
            </w:hyperlink>
          </w:p>
        </w:tc>
        <w:tc>
          <w:tcPr>
            <w:tcW w:w="2505" w:type="dxa"/>
          </w:tcPr>
          <w:p w14:paraId="14FC7E96"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Attendance</w:t>
            </w:r>
          </w:p>
        </w:tc>
        <w:tc>
          <w:tcPr>
            <w:tcW w:w="3407" w:type="dxa"/>
          </w:tcPr>
          <w:p w14:paraId="3590F7DD"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Regular, consistent, timely attendance is essential to school success, student learning and future employment habits. Teachers will keep a record of student absences and tardiness.</w:t>
            </w:r>
          </w:p>
        </w:tc>
        <w:tc>
          <w:tcPr>
            <w:tcW w:w="3398" w:type="dxa"/>
          </w:tcPr>
          <w:p w14:paraId="1581BC0B" w14:textId="77777777" w:rsidR="00AC2256" w:rsidRPr="00AC2256" w:rsidRDefault="00AC2256" w:rsidP="00AC2256">
            <w:pPr>
              <w:numPr>
                <w:ilvl w:val="0"/>
                <w:numId w:val="30"/>
              </w:numPr>
              <w:spacing w:after="20"/>
              <w:ind w:left="217" w:hanging="180"/>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Use for definition of tardy, excused or unexcused absence and requirements for principals and certificated staff to enforce district's attendance policies and procedures.</w:t>
            </w:r>
          </w:p>
        </w:tc>
      </w:tr>
      <w:tr w:rsidR="000F2BBD" w:rsidRPr="00AC2256" w14:paraId="6F04A4F6" w14:textId="77777777" w:rsidTr="008F277C">
        <w:tc>
          <w:tcPr>
            <w:tcW w:w="1670" w:type="dxa"/>
          </w:tcPr>
          <w:p w14:paraId="018409FE" w14:textId="77777777" w:rsidR="00AC2256" w:rsidRPr="00AC2256" w:rsidRDefault="007850C2" w:rsidP="00AC2256">
            <w:pPr>
              <w:rPr>
                <w:rFonts w:ascii="Georgia" w:eastAsia="Times New Roman" w:hAnsi="Georgia"/>
                <w:color w:val="000000"/>
                <w:kern w:val="28"/>
                <w:sz w:val="20"/>
                <w:szCs w:val="20"/>
                <w:lang w:eastAsia="en-US"/>
              </w:rPr>
            </w:pPr>
            <w:hyperlink r:id="rId254" w:history="1">
              <w:r w:rsidR="00AC2256" w:rsidRPr="00AC2256">
                <w:rPr>
                  <w:rFonts w:ascii="Georgia" w:eastAsia="Times New Roman" w:hAnsi="Georgia"/>
                  <w:color w:val="0000FF"/>
                  <w:kern w:val="28"/>
                  <w:sz w:val="20"/>
                  <w:szCs w:val="20"/>
                  <w:u w:val="single"/>
                  <w:lang w:eastAsia="en-US"/>
                </w:rPr>
                <w:t>3204</w:t>
              </w:r>
            </w:hyperlink>
            <w:r w:rsidR="00AC2256" w:rsidRPr="00AC2256">
              <w:rPr>
                <w:rFonts w:ascii="Georgia" w:eastAsia="Times New Roman" w:hAnsi="Georgia"/>
                <w:color w:val="000000"/>
                <w:kern w:val="28"/>
                <w:sz w:val="20"/>
                <w:szCs w:val="20"/>
                <w:lang w:eastAsia="en-US"/>
              </w:rPr>
              <w:t>/</w:t>
            </w:r>
            <w:hyperlink r:id="rId255" w:history="1">
              <w:r w:rsidR="00AC2256" w:rsidRPr="00AC2256">
                <w:rPr>
                  <w:rFonts w:ascii="Georgia" w:eastAsia="Times New Roman" w:hAnsi="Georgia"/>
                  <w:color w:val="0000FF"/>
                  <w:kern w:val="28"/>
                  <w:sz w:val="20"/>
                  <w:szCs w:val="20"/>
                  <w:u w:val="single"/>
                  <w:lang w:eastAsia="en-US"/>
                </w:rPr>
                <w:t>3204P</w:t>
              </w:r>
            </w:hyperlink>
          </w:p>
        </w:tc>
        <w:tc>
          <w:tcPr>
            <w:tcW w:w="2505" w:type="dxa"/>
          </w:tcPr>
          <w:p w14:paraId="4180035B"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Prohibition of Harassment, Intimidation or Bullying</w:t>
            </w:r>
          </w:p>
        </w:tc>
        <w:tc>
          <w:tcPr>
            <w:tcW w:w="3407" w:type="dxa"/>
          </w:tcPr>
          <w:p w14:paraId="670D88BB" w14:textId="77777777" w:rsidR="00AC2256" w:rsidRPr="00AC2256" w:rsidRDefault="00AC2256" w:rsidP="00AC2256">
            <w:pPr>
              <w:spacing w:after="20"/>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The district maintains a safe and civil educational environment for all students, employees, parents/legal guardians, volunteers and community members that is free from harassment, intimidation and bullying</w:t>
            </w:r>
          </w:p>
        </w:tc>
        <w:tc>
          <w:tcPr>
            <w:tcW w:w="3398" w:type="dxa"/>
          </w:tcPr>
          <w:p w14:paraId="0D436EF7" w14:textId="77777777" w:rsidR="00AC2256" w:rsidRPr="00AC2256" w:rsidRDefault="00AC2256" w:rsidP="00AC2256">
            <w:pPr>
              <w:numPr>
                <w:ilvl w:val="0"/>
                <w:numId w:val="30"/>
              </w:numPr>
              <w:ind w:left="217" w:hanging="180"/>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Reference for steps to take to identify, report, and address HIB and for staff interventions.</w:t>
            </w:r>
          </w:p>
        </w:tc>
      </w:tr>
      <w:tr w:rsidR="000F2BBD" w:rsidRPr="00AC2256" w14:paraId="26F87B70" w14:textId="77777777" w:rsidTr="008F277C">
        <w:tc>
          <w:tcPr>
            <w:tcW w:w="1670" w:type="dxa"/>
          </w:tcPr>
          <w:p w14:paraId="20396A27" w14:textId="77777777" w:rsidR="00AC2256" w:rsidRPr="00AC2256" w:rsidRDefault="007850C2" w:rsidP="00AC2256">
            <w:pPr>
              <w:rPr>
                <w:rFonts w:ascii="Georgia" w:eastAsia="Times New Roman" w:hAnsi="Georgia"/>
                <w:color w:val="000000"/>
                <w:kern w:val="28"/>
                <w:sz w:val="20"/>
                <w:szCs w:val="20"/>
                <w:lang w:eastAsia="en-US"/>
              </w:rPr>
            </w:pPr>
            <w:hyperlink r:id="rId256" w:history="1">
              <w:r w:rsidR="00AC2256" w:rsidRPr="00AC2256">
                <w:rPr>
                  <w:rFonts w:ascii="Georgia" w:eastAsia="Times New Roman" w:hAnsi="Georgia"/>
                  <w:color w:val="0000FF"/>
                  <w:kern w:val="28"/>
                  <w:sz w:val="20"/>
                  <w:szCs w:val="20"/>
                  <w:u w:val="single"/>
                  <w:lang w:eastAsia="en-US"/>
                </w:rPr>
                <w:t>3205</w:t>
              </w:r>
            </w:hyperlink>
            <w:r w:rsidR="00AC2256" w:rsidRPr="00AC2256">
              <w:rPr>
                <w:rFonts w:ascii="Georgia" w:eastAsia="Times New Roman" w:hAnsi="Georgia"/>
                <w:color w:val="000000"/>
                <w:kern w:val="28"/>
                <w:sz w:val="20"/>
                <w:szCs w:val="20"/>
                <w:lang w:eastAsia="en-US"/>
              </w:rPr>
              <w:t>/</w:t>
            </w:r>
            <w:hyperlink r:id="rId257" w:history="1">
              <w:r w:rsidR="00AC2256" w:rsidRPr="00AC2256">
                <w:rPr>
                  <w:rFonts w:ascii="Georgia" w:eastAsia="Times New Roman" w:hAnsi="Georgia"/>
                  <w:color w:val="0000FF"/>
                  <w:kern w:val="28"/>
                  <w:sz w:val="20"/>
                  <w:szCs w:val="20"/>
                  <w:u w:val="single"/>
                  <w:lang w:eastAsia="en-US"/>
                </w:rPr>
                <w:t>3205P</w:t>
              </w:r>
            </w:hyperlink>
          </w:p>
        </w:tc>
        <w:tc>
          <w:tcPr>
            <w:tcW w:w="2505" w:type="dxa"/>
          </w:tcPr>
          <w:p w14:paraId="55AA2C83"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Sexual Harassment of Students</w:t>
            </w:r>
          </w:p>
        </w:tc>
        <w:tc>
          <w:tcPr>
            <w:tcW w:w="3407" w:type="dxa"/>
          </w:tcPr>
          <w:p w14:paraId="7C7A8F54" w14:textId="77777777" w:rsidR="00AC2256" w:rsidRPr="00AC2256" w:rsidRDefault="00AC2256" w:rsidP="00AC2256">
            <w:pPr>
              <w:spacing w:after="20"/>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 xml:space="preserve">The district maintains a learning environment for students that is free from all forms of </w:t>
            </w:r>
            <w:r w:rsidRPr="00AC2256">
              <w:rPr>
                <w:rFonts w:ascii="Georgia" w:eastAsia="Times New Roman" w:hAnsi="Georgia"/>
                <w:color w:val="000000"/>
                <w:kern w:val="28"/>
                <w:sz w:val="20"/>
                <w:szCs w:val="20"/>
                <w:lang w:eastAsia="en-US"/>
              </w:rPr>
              <w:lastRenderedPageBreak/>
              <w:t>discrimination, including sexual harassment. This commitment extends to all students involved in academic, educational, extracurricular, athletic, and other programs or activities of the school, whether that program or activity is in a school facility, on school transportation or at a class or school training held elsewhere.</w:t>
            </w:r>
          </w:p>
        </w:tc>
        <w:tc>
          <w:tcPr>
            <w:tcW w:w="3398" w:type="dxa"/>
          </w:tcPr>
          <w:p w14:paraId="04D97F62" w14:textId="77777777" w:rsidR="00AC2256" w:rsidRPr="00AC2256" w:rsidRDefault="00AC2256" w:rsidP="00AC2256">
            <w:pPr>
              <w:numPr>
                <w:ilvl w:val="0"/>
                <w:numId w:val="30"/>
              </w:numPr>
              <w:ind w:left="217" w:hanging="180"/>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lastRenderedPageBreak/>
              <w:t>Definition of harassment, complaint process and corrective actions.</w:t>
            </w:r>
          </w:p>
        </w:tc>
      </w:tr>
      <w:tr w:rsidR="000F2BBD" w:rsidRPr="00AC2256" w14:paraId="00C5A8CF" w14:textId="77777777" w:rsidTr="008F277C">
        <w:tc>
          <w:tcPr>
            <w:tcW w:w="1670" w:type="dxa"/>
          </w:tcPr>
          <w:p w14:paraId="25A4514E" w14:textId="77777777" w:rsidR="00AC2256" w:rsidRPr="00AC2256" w:rsidRDefault="007850C2" w:rsidP="00AC2256">
            <w:pPr>
              <w:rPr>
                <w:rFonts w:ascii="Georgia" w:eastAsia="Times New Roman" w:hAnsi="Georgia"/>
                <w:color w:val="000000"/>
                <w:kern w:val="28"/>
                <w:sz w:val="20"/>
                <w:szCs w:val="20"/>
                <w:lang w:eastAsia="en-US"/>
              </w:rPr>
            </w:pPr>
            <w:hyperlink r:id="rId258" w:history="1">
              <w:r w:rsidR="00AC2256" w:rsidRPr="00AC2256">
                <w:rPr>
                  <w:rFonts w:ascii="Georgia" w:eastAsia="Times New Roman" w:hAnsi="Georgia"/>
                  <w:color w:val="0000FF"/>
                  <w:kern w:val="28"/>
                  <w:sz w:val="20"/>
                  <w:szCs w:val="20"/>
                  <w:u w:val="single"/>
                  <w:lang w:eastAsia="en-US"/>
                </w:rPr>
                <w:t>3210</w:t>
              </w:r>
            </w:hyperlink>
            <w:r w:rsidR="00AC2256" w:rsidRPr="00AC2256">
              <w:rPr>
                <w:rFonts w:ascii="Georgia" w:eastAsia="Times New Roman" w:hAnsi="Georgia"/>
                <w:color w:val="000000"/>
                <w:kern w:val="28"/>
                <w:sz w:val="20"/>
                <w:szCs w:val="20"/>
                <w:lang w:eastAsia="en-US"/>
              </w:rPr>
              <w:t>/</w:t>
            </w:r>
            <w:hyperlink r:id="rId259" w:history="1">
              <w:r w:rsidR="00AC2256" w:rsidRPr="00AC2256">
                <w:rPr>
                  <w:rFonts w:ascii="Georgia" w:eastAsia="Times New Roman" w:hAnsi="Georgia"/>
                  <w:color w:val="0000FF"/>
                  <w:kern w:val="28"/>
                  <w:sz w:val="20"/>
                  <w:szCs w:val="20"/>
                  <w:u w:val="single"/>
                  <w:lang w:eastAsia="en-US"/>
                </w:rPr>
                <w:t>3210P</w:t>
              </w:r>
            </w:hyperlink>
          </w:p>
        </w:tc>
        <w:tc>
          <w:tcPr>
            <w:tcW w:w="2505" w:type="dxa"/>
          </w:tcPr>
          <w:p w14:paraId="2BCFDA1B"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Nondiscrimination</w:t>
            </w:r>
          </w:p>
        </w:tc>
        <w:tc>
          <w:tcPr>
            <w:tcW w:w="3407" w:type="dxa"/>
          </w:tcPr>
          <w:p w14:paraId="5FEEFD32" w14:textId="77777777" w:rsidR="00AC2256" w:rsidRPr="00AC2256" w:rsidRDefault="00AC2256" w:rsidP="00AC2256">
            <w:pPr>
              <w:spacing w:after="20"/>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 xml:space="preserve">The district provides equal educational opportunity and treatment for all students in all aspects of the academic and activities program. </w:t>
            </w:r>
          </w:p>
        </w:tc>
        <w:tc>
          <w:tcPr>
            <w:tcW w:w="3398" w:type="dxa"/>
          </w:tcPr>
          <w:p w14:paraId="6E745AA0" w14:textId="77777777" w:rsidR="00AC2256" w:rsidRPr="00AC2256" w:rsidRDefault="00AC2256" w:rsidP="00AC2256">
            <w:pPr>
              <w:numPr>
                <w:ilvl w:val="0"/>
                <w:numId w:val="30"/>
              </w:numPr>
              <w:ind w:left="217" w:hanging="180"/>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Use for definition of nondiscrimination and district’s nondiscrimination statement. Complaint process outlined.</w:t>
            </w:r>
          </w:p>
        </w:tc>
      </w:tr>
      <w:tr w:rsidR="000F2BBD" w:rsidRPr="00AC2256" w14:paraId="51512F70" w14:textId="77777777" w:rsidTr="008F277C">
        <w:tc>
          <w:tcPr>
            <w:tcW w:w="1670" w:type="dxa"/>
          </w:tcPr>
          <w:p w14:paraId="39E9CA44" w14:textId="77777777" w:rsidR="00AC2256" w:rsidRPr="00AC2256" w:rsidRDefault="007850C2" w:rsidP="00AC2256">
            <w:pPr>
              <w:rPr>
                <w:rFonts w:ascii="Georgia" w:eastAsia="Times New Roman" w:hAnsi="Georgia"/>
                <w:color w:val="000000"/>
                <w:kern w:val="28"/>
                <w:sz w:val="20"/>
                <w:szCs w:val="20"/>
                <w:lang w:eastAsia="en-US"/>
              </w:rPr>
            </w:pPr>
            <w:hyperlink r:id="rId260" w:history="1">
              <w:r w:rsidR="00AC2256" w:rsidRPr="00AC2256">
                <w:rPr>
                  <w:rFonts w:ascii="Georgia" w:eastAsia="Times New Roman" w:hAnsi="Georgia"/>
                  <w:color w:val="0000FF"/>
                  <w:kern w:val="28"/>
                  <w:sz w:val="20"/>
                  <w:szCs w:val="20"/>
                  <w:u w:val="single"/>
                  <w:lang w:eastAsia="en-US"/>
                </w:rPr>
                <w:t>3213</w:t>
              </w:r>
            </w:hyperlink>
            <w:r w:rsidR="00AC2256" w:rsidRPr="00AC2256">
              <w:rPr>
                <w:rFonts w:ascii="Georgia" w:eastAsia="Times New Roman" w:hAnsi="Georgia"/>
                <w:color w:val="000000"/>
                <w:kern w:val="28"/>
                <w:sz w:val="20"/>
                <w:szCs w:val="20"/>
                <w:lang w:eastAsia="en-US"/>
              </w:rPr>
              <w:t>/</w:t>
            </w:r>
            <w:hyperlink r:id="rId261" w:history="1">
              <w:r w:rsidR="00AC2256" w:rsidRPr="00AC2256">
                <w:rPr>
                  <w:rFonts w:ascii="Georgia" w:eastAsia="Times New Roman" w:hAnsi="Georgia"/>
                  <w:color w:val="0000FF"/>
                  <w:kern w:val="28"/>
                  <w:sz w:val="20"/>
                  <w:szCs w:val="20"/>
                  <w:u w:val="single"/>
                  <w:lang w:eastAsia="en-US"/>
                </w:rPr>
                <w:t>3213P</w:t>
              </w:r>
            </w:hyperlink>
          </w:p>
        </w:tc>
        <w:tc>
          <w:tcPr>
            <w:tcW w:w="2505" w:type="dxa"/>
          </w:tcPr>
          <w:p w14:paraId="59016DF7"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Gender-Inclusive Schools</w:t>
            </w:r>
          </w:p>
        </w:tc>
        <w:tc>
          <w:tcPr>
            <w:tcW w:w="3407" w:type="dxa"/>
          </w:tcPr>
          <w:p w14:paraId="26E48B2D" w14:textId="77777777" w:rsidR="00AC2256" w:rsidRPr="00AC2256" w:rsidRDefault="00AC2256" w:rsidP="00AC2256">
            <w:pPr>
              <w:spacing w:after="20"/>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 xml:space="preserve">The district provides an educational environment that is safe and free of discrimination for all students, regardless of sex, sexual orientation, gender identity or gender expression. </w:t>
            </w:r>
          </w:p>
        </w:tc>
        <w:tc>
          <w:tcPr>
            <w:tcW w:w="3398" w:type="dxa"/>
          </w:tcPr>
          <w:p w14:paraId="28BC0D26" w14:textId="77777777" w:rsidR="00AC2256" w:rsidRPr="00AC2256" w:rsidRDefault="00AC2256" w:rsidP="00AC2256">
            <w:pPr>
              <w:numPr>
                <w:ilvl w:val="0"/>
                <w:numId w:val="30"/>
              </w:numPr>
              <w:ind w:left="217" w:hanging="180"/>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Definitions and specific steps for compliance with local, state and federal laws concerning transgender students.</w:t>
            </w:r>
          </w:p>
        </w:tc>
      </w:tr>
      <w:tr w:rsidR="006C45C0" w:rsidRPr="00AC2256" w14:paraId="581BB73C" w14:textId="77777777" w:rsidTr="008F277C">
        <w:tc>
          <w:tcPr>
            <w:tcW w:w="1670" w:type="dxa"/>
            <w:tcBorders>
              <w:bottom w:val="single" w:sz="4" w:space="0" w:color="auto"/>
            </w:tcBorders>
          </w:tcPr>
          <w:p w14:paraId="3295C437" w14:textId="77777777" w:rsidR="00AC2256" w:rsidRPr="00AC2256" w:rsidRDefault="007850C2" w:rsidP="00AC2256">
            <w:pPr>
              <w:rPr>
                <w:rFonts w:ascii="Georgia" w:eastAsia="Times New Roman" w:hAnsi="Georgia"/>
                <w:color w:val="000000"/>
                <w:kern w:val="28"/>
                <w:sz w:val="20"/>
                <w:szCs w:val="20"/>
                <w:highlight w:val="yellow"/>
                <w:lang w:eastAsia="en-US"/>
              </w:rPr>
            </w:pPr>
            <w:hyperlink r:id="rId262" w:history="1">
              <w:r w:rsidR="00AC2256" w:rsidRPr="00AC2256">
                <w:rPr>
                  <w:rFonts w:ascii="Georgia" w:eastAsia="Times New Roman" w:hAnsi="Georgia"/>
                  <w:color w:val="0000FF"/>
                  <w:kern w:val="28"/>
                  <w:sz w:val="20"/>
                  <w:szCs w:val="20"/>
                  <w:u w:val="single"/>
                  <w:lang w:eastAsia="en-US"/>
                </w:rPr>
                <w:t>3224</w:t>
              </w:r>
            </w:hyperlink>
            <w:r w:rsidR="00AC2256" w:rsidRPr="00AC2256">
              <w:rPr>
                <w:rFonts w:ascii="Georgia" w:eastAsia="Times New Roman" w:hAnsi="Georgia"/>
                <w:color w:val="000000"/>
                <w:kern w:val="28"/>
                <w:sz w:val="20"/>
                <w:szCs w:val="20"/>
                <w:lang w:eastAsia="en-US"/>
              </w:rPr>
              <w:t>/</w:t>
            </w:r>
            <w:hyperlink r:id="rId263" w:history="1">
              <w:r w:rsidR="00AC2256" w:rsidRPr="00AC2256">
                <w:rPr>
                  <w:rFonts w:ascii="Georgia" w:eastAsia="Times New Roman" w:hAnsi="Georgia"/>
                  <w:color w:val="0000FF"/>
                  <w:kern w:val="28"/>
                  <w:sz w:val="20"/>
                  <w:szCs w:val="20"/>
                  <w:u w:val="single"/>
                  <w:lang w:eastAsia="en-US"/>
                </w:rPr>
                <w:t>3224P</w:t>
              </w:r>
            </w:hyperlink>
          </w:p>
        </w:tc>
        <w:tc>
          <w:tcPr>
            <w:tcW w:w="2505" w:type="dxa"/>
            <w:tcBorders>
              <w:bottom w:val="single" w:sz="4" w:space="0" w:color="auto"/>
            </w:tcBorders>
          </w:tcPr>
          <w:p w14:paraId="3695345E" w14:textId="77777777" w:rsidR="00AC2256" w:rsidRPr="00AC2256" w:rsidRDefault="00AC2256" w:rsidP="00AC2256">
            <w:pPr>
              <w:rPr>
                <w:rFonts w:ascii="Georgia" w:eastAsia="Times New Roman" w:hAnsi="Georgia"/>
                <w:color w:val="000000"/>
                <w:kern w:val="28"/>
                <w:sz w:val="20"/>
                <w:szCs w:val="20"/>
                <w:highlight w:val="yellow"/>
                <w:lang w:eastAsia="en-US"/>
              </w:rPr>
            </w:pPr>
            <w:r w:rsidRPr="00AC2256">
              <w:rPr>
                <w:rFonts w:ascii="Georgia" w:eastAsia="Times New Roman" w:hAnsi="Georgia"/>
                <w:color w:val="000000"/>
                <w:kern w:val="28"/>
                <w:sz w:val="20"/>
                <w:szCs w:val="20"/>
                <w:lang w:eastAsia="en-US"/>
              </w:rPr>
              <w:t>Student Dress</w:t>
            </w:r>
          </w:p>
        </w:tc>
        <w:tc>
          <w:tcPr>
            <w:tcW w:w="3407" w:type="dxa"/>
            <w:tcBorders>
              <w:bottom w:val="single" w:sz="4" w:space="0" w:color="auto"/>
            </w:tcBorders>
          </w:tcPr>
          <w:p w14:paraId="1506D171" w14:textId="77777777" w:rsidR="00AC2256" w:rsidRPr="00AC2256" w:rsidRDefault="00AC2256" w:rsidP="00AC2256">
            <w:pPr>
              <w:spacing w:after="20"/>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Student dress shall only be regulated when, in the judgment of school administrators, there is a reasonable expectation that a health or safety hazard, damage to school property or a material and substantial disruption of the educational process will result from the students' dress or appearance.</w:t>
            </w:r>
          </w:p>
        </w:tc>
        <w:tc>
          <w:tcPr>
            <w:tcW w:w="3398" w:type="dxa"/>
            <w:tcBorders>
              <w:bottom w:val="single" w:sz="4" w:space="0" w:color="auto"/>
            </w:tcBorders>
          </w:tcPr>
          <w:p w14:paraId="419DA6FB" w14:textId="77777777" w:rsidR="00AC2256" w:rsidRPr="00AC2256" w:rsidRDefault="00AC2256" w:rsidP="00AC2256">
            <w:pPr>
              <w:numPr>
                <w:ilvl w:val="0"/>
                <w:numId w:val="30"/>
              </w:numPr>
              <w:ind w:left="217" w:hanging="180"/>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When a student’s clothing or something they are wearing disturbs, disrupts, interferes, or detracts from the school environment, activity, or meeting educational objectives.</w:t>
            </w:r>
          </w:p>
        </w:tc>
      </w:tr>
      <w:tr w:rsidR="006C45C0" w:rsidRPr="00AC2256" w14:paraId="3A55ACC6" w14:textId="77777777" w:rsidTr="008F277C">
        <w:tc>
          <w:tcPr>
            <w:tcW w:w="1670" w:type="dxa"/>
            <w:tcBorders>
              <w:top w:val="single" w:sz="4" w:space="0" w:color="auto"/>
            </w:tcBorders>
          </w:tcPr>
          <w:p w14:paraId="3A5160A6" w14:textId="77777777" w:rsidR="00AC2256" w:rsidRPr="00AC2256" w:rsidRDefault="007850C2" w:rsidP="00AC2256">
            <w:pPr>
              <w:rPr>
                <w:rFonts w:ascii="Georgia" w:eastAsia="Times New Roman" w:hAnsi="Georgia"/>
                <w:color w:val="000000"/>
                <w:kern w:val="28"/>
                <w:sz w:val="20"/>
                <w:szCs w:val="20"/>
                <w:lang w:eastAsia="en-US"/>
              </w:rPr>
            </w:pPr>
            <w:hyperlink r:id="rId264" w:history="1">
              <w:r w:rsidR="00AC2256" w:rsidRPr="00AC2256">
                <w:rPr>
                  <w:rFonts w:ascii="Georgia" w:eastAsia="Times New Roman" w:hAnsi="Georgia"/>
                  <w:color w:val="0000FF"/>
                  <w:kern w:val="28"/>
                  <w:sz w:val="20"/>
                  <w:szCs w:val="20"/>
                  <w:u w:val="single"/>
                  <w:lang w:eastAsia="en-US"/>
                </w:rPr>
                <w:t>3231P</w:t>
              </w:r>
            </w:hyperlink>
          </w:p>
        </w:tc>
        <w:tc>
          <w:tcPr>
            <w:tcW w:w="2505" w:type="dxa"/>
            <w:tcBorders>
              <w:top w:val="single" w:sz="4" w:space="0" w:color="auto"/>
            </w:tcBorders>
          </w:tcPr>
          <w:p w14:paraId="5EF590B4"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Searches of Students and Their Property</w:t>
            </w:r>
          </w:p>
        </w:tc>
        <w:tc>
          <w:tcPr>
            <w:tcW w:w="3407" w:type="dxa"/>
            <w:tcBorders>
              <w:top w:val="single" w:sz="4" w:space="0" w:color="auto"/>
            </w:tcBorders>
          </w:tcPr>
          <w:p w14:paraId="0DBD1F69" w14:textId="77777777" w:rsidR="00AC2256" w:rsidRPr="00AC2256" w:rsidRDefault="00AC2256" w:rsidP="00AC2256">
            <w:pPr>
              <w:spacing w:after="20"/>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Students are subject to search by a principal/designee if reasonable grounds exist to suspect that evidence of a violation of the law or school rules will be uncovered. School staff shall report a student's suspicious activity to the principal/designee.</w:t>
            </w:r>
          </w:p>
        </w:tc>
        <w:tc>
          <w:tcPr>
            <w:tcW w:w="3398" w:type="dxa"/>
            <w:tcBorders>
              <w:top w:val="single" w:sz="4" w:space="0" w:color="auto"/>
            </w:tcBorders>
          </w:tcPr>
          <w:p w14:paraId="2B6AC6B4" w14:textId="77777777" w:rsidR="00AC2256" w:rsidRPr="00AC2256" w:rsidRDefault="00AC2256" w:rsidP="00AC2256">
            <w:pPr>
              <w:numPr>
                <w:ilvl w:val="0"/>
                <w:numId w:val="30"/>
              </w:numPr>
              <w:ind w:left="217" w:hanging="180"/>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Process for referring a student’s suspicious activity related to possession of unknown property to the principal/designee.</w:t>
            </w:r>
          </w:p>
        </w:tc>
      </w:tr>
      <w:tr w:rsidR="000F2BBD" w:rsidRPr="00AC2256" w14:paraId="74B3D350" w14:textId="77777777" w:rsidTr="008F277C">
        <w:tc>
          <w:tcPr>
            <w:tcW w:w="1670" w:type="dxa"/>
          </w:tcPr>
          <w:p w14:paraId="03D2096A" w14:textId="77777777" w:rsidR="00AC2256" w:rsidRPr="00AC2256" w:rsidRDefault="007850C2" w:rsidP="00AC2256">
            <w:pPr>
              <w:rPr>
                <w:rFonts w:ascii="Georgia" w:eastAsia="Times New Roman" w:hAnsi="Georgia"/>
                <w:color w:val="000000"/>
                <w:kern w:val="28"/>
                <w:sz w:val="20"/>
                <w:szCs w:val="20"/>
                <w:lang w:eastAsia="en-US"/>
              </w:rPr>
            </w:pPr>
            <w:hyperlink r:id="rId265" w:history="1">
              <w:r w:rsidR="00AC2256" w:rsidRPr="00AC2256">
                <w:rPr>
                  <w:rFonts w:ascii="Georgia" w:eastAsia="Times New Roman" w:hAnsi="Georgia"/>
                  <w:color w:val="0000FF"/>
                  <w:kern w:val="28"/>
                  <w:sz w:val="20"/>
                  <w:szCs w:val="20"/>
                  <w:u w:val="single"/>
                  <w:lang w:eastAsia="en-US"/>
                </w:rPr>
                <w:t>3232P</w:t>
              </w:r>
            </w:hyperlink>
          </w:p>
        </w:tc>
        <w:tc>
          <w:tcPr>
            <w:tcW w:w="2505" w:type="dxa"/>
          </w:tcPr>
          <w:p w14:paraId="2BBFE70C"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Searches of Lockers, Desks, and Storage Areas</w:t>
            </w:r>
          </w:p>
        </w:tc>
        <w:tc>
          <w:tcPr>
            <w:tcW w:w="3407" w:type="dxa"/>
          </w:tcPr>
          <w:p w14:paraId="7C0F9265" w14:textId="77777777" w:rsidR="00AC2256" w:rsidRPr="00AC2256" w:rsidRDefault="00AC2256" w:rsidP="00AC2256">
            <w:pPr>
              <w:spacing w:after="20"/>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A student's locker, desk, or storage area may be searched by the principal/designee if reasonable grounds exist to suspect that evidence of a violation of the law or school rules will be uncovered. School staff shall report a student's suspicious activity to the principal/designee.</w:t>
            </w:r>
          </w:p>
        </w:tc>
        <w:tc>
          <w:tcPr>
            <w:tcW w:w="3398" w:type="dxa"/>
          </w:tcPr>
          <w:p w14:paraId="7C702120" w14:textId="77777777" w:rsidR="00AC2256" w:rsidRPr="00AC2256" w:rsidRDefault="00AC2256" w:rsidP="00AC2256">
            <w:pPr>
              <w:numPr>
                <w:ilvl w:val="0"/>
                <w:numId w:val="30"/>
              </w:numPr>
              <w:ind w:left="217" w:hanging="180"/>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Process for referring a student’s suspicious activity related to possession of unknown property stored on school grounds to the principal/designee.</w:t>
            </w:r>
          </w:p>
        </w:tc>
      </w:tr>
      <w:tr w:rsidR="000F2BBD" w:rsidRPr="00AC2256" w14:paraId="65400F7C" w14:textId="77777777" w:rsidTr="008F277C">
        <w:tc>
          <w:tcPr>
            <w:tcW w:w="1670" w:type="dxa"/>
          </w:tcPr>
          <w:p w14:paraId="31BEACA8" w14:textId="77777777" w:rsidR="00AC2256" w:rsidRPr="00AC2256" w:rsidRDefault="007850C2" w:rsidP="00AC2256">
            <w:pPr>
              <w:rPr>
                <w:rFonts w:ascii="Georgia" w:eastAsia="Times New Roman" w:hAnsi="Georgia"/>
                <w:color w:val="000000"/>
                <w:kern w:val="28"/>
                <w:sz w:val="20"/>
                <w:szCs w:val="20"/>
                <w:lang w:eastAsia="en-US"/>
              </w:rPr>
            </w:pPr>
            <w:hyperlink r:id="rId266" w:history="1">
              <w:r w:rsidR="00AC2256" w:rsidRPr="00AC2256">
                <w:rPr>
                  <w:rFonts w:ascii="Georgia" w:eastAsia="Times New Roman" w:hAnsi="Georgia"/>
                  <w:color w:val="0000FF"/>
                  <w:kern w:val="28"/>
                  <w:sz w:val="20"/>
                  <w:szCs w:val="20"/>
                  <w:u w:val="single"/>
                  <w:lang w:eastAsia="en-US"/>
                </w:rPr>
                <w:t>3235</w:t>
              </w:r>
            </w:hyperlink>
            <w:r w:rsidR="00AC2256" w:rsidRPr="00AC2256">
              <w:rPr>
                <w:rFonts w:ascii="Georgia" w:eastAsia="Times New Roman" w:hAnsi="Georgia"/>
                <w:color w:val="000000"/>
                <w:kern w:val="28"/>
                <w:sz w:val="20"/>
                <w:szCs w:val="20"/>
                <w:lang w:eastAsia="en-US"/>
              </w:rPr>
              <w:t>/</w:t>
            </w:r>
            <w:hyperlink r:id="rId267" w:history="1">
              <w:r w:rsidR="00AC2256" w:rsidRPr="00AC2256">
                <w:rPr>
                  <w:rFonts w:ascii="Georgia" w:eastAsia="Times New Roman" w:hAnsi="Georgia"/>
                  <w:color w:val="0000FF"/>
                  <w:kern w:val="28"/>
                  <w:sz w:val="20"/>
                  <w:szCs w:val="20"/>
                  <w:u w:val="single"/>
                  <w:lang w:eastAsia="en-US"/>
                </w:rPr>
                <w:t>3235P</w:t>
              </w:r>
            </w:hyperlink>
          </w:p>
        </w:tc>
        <w:tc>
          <w:tcPr>
            <w:tcW w:w="2505" w:type="dxa"/>
          </w:tcPr>
          <w:p w14:paraId="7AF287F6"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Protection of Student Personal Information</w:t>
            </w:r>
          </w:p>
        </w:tc>
        <w:tc>
          <w:tcPr>
            <w:tcW w:w="3407" w:type="dxa"/>
          </w:tcPr>
          <w:p w14:paraId="4556EDE4" w14:textId="77777777" w:rsidR="00AC2256" w:rsidRPr="00AC2256" w:rsidRDefault="00AC2256" w:rsidP="00AC2256">
            <w:pPr>
              <w:spacing w:after="20"/>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 xml:space="preserve">Education data collected by contracted school service providers is an important component for improving student achievement. District employees play a role in ensuring that school service providers use student personal information in a responsible and </w:t>
            </w:r>
            <w:r w:rsidRPr="00AC2256">
              <w:rPr>
                <w:rFonts w:ascii="Georgia" w:eastAsia="Times New Roman" w:hAnsi="Georgia"/>
                <w:color w:val="000000"/>
                <w:kern w:val="28"/>
                <w:sz w:val="20"/>
                <w:szCs w:val="20"/>
                <w:lang w:eastAsia="en-US"/>
              </w:rPr>
              <w:lastRenderedPageBreak/>
              <w:t>ethical manner consistent with privacy protections required under federal and state law.</w:t>
            </w:r>
          </w:p>
        </w:tc>
        <w:tc>
          <w:tcPr>
            <w:tcW w:w="3398" w:type="dxa"/>
          </w:tcPr>
          <w:p w14:paraId="32F111AE" w14:textId="77777777" w:rsidR="00AC2256" w:rsidRPr="00AC2256" w:rsidRDefault="00AC2256" w:rsidP="00AC2256">
            <w:pPr>
              <w:numPr>
                <w:ilvl w:val="0"/>
                <w:numId w:val="30"/>
              </w:numPr>
              <w:ind w:left="217" w:hanging="180"/>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lastRenderedPageBreak/>
              <w:t xml:space="preserve">District employees will consult with the superintendent or designee and/or school or district business officer to verify that any such contract aligns with </w:t>
            </w:r>
            <w:hyperlink r:id="rId268" w:history="1">
              <w:r w:rsidRPr="00AC2256">
                <w:rPr>
                  <w:rFonts w:ascii="Georgia" w:eastAsia="Times New Roman" w:hAnsi="Georgia"/>
                  <w:color w:val="0000FF"/>
                  <w:sz w:val="20"/>
                  <w:szCs w:val="20"/>
                  <w:u w:val="single"/>
                  <w:lang w:eastAsia="en-US"/>
                </w:rPr>
                <w:t>Chapter 28A.604 RCW</w:t>
              </w:r>
            </w:hyperlink>
            <w:r w:rsidRPr="00AC2256">
              <w:rPr>
                <w:rFonts w:ascii="Georgia" w:eastAsia="Times New Roman" w:hAnsi="Georgia"/>
                <w:color w:val="auto"/>
                <w:sz w:val="20"/>
                <w:szCs w:val="20"/>
                <w:lang w:eastAsia="en-US"/>
              </w:rPr>
              <w:t xml:space="preserve">, the Student User Privacy in Education Rights (SUPER) Act, </w:t>
            </w:r>
            <w:r w:rsidRPr="00AC2256">
              <w:rPr>
                <w:rFonts w:ascii="Georgia" w:eastAsia="Times New Roman" w:hAnsi="Georgia"/>
                <w:color w:val="auto"/>
                <w:sz w:val="20"/>
                <w:szCs w:val="20"/>
                <w:lang w:eastAsia="en-US"/>
              </w:rPr>
              <w:lastRenderedPageBreak/>
              <w:t>as well as any relevant guidelines listed in this procedure.</w:t>
            </w:r>
          </w:p>
        </w:tc>
      </w:tr>
      <w:tr w:rsidR="000F2BBD" w:rsidRPr="00AC2256" w14:paraId="4E58C53B" w14:textId="77777777" w:rsidTr="008F277C">
        <w:tc>
          <w:tcPr>
            <w:tcW w:w="1670" w:type="dxa"/>
          </w:tcPr>
          <w:p w14:paraId="659EE8A1" w14:textId="77777777" w:rsidR="00AC2256" w:rsidRPr="00AC2256" w:rsidRDefault="007850C2" w:rsidP="00AC2256">
            <w:pPr>
              <w:rPr>
                <w:rFonts w:ascii="Georgia" w:eastAsia="Times New Roman" w:hAnsi="Georgia"/>
                <w:color w:val="000000"/>
                <w:kern w:val="28"/>
                <w:sz w:val="20"/>
                <w:szCs w:val="20"/>
                <w:highlight w:val="yellow"/>
                <w:lang w:eastAsia="en-US"/>
              </w:rPr>
            </w:pPr>
            <w:hyperlink r:id="rId269" w:history="1">
              <w:r w:rsidR="00AC2256" w:rsidRPr="00AC2256">
                <w:rPr>
                  <w:rFonts w:ascii="Georgia" w:eastAsia="Times New Roman" w:hAnsi="Georgia"/>
                  <w:color w:val="0000FF"/>
                  <w:kern w:val="28"/>
                  <w:sz w:val="20"/>
                  <w:szCs w:val="20"/>
                  <w:u w:val="single"/>
                  <w:lang w:eastAsia="en-US"/>
                </w:rPr>
                <w:t>3244</w:t>
              </w:r>
            </w:hyperlink>
            <w:r w:rsidR="00AC2256" w:rsidRPr="00AC2256">
              <w:rPr>
                <w:rFonts w:ascii="Georgia" w:eastAsia="Times New Roman" w:hAnsi="Georgia"/>
                <w:color w:val="000000"/>
                <w:kern w:val="28"/>
                <w:sz w:val="20"/>
                <w:szCs w:val="20"/>
                <w:lang w:eastAsia="en-US"/>
              </w:rPr>
              <w:t>/</w:t>
            </w:r>
            <w:hyperlink r:id="rId270" w:history="1">
              <w:r w:rsidR="00AC2256" w:rsidRPr="00AC2256">
                <w:rPr>
                  <w:rFonts w:ascii="Georgia" w:eastAsia="Times New Roman" w:hAnsi="Georgia"/>
                  <w:color w:val="0000FF"/>
                  <w:kern w:val="28"/>
                  <w:sz w:val="20"/>
                  <w:szCs w:val="20"/>
                  <w:u w:val="single"/>
                  <w:lang w:eastAsia="en-US"/>
                </w:rPr>
                <w:t>3244P</w:t>
              </w:r>
            </w:hyperlink>
          </w:p>
        </w:tc>
        <w:tc>
          <w:tcPr>
            <w:tcW w:w="2505" w:type="dxa"/>
          </w:tcPr>
          <w:p w14:paraId="1C4F4780" w14:textId="77777777" w:rsidR="00AC2256" w:rsidRPr="00AC2256" w:rsidRDefault="00AC2256" w:rsidP="00AC2256">
            <w:pPr>
              <w:rPr>
                <w:rFonts w:ascii="Georgia" w:eastAsia="Times New Roman" w:hAnsi="Georgia"/>
                <w:color w:val="000000"/>
                <w:kern w:val="28"/>
                <w:sz w:val="20"/>
                <w:szCs w:val="20"/>
                <w:highlight w:val="yellow"/>
                <w:lang w:eastAsia="en-US"/>
              </w:rPr>
            </w:pPr>
            <w:r w:rsidRPr="00AC2256">
              <w:rPr>
                <w:rFonts w:ascii="Georgia" w:eastAsia="Times New Roman" w:hAnsi="Georgia"/>
                <w:color w:val="000000"/>
                <w:kern w:val="28"/>
                <w:sz w:val="20"/>
                <w:szCs w:val="20"/>
                <w:lang w:eastAsia="en-US"/>
              </w:rPr>
              <w:t>Students Riding School Buses or Other District Provided Transportation</w:t>
            </w:r>
          </w:p>
        </w:tc>
        <w:tc>
          <w:tcPr>
            <w:tcW w:w="3407" w:type="dxa"/>
          </w:tcPr>
          <w:p w14:paraId="2876B944" w14:textId="77777777" w:rsidR="00AC2256" w:rsidRPr="00AC2256" w:rsidRDefault="00AC2256" w:rsidP="00AC2256">
            <w:pPr>
              <w:spacing w:after="20"/>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The denial of the privilege of riding the bus is reserved for the principal or their designee.</w:t>
            </w:r>
          </w:p>
        </w:tc>
        <w:tc>
          <w:tcPr>
            <w:tcW w:w="3398" w:type="dxa"/>
          </w:tcPr>
          <w:p w14:paraId="6DAE2F48" w14:textId="77777777" w:rsidR="00AC2256" w:rsidRPr="00AC2256" w:rsidRDefault="00AC2256" w:rsidP="00AC2256">
            <w:pPr>
              <w:numPr>
                <w:ilvl w:val="0"/>
                <w:numId w:val="30"/>
              </w:numPr>
              <w:ind w:left="217" w:hanging="180"/>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When a student’s conduct on a school bus merits corrective action.</w:t>
            </w:r>
          </w:p>
        </w:tc>
      </w:tr>
      <w:tr w:rsidR="000F2BBD" w:rsidRPr="00AC2256" w14:paraId="4F73F77A" w14:textId="77777777" w:rsidTr="008F277C">
        <w:tc>
          <w:tcPr>
            <w:tcW w:w="1670" w:type="dxa"/>
          </w:tcPr>
          <w:p w14:paraId="3E934DD0" w14:textId="77777777" w:rsidR="00AC2256" w:rsidRPr="00AC2256" w:rsidRDefault="007850C2" w:rsidP="00AC2256">
            <w:pPr>
              <w:rPr>
                <w:rFonts w:eastAsia="Times New Roman"/>
                <w:color w:val="000000"/>
                <w:kern w:val="28"/>
                <w:sz w:val="20"/>
                <w:szCs w:val="20"/>
                <w:lang w:eastAsia="en-US"/>
              </w:rPr>
            </w:pPr>
            <w:hyperlink r:id="rId271" w:history="1">
              <w:r w:rsidR="00AC2256" w:rsidRPr="00AC2256">
                <w:rPr>
                  <w:rFonts w:ascii="Georgia" w:eastAsia="Times New Roman" w:hAnsi="Georgia"/>
                  <w:color w:val="0000FF"/>
                  <w:kern w:val="28"/>
                  <w:sz w:val="20"/>
                  <w:szCs w:val="20"/>
                  <w:u w:val="single"/>
                  <w:lang w:eastAsia="en-US"/>
                </w:rPr>
                <w:t>3245</w:t>
              </w:r>
            </w:hyperlink>
            <w:r w:rsidR="00AC2256" w:rsidRPr="00AC2256">
              <w:rPr>
                <w:rFonts w:ascii="Georgia" w:eastAsia="Times New Roman" w:hAnsi="Georgia"/>
                <w:color w:val="000000"/>
                <w:kern w:val="28"/>
                <w:sz w:val="20"/>
                <w:szCs w:val="20"/>
                <w:lang w:eastAsia="en-US"/>
              </w:rPr>
              <w:t>/</w:t>
            </w:r>
            <w:hyperlink r:id="rId272" w:history="1">
              <w:r w:rsidR="00AC2256" w:rsidRPr="00AC2256">
                <w:rPr>
                  <w:rFonts w:ascii="Georgia" w:eastAsia="Times New Roman" w:hAnsi="Georgia"/>
                  <w:color w:val="0000FF"/>
                  <w:kern w:val="28"/>
                  <w:sz w:val="20"/>
                  <w:szCs w:val="20"/>
                  <w:u w:val="single"/>
                  <w:lang w:eastAsia="en-US"/>
                </w:rPr>
                <w:t>3245P</w:t>
              </w:r>
            </w:hyperlink>
          </w:p>
        </w:tc>
        <w:tc>
          <w:tcPr>
            <w:tcW w:w="2505" w:type="dxa"/>
          </w:tcPr>
          <w:p w14:paraId="341CF530"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Technology</w:t>
            </w:r>
          </w:p>
        </w:tc>
        <w:tc>
          <w:tcPr>
            <w:tcW w:w="3407" w:type="dxa"/>
          </w:tcPr>
          <w:p w14:paraId="55F6F6FF" w14:textId="77777777" w:rsidR="00AC2256" w:rsidRPr="00AC2256" w:rsidRDefault="00AC2256" w:rsidP="00AC2256">
            <w:pPr>
              <w:spacing w:after="120"/>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To help ensure student safety and digital citizenship in appropriate, ethical online activities, students will be educated about appropriate use of district technology and online behavior.</w:t>
            </w:r>
          </w:p>
        </w:tc>
        <w:tc>
          <w:tcPr>
            <w:tcW w:w="3398" w:type="dxa"/>
          </w:tcPr>
          <w:p w14:paraId="7E6E7631" w14:textId="77777777" w:rsidR="00AC2256" w:rsidRPr="00AC2256" w:rsidRDefault="00AC2256" w:rsidP="00AC2256">
            <w:pPr>
              <w:numPr>
                <w:ilvl w:val="0"/>
                <w:numId w:val="30"/>
              </w:numPr>
              <w:ind w:left="217" w:hanging="180"/>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Use when a student’s use of district hardware (computers, laptops, cameras), software, internet, network, or Wi-Fi have been used inappropriately.</w:t>
            </w:r>
          </w:p>
          <w:p w14:paraId="6EB922AB" w14:textId="77777777" w:rsidR="00AC2256" w:rsidRPr="00AC2256" w:rsidRDefault="00AC2256" w:rsidP="00AC2256">
            <w:pPr>
              <w:numPr>
                <w:ilvl w:val="0"/>
                <w:numId w:val="30"/>
              </w:numPr>
              <w:spacing w:after="20"/>
              <w:ind w:left="217" w:hanging="180"/>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Inappropriate actions with other individuals on websites; cyberbullying awareness and response.</w:t>
            </w:r>
          </w:p>
        </w:tc>
      </w:tr>
      <w:tr w:rsidR="000F2BBD" w:rsidRPr="00AC2256" w14:paraId="166C90C6" w14:textId="77777777" w:rsidTr="008F277C">
        <w:tc>
          <w:tcPr>
            <w:tcW w:w="1670" w:type="dxa"/>
          </w:tcPr>
          <w:p w14:paraId="2EE9D8D1" w14:textId="77777777" w:rsidR="00AC2256" w:rsidRPr="00AC2256" w:rsidRDefault="007850C2" w:rsidP="00AC2256">
            <w:pPr>
              <w:rPr>
                <w:rFonts w:eastAsia="Times New Roman"/>
                <w:color w:val="000000"/>
                <w:kern w:val="28"/>
                <w:sz w:val="20"/>
                <w:szCs w:val="20"/>
                <w:lang w:eastAsia="en-US"/>
              </w:rPr>
            </w:pPr>
            <w:hyperlink r:id="rId273" w:history="1">
              <w:r w:rsidR="00AC2256" w:rsidRPr="00AC2256">
                <w:rPr>
                  <w:rFonts w:ascii="Georgia" w:eastAsia="Times New Roman" w:hAnsi="Georgia"/>
                  <w:color w:val="0000FF"/>
                  <w:kern w:val="28"/>
                  <w:sz w:val="20"/>
                  <w:szCs w:val="20"/>
                  <w:u w:val="single"/>
                  <w:lang w:eastAsia="en-US"/>
                </w:rPr>
                <w:t>3246P</w:t>
              </w:r>
            </w:hyperlink>
          </w:p>
        </w:tc>
        <w:tc>
          <w:tcPr>
            <w:tcW w:w="2505" w:type="dxa"/>
          </w:tcPr>
          <w:p w14:paraId="5C2F8711"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Personal Electronic Devices</w:t>
            </w:r>
          </w:p>
        </w:tc>
        <w:tc>
          <w:tcPr>
            <w:tcW w:w="3407" w:type="dxa"/>
          </w:tcPr>
          <w:p w14:paraId="265D7969" w14:textId="77777777" w:rsidR="00AC2256" w:rsidRPr="00AC2256" w:rsidRDefault="00AC2256" w:rsidP="00AC2256">
            <w:pPr>
              <w:spacing w:after="20"/>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The district provides students with the technology they need during the school day to access digital and online learning experiences. However, students may use personal electronic devices (PEDs), such as cell phones, tablets, and other mobile devices while on school property or while attending school-sponsored or school-related activities subject to procedures established by the superintendent.</w:t>
            </w:r>
          </w:p>
        </w:tc>
        <w:tc>
          <w:tcPr>
            <w:tcW w:w="3398" w:type="dxa"/>
          </w:tcPr>
          <w:p w14:paraId="6B0769A3" w14:textId="77777777" w:rsidR="00AC2256" w:rsidRPr="00AC2256" w:rsidRDefault="00AC2256" w:rsidP="00AC2256">
            <w:pPr>
              <w:numPr>
                <w:ilvl w:val="0"/>
                <w:numId w:val="30"/>
              </w:numPr>
              <w:ind w:left="217" w:hanging="180"/>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Guidelines and expectations for students for proper use of PEDs on district property, and disciplinary actions for violations of district policy.</w:t>
            </w:r>
          </w:p>
        </w:tc>
      </w:tr>
      <w:tr w:rsidR="000F2BBD" w:rsidRPr="00AC2256" w14:paraId="58FA0D6F" w14:textId="77777777" w:rsidTr="008F277C">
        <w:tc>
          <w:tcPr>
            <w:tcW w:w="1670" w:type="dxa"/>
          </w:tcPr>
          <w:p w14:paraId="5DFAA776" w14:textId="77777777" w:rsidR="00AC2256" w:rsidRPr="00AC2256" w:rsidRDefault="007850C2" w:rsidP="00AC2256">
            <w:pPr>
              <w:rPr>
                <w:rFonts w:ascii="Georgia" w:eastAsia="Times New Roman" w:hAnsi="Georgia"/>
                <w:color w:val="0000FF"/>
                <w:kern w:val="28"/>
                <w:sz w:val="20"/>
                <w:szCs w:val="20"/>
                <w:u w:val="single"/>
                <w:lang w:eastAsia="en-US"/>
              </w:rPr>
            </w:pPr>
            <w:hyperlink r:id="rId274" w:history="1">
              <w:r w:rsidR="00AC2256" w:rsidRPr="00AC2256">
                <w:rPr>
                  <w:rFonts w:ascii="Georgia" w:eastAsia="Times New Roman" w:hAnsi="Georgia"/>
                  <w:color w:val="0000FF"/>
                  <w:kern w:val="28"/>
                  <w:sz w:val="20"/>
                  <w:szCs w:val="20"/>
                  <w:u w:val="single"/>
                  <w:lang w:eastAsia="en-US"/>
                </w:rPr>
                <w:t>3300</w:t>
              </w:r>
            </w:hyperlink>
            <w:r w:rsidR="00AC2256" w:rsidRPr="00AC2256">
              <w:rPr>
                <w:rFonts w:ascii="Georgia" w:eastAsia="Times New Roman" w:hAnsi="Georgia"/>
                <w:color w:val="000000"/>
                <w:kern w:val="28"/>
                <w:sz w:val="20"/>
                <w:szCs w:val="20"/>
                <w:lang w:eastAsia="en-US"/>
              </w:rPr>
              <w:t>/</w:t>
            </w:r>
            <w:hyperlink r:id="rId275" w:history="1">
              <w:r w:rsidR="00AC2256" w:rsidRPr="00AC2256">
                <w:rPr>
                  <w:rFonts w:ascii="Georgia" w:eastAsia="Times New Roman" w:hAnsi="Georgia"/>
                  <w:color w:val="0000FF"/>
                  <w:kern w:val="28"/>
                  <w:sz w:val="20"/>
                  <w:szCs w:val="20"/>
                  <w:u w:val="single"/>
                  <w:lang w:eastAsia="en-US"/>
                </w:rPr>
                <w:t>3300P</w:t>
              </w:r>
            </w:hyperlink>
          </w:p>
        </w:tc>
        <w:tc>
          <w:tcPr>
            <w:tcW w:w="2505" w:type="dxa"/>
          </w:tcPr>
          <w:p w14:paraId="73F74829"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Student Discipline</w:t>
            </w:r>
          </w:p>
        </w:tc>
        <w:tc>
          <w:tcPr>
            <w:tcW w:w="3407" w:type="dxa"/>
          </w:tcPr>
          <w:p w14:paraId="7098351E" w14:textId="77777777" w:rsidR="00AC2256" w:rsidRPr="00AC2256" w:rsidRDefault="00AC2256" w:rsidP="00AC2256">
            <w:pPr>
              <w:spacing w:after="20"/>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Rules of student conduct, designed to provide students with a safe, healthy, and educationally sound environment.</w:t>
            </w:r>
          </w:p>
        </w:tc>
        <w:tc>
          <w:tcPr>
            <w:tcW w:w="3398" w:type="dxa"/>
          </w:tcPr>
          <w:p w14:paraId="1A3AB337" w14:textId="77777777" w:rsidR="00AC2256" w:rsidRPr="00AC2256" w:rsidRDefault="00AC2256" w:rsidP="00AC2256">
            <w:pPr>
              <w:numPr>
                <w:ilvl w:val="0"/>
                <w:numId w:val="30"/>
              </w:numPr>
              <w:spacing w:after="120"/>
              <w:ind w:left="217" w:hanging="180"/>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 xml:space="preserve">Guidelines for staff authority regarding student discipline and </w:t>
            </w:r>
            <w:proofErr w:type="spellStart"/>
            <w:r w:rsidRPr="00AC2256">
              <w:rPr>
                <w:rFonts w:ascii="Georgia" w:eastAsia="Times New Roman" w:hAnsi="Georgia"/>
                <w:color w:val="auto"/>
                <w:sz w:val="20"/>
                <w:szCs w:val="20"/>
                <w:lang w:eastAsia="en-US"/>
              </w:rPr>
              <w:t>behaviorial</w:t>
            </w:r>
            <w:proofErr w:type="spellEnd"/>
            <w:r w:rsidRPr="00AC2256">
              <w:rPr>
                <w:rFonts w:ascii="Georgia" w:eastAsia="Times New Roman" w:hAnsi="Georgia"/>
                <w:color w:val="auto"/>
                <w:sz w:val="20"/>
                <w:szCs w:val="20"/>
                <w:lang w:eastAsia="en-US"/>
              </w:rPr>
              <w:t xml:space="preserve"> expectations. </w:t>
            </w:r>
          </w:p>
        </w:tc>
      </w:tr>
      <w:tr w:rsidR="006C45C0" w:rsidRPr="00AC2256" w14:paraId="139C1321" w14:textId="77777777" w:rsidTr="008F277C">
        <w:tc>
          <w:tcPr>
            <w:tcW w:w="1670" w:type="dxa"/>
            <w:tcBorders>
              <w:bottom w:val="single" w:sz="4" w:space="0" w:color="auto"/>
            </w:tcBorders>
          </w:tcPr>
          <w:p w14:paraId="0BE24DF8" w14:textId="77777777" w:rsidR="00AC2256" w:rsidRPr="00AC2256" w:rsidRDefault="007850C2" w:rsidP="00AC2256">
            <w:pPr>
              <w:rPr>
                <w:rFonts w:ascii="Georgia" w:eastAsia="Times New Roman" w:hAnsi="Georgia"/>
                <w:color w:val="000000"/>
                <w:kern w:val="28"/>
                <w:sz w:val="20"/>
                <w:szCs w:val="20"/>
                <w:highlight w:val="yellow"/>
                <w:lang w:eastAsia="en-US"/>
              </w:rPr>
            </w:pPr>
            <w:hyperlink r:id="rId276" w:history="1">
              <w:r w:rsidR="00AC2256" w:rsidRPr="00AC2256">
                <w:rPr>
                  <w:rFonts w:ascii="Georgia" w:eastAsia="Times New Roman" w:hAnsi="Georgia"/>
                  <w:color w:val="0000FF"/>
                  <w:kern w:val="28"/>
                  <w:sz w:val="20"/>
                  <w:szCs w:val="20"/>
                  <w:u w:val="single"/>
                  <w:lang w:eastAsia="en-US"/>
                </w:rPr>
                <w:t>3318</w:t>
              </w:r>
            </w:hyperlink>
          </w:p>
        </w:tc>
        <w:tc>
          <w:tcPr>
            <w:tcW w:w="2505" w:type="dxa"/>
            <w:tcBorders>
              <w:bottom w:val="single" w:sz="4" w:space="0" w:color="auto"/>
            </w:tcBorders>
          </w:tcPr>
          <w:p w14:paraId="03D5D320" w14:textId="77777777" w:rsidR="00AC2256" w:rsidRPr="00AC2256" w:rsidRDefault="00AC2256" w:rsidP="00AC2256">
            <w:pPr>
              <w:rPr>
                <w:rFonts w:ascii="Georgia" w:eastAsia="Times New Roman" w:hAnsi="Georgia"/>
                <w:color w:val="000000"/>
                <w:kern w:val="28"/>
                <w:sz w:val="20"/>
                <w:szCs w:val="20"/>
                <w:highlight w:val="yellow"/>
                <w:lang w:eastAsia="en-US"/>
              </w:rPr>
            </w:pPr>
            <w:r w:rsidRPr="00AC2256">
              <w:rPr>
                <w:rFonts w:ascii="Georgia" w:eastAsia="Times New Roman" w:hAnsi="Georgia"/>
                <w:color w:val="000000"/>
                <w:kern w:val="28"/>
                <w:sz w:val="20"/>
                <w:szCs w:val="20"/>
                <w:lang w:eastAsia="en-US"/>
              </w:rPr>
              <w:t>Discipline of Special Education Students</w:t>
            </w:r>
          </w:p>
        </w:tc>
        <w:tc>
          <w:tcPr>
            <w:tcW w:w="3407" w:type="dxa"/>
            <w:tcBorders>
              <w:bottom w:val="single" w:sz="4" w:space="0" w:color="auto"/>
            </w:tcBorders>
          </w:tcPr>
          <w:p w14:paraId="3D1136A9"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Guidelines for the discipline of students with an Individualized Education Program (IEP) or related services.</w:t>
            </w:r>
          </w:p>
        </w:tc>
        <w:tc>
          <w:tcPr>
            <w:tcW w:w="3398" w:type="dxa"/>
            <w:tcBorders>
              <w:bottom w:val="single" w:sz="4" w:space="0" w:color="auto"/>
            </w:tcBorders>
          </w:tcPr>
          <w:p w14:paraId="586AC889" w14:textId="77777777" w:rsidR="00AC2256" w:rsidRPr="00AC2256" w:rsidRDefault="00AC2256" w:rsidP="00AC2256">
            <w:pPr>
              <w:numPr>
                <w:ilvl w:val="0"/>
                <w:numId w:val="30"/>
              </w:numPr>
              <w:spacing w:after="20"/>
              <w:ind w:left="217" w:hanging="180"/>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When the behavior of a special education student is likely to lead to a recommendation of suspension or non-emergency expulsion.</w:t>
            </w:r>
          </w:p>
        </w:tc>
      </w:tr>
      <w:tr w:rsidR="006C45C0" w:rsidRPr="00AC2256" w14:paraId="2AA29BB2" w14:textId="77777777" w:rsidTr="008F277C">
        <w:tc>
          <w:tcPr>
            <w:tcW w:w="1670" w:type="dxa"/>
            <w:tcBorders>
              <w:top w:val="single" w:sz="4" w:space="0" w:color="auto"/>
            </w:tcBorders>
          </w:tcPr>
          <w:p w14:paraId="659686EB" w14:textId="77777777" w:rsidR="00AC2256" w:rsidRPr="00AC2256" w:rsidRDefault="007850C2" w:rsidP="00AC2256">
            <w:pPr>
              <w:rPr>
                <w:rFonts w:ascii="Georgia" w:eastAsia="Times New Roman" w:hAnsi="Georgia"/>
                <w:color w:val="000000"/>
                <w:kern w:val="28"/>
                <w:sz w:val="20"/>
                <w:szCs w:val="20"/>
                <w:lang w:eastAsia="en-US"/>
              </w:rPr>
            </w:pPr>
            <w:hyperlink r:id="rId277" w:history="1">
              <w:r w:rsidR="00AC2256" w:rsidRPr="00AC2256">
                <w:rPr>
                  <w:rFonts w:ascii="Georgia" w:eastAsia="Times New Roman" w:hAnsi="Georgia"/>
                  <w:color w:val="0000FF"/>
                  <w:kern w:val="28"/>
                  <w:sz w:val="20"/>
                  <w:szCs w:val="20"/>
                  <w:u w:val="single"/>
                  <w:lang w:eastAsia="en-US"/>
                </w:rPr>
                <w:t>3319</w:t>
              </w:r>
            </w:hyperlink>
            <w:r w:rsidR="00AC2256" w:rsidRPr="00AC2256">
              <w:rPr>
                <w:rFonts w:ascii="Georgia" w:eastAsia="Times New Roman" w:hAnsi="Georgia"/>
                <w:color w:val="000000"/>
                <w:kern w:val="28"/>
                <w:sz w:val="20"/>
                <w:szCs w:val="20"/>
                <w:lang w:eastAsia="en-US"/>
              </w:rPr>
              <w:t>/</w:t>
            </w:r>
            <w:hyperlink r:id="rId278" w:history="1">
              <w:r w:rsidR="00AC2256" w:rsidRPr="00AC2256">
                <w:rPr>
                  <w:rFonts w:ascii="Georgia" w:eastAsia="Times New Roman" w:hAnsi="Georgia"/>
                  <w:color w:val="0000FF"/>
                  <w:kern w:val="28"/>
                  <w:sz w:val="20"/>
                  <w:szCs w:val="20"/>
                  <w:u w:val="single"/>
                  <w:lang w:eastAsia="en-US"/>
                </w:rPr>
                <w:t>3319P</w:t>
              </w:r>
            </w:hyperlink>
          </w:p>
        </w:tc>
        <w:tc>
          <w:tcPr>
            <w:tcW w:w="2505" w:type="dxa"/>
            <w:tcBorders>
              <w:top w:val="single" w:sz="4" w:space="0" w:color="auto"/>
            </w:tcBorders>
          </w:tcPr>
          <w:p w14:paraId="5AC2CC79"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Use of Physical Restraint and Isolation with Students</w:t>
            </w:r>
          </w:p>
        </w:tc>
        <w:tc>
          <w:tcPr>
            <w:tcW w:w="3407" w:type="dxa"/>
            <w:tcBorders>
              <w:top w:val="single" w:sz="4" w:space="0" w:color="auto"/>
            </w:tcBorders>
          </w:tcPr>
          <w:p w14:paraId="7E2B1565" w14:textId="77777777" w:rsidR="00AC2256" w:rsidRPr="00AC2256" w:rsidRDefault="00AC2256" w:rsidP="00AC2256">
            <w:pPr>
              <w:spacing w:after="20"/>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 xml:space="preserve">Physical restraint and isolation of a student should be avoided; however, on occasion it may be necessary to use physical restraint or to isolate a student to preserve the safety of students and staff. </w:t>
            </w:r>
          </w:p>
        </w:tc>
        <w:tc>
          <w:tcPr>
            <w:tcW w:w="3398" w:type="dxa"/>
            <w:tcBorders>
              <w:top w:val="single" w:sz="4" w:space="0" w:color="auto"/>
            </w:tcBorders>
          </w:tcPr>
          <w:p w14:paraId="55E0C2EB" w14:textId="77777777" w:rsidR="00AC2256" w:rsidRPr="00AC2256" w:rsidRDefault="00AC2256" w:rsidP="00AC2256">
            <w:pPr>
              <w:numPr>
                <w:ilvl w:val="0"/>
                <w:numId w:val="30"/>
              </w:numPr>
              <w:ind w:left="217" w:hanging="180"/>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Definition of physical restraint and isolation, and district process for its use.</w:t>
            </w:r>
          </w:p>
        </w:tc>
      </w:tr>
      <w:tr w:rsidR="000F2BBD" w:rsidRPr="00AC2256" w14:paraId="40A80B0D" w14:textId="77777777" w:rsidTr="008F277C">
        <w:tc>
          <w:tcPr>
            <w:tcW w:w="1670" w:type="dxa"/>
          </w:tcPr>
          <w:p w14:paraId="3B3BCBD7" w14:textId="77777777" w:rsidR="00AC2256" w:rsidRPr="00AC2256" w:rsidRDefault="007850C2" w:rsidP="00AC2256">
            <w:pPr>
              <w:rPr>
                <w:rFonts w:ascii="Georgia" w:eastAsia="Times New Roman" w:hAnsi="Georgia"/>
                <w:color w:val="000000"/>
                <w:kern w:val="28"/>
                <w:sz w:val="20"/>
                <w:szCs w:val="20"/>
                <w:lang w:eastAsia="en-US"/>
              </w:rPr>
            </w:pPr>
            <w:hyperlink r:id="rId279" w:history="1">
              <w:r w:rsidR="00AC2256" w:rsidRPr="00AC2256">
                <w:rPr>
                  <w:rFonts w:ascii="Georgia" w:eastAsia="Times New Roman" w:hAnsi="Georgia"/>
                  <w:color w:val="0000FF"/>
                  <w:kern w:val="28"/>
                  <w:sz w:val="20"/>
                  <w:szCs w:val="20"/>
                  <w:u w:val="single"/>
                  <w:lang w:eastAsia="en-US"/>
                </w:rPr>
                <w:t>3332</w:t>
              </w:r>
            </w:hyperlink>
            <w:r w:rsidR="00AC2256" w:rsidRPr="00AC2256">
              <w:rPr>
                <w:rFonts w:ascii="Georgia" w:eastAsia="Times New Roman" w:hAnsi="Georgia"/>
                <w:color w:val="000000"/>
                <w:kern w:val="28"/>
                <w:sz w:val="20"/>
                <w:szCs w:val="20"/>
                <w:lang w:eastAsia="en-US"/>
              </w:rPr>
              <w:t>/</w:t>
            </w:r>
            <w:hyperlink r:id="rId280" w:history="1">
              <w:r w:rsidR="00AC2256" w:rsidRPr="00AC2256">
                <w:rPr>
                  <w:rFonts w:ascii="Georgia" w:eastAsia="Times New Roman" w:hAnsi="Georgia"/>
                  <w:color w:val="0000FF"/>
                  <w:kern w:val="28"/>
                  <w:sz w:val="20"/>
                  <w:szCs w:val="20"/>
                  <w:u w:val="single"/>
                  <w:lang w:eastAsia="en-US"/>
                </w:rPr>
                <w:t>3332P</w:t>
              </w:r>
            </w:hyperlink>
          </w:p>
        </w:tc>
        <w:tc>
          <w:tcPr>
            <w:tcW w:w="2505" w:type="dxa"/>
          </w:tcPr>
          <w:p w14:paraId="0007B839"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Teacher Responsibilities and Rights</w:t>
            </w:r>
          </w:p>
        </w:tc>
        <w:tc>
          <w:tcPr>
            <w:tcW w:w="3407" w:type="dxa"/>
          </w:tcPr>
          <w:p w14:paraId="43331043"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 xml:space="preserve">General provisions and procedures for teachers’ rights and responsibilities for student behavior expectations. </w:t>
            </w:r>
          </w:p>
        </w:tc>
        <w:tc>
          <w:tcPr>
            <w:tcW w:w="3398" w:type="dxa"/>
          </w:tcPr>
          <w:p w14:paraId="1903C4F8" w14:textId="77777777" w:rsidR="00AC2256" w:rsidRPr="00AC2256" w:rsidRDefault="00AC2256" w:rsidP="00AC2256">
            <w:pPr>
              <w:numPr>
                <w:ilvl w:val="0"/>
                <w:numId w:val="30"/>
              </w:numPr>
              <w:spacing w:after="20"/>
              <w:ind w:left="217" w:hanging="180"/>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Defining student behavior expectations and teacher’s rights, responsibilities and authority to maintain classroom order.</w:t>
            </w:r>
          </w:p>
        </w:tc>
      </w:tr>
      <w:tr w:rsidR="006C45C0" w:rsidRPr="00AC2256" w14:paraId="0E56B450" w14:textId="77777777" w:rsidTr="008F277C">
        <w:tc>
          <w:tcPr>
            <w:tcW w:w="1670" w:type="dxa"/>
            <w:tcBorders>
              <w:bottom w:val="single" w:sz="4" w:space="0" w:color="auto"/>
            </w:tcBorders>
          </w:tcPr>
          <w:p w14:paraId="09BCCAF7" w14:textId="77777777" w:rsidR="00AC2256" w:rsidRPr="00AC2256" w:rsidRDefault="007850C2" w:rsidP="00AC2256">
            <w:pPr>
              <w:rPr>
                <w:rFonts w:ascii="Georgia" w:eastAsia="Times New Roman" w:hAnsi="Georgia"/>
                <w:color w:val="000000"/>
                <w:kern w:val="28"/>
                <w:sz w:val="20"/>
                <w:szCs w:val="20"/>
                <w:lang w:eastAsia="en-US"/>
              </w:rPr>
            </w:pPr>
            <w:hyperlink r:id="rId281" w:history="1">
              <w:r w:rsidR="00AC2256" w:rsidRPr="00AC2256">
                <w:rPr>
                  <w:rFonts w:ascii="Georgia" w:eastAsia="Times New Roman" w:hAnsi="Georgia"/>
                  <w:color w:val="0000FF"/>
                  <w:kern w:val="28"/>
                  <w:sz w:val="20"/>
                  <w:szCs w:val="20"/>
                  <w:u w:val="single"/>
                  <w:lang w:eastAsia="en-US"/>
                </w:rPr>
                <w:t>3400</w:t>
              </w:r>
            </w:hyperlink>
            <w:r w:rsidR="00AC2256" w:rsidRPr="00AC2256">
              <w:rPr>
                <w:rFonts w:ascii="Georgia" w:eastAsia="Times New Roman" w:hAnsi="Georgia"/>
                <w:color w:val="000000"/>
                <w:kern w:val="28"/>
                <w:sz w:val="20"/>
                <w:szCs w:val="20"/>
                <w:lang w:eastAsia="en-US"/>
              </w:rPr>
              <w:t>/</w:t>
            </w:r>
            <w:hyperlink r:id="rId282" w:history="1">
              <w:r w:rsidR="00AC2256" w:rsidRPr="00AC2256">
                <w:rPr>
                  <w:rFonts w:ascii="Georgia" w:eastAsia="Times New Roman" w:hAnsi="Georgia"/>
                  <w:color w:val="0000FF"/>
                  <w:kern w:val="28"/>
                  <w:sz w:val="20"/>
                  <w:szCs w:val="20"/>
                  <w:u w:val="single"/>
                  <w:lang w:eastAsia="en-US"/>
                </w:rPr>
                <w:t>3400P</w:t>
              </w:r>
            </w:hyperlink>
          </w:p>
        </w:tc>
        <w:tc>
          <w:tcPr>
            <w:tcW w:w="2505" w:type="dxa"/>
            <w:tcBorders>
              <w:bottom w:val="single" w:sz="4" w:space="0" w:color="auto"/>
            </w:tcBorders>
          </w:tcPr>
          <w:p w14:paraId="2AC32605"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Student Welfare</w:t>
            </w:r>
          </w:p>
        </w:tc>
        <w:tc>
          <w:tcPr>
            <w:tcW w:w="3407" w:type="dxa"/>
            <w:tcBorders>
              <w:bottom w:val="single" w:sz="4" w:space="0" w:color="auto"/>
            </w:tcBorders>
          </w:tcPr>
          <w:p w14:paraId="1B9661D0"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 xml:space="preserve">Staff are to conduct all school programs and operations in a manner that recognizes the health and safety of students. </w:t>
            </w:r>
          </w:p>
        </w:tc>
        <w:tc>
          <w:tcPr>
            <w:tcW w:w="3398" w:type="dxa"/>
            <w:tcBorders>
              <w:bottom w:val="single" w:sz="4" w:space="0" w:color="auto"/>
            </w:tcBorders>
          </w:tcPr>
          <w:p w14:paraId="733333CA" w14:textId="77777777" w:rsidR="00AC2256" w:rsidRPr="00AC2256" w:rsidRDefault="00AC2256" w:rsidP="00AC2256">
            <w:pPr>
              <w:numPr>
                <w:ilvl w:val="0"/>
                <w:numId w:val="30"/>
              </w:numPr>
              <w:spacing w:after="20"/>
              <w:ind w:left="217" w:hanging="180"/>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Expectations and guidelines to minimize the occurrence of situations in which staff members may incur liability for their acts in relation to students.</w:t>
            </w:r>
          </w:p>
        </w:tc>
      </w:tr>
      <w:tr w:rsidR="006C45C0" w:rsidRPr="00AC2256" w14:paraId="6F2B0AB3" w14:textId="77777777" w:rsidTr="008F277C">
        <w:tc>
          <w:tcPr>
            <w:tcW w:w="1670" w:type="dxa"/>
            <w:tcBorders>
              <w:top w:val="single" w:sz="4" w:space="0" w:color="auto"/>
            </w:tcBorders>
          </w:tcPr>
          <w:p w14:paraId="2F501224" w14:textId="77777777" w:rsidR="00AC2256" w:rsidRPr="00AC2256" w:rsidRDefault="007850C2" w:rsidP="00AC2256">
            <w:pPr>
              <w:rPr>
                <w:rFonts w:ascii="Georgia" w:eastAsia="Times New Roman" w:hAnsi="Georgia"/>
                <w:color w:val="000000"/>
                <w:kern w:val="28"/>
                <w:sz w:val="20"/>
                <w:szCs w:val="20"/>
                <w:lang w:eastAsia="en-US"/>
              </w:rPr>
            </w:pPr>
            <w:hyperlink r:id="rId283" w:history="1">
              <w:r w:rsidR="00AC2256" w:rsidRPr="00AC2256">
                <w:rPr>
                  <w:rFonts w:ascii="Georgia" w:eastAsia="Times New Roman" w:hAnsi="Georgia"/>
                  <w:color w:val="0000FF"/>
                  <w:kern w:val="28"/>
                  <w:sz w:val="20"/>
                  <w:szCs w:val="20"/>
                  <w:u w:val="single"/>
                  <w:lang w:eastAsia="en-US"/>
                </w:rPr>
                <w:t>3401</w:t>
              </w:r>
            </w:hyperlink>
            <w:r w:rsidR="00AC2256" w:rsidRPr="00AC2256">
              <w:rPr>
                <w:rFonts w:ascii="Georgia" w:eastAsia="Times New Roman" w:hAnsi="Georgia"/>
                <w:color w:val="000000"/>
                <w:kern w:val="28"/>
                <w:sz w:val="20"/>
                <w:szCs w:val="20"/>
                <w:lang w:eastAsia="en-US"/>
              </w:rPr>
              <w:t>/</w:t>
            </w:r>
            <w:hyperlink r:id="rId284" w:history="1">
              <w:r w:rsidR="00AC2256" w:rsidRPr="00AC2256">
                <w:rPr>
                  <w:rFonts w:ascii="Georgia" w:eastAsia="Times New Roman" w:hAnsi="Georgia"/>
                  <w:color w:val="0000FF"/>
                  <w:kern w:val="28"/>
                  <w:sz w:val="20"/>
                  <w:szCs w:val="20"/>
                  <w:u w:val="single"/>
                  <w:lang w:eastAsia="en-US"/>
                </w:rPr>
                <w:t>3401P</w:t>
              </w:r>
            </w:hyperlink>
          </w:p>
        </w:tc>
        <w:tc>
          <w:tcPr>
            <w:tcW w:w="2505" w:type="dxa"/>
            <w:tcBorders>
              <w:top w:val="single" w:sz="4" w:space="0" w:color="auto"/>
            </w:tcBorders>
          </w:tcPr>
          <w:p w14:paraId="2DD4C7F2"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Social Emotional Climate</w:t>
            </w:r>
          </w:p>
        </w:tc>
        <w:tc>
          <w:tcPr>
            <w:tcW w:w="3407" w:type="dxa"/>
            <w:tcBorders>
              <w:top w:val="single" w:sz="4" w:space="0" w:color="auto"/>
            </w:tcBorders>
          </w:tcPr>
          <w:p w14:paraId="570752B9"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Everett Public Schools supports and promotes school and school district action plans that create,</w:t>
            </w:r>
          </w:p>
          <w:p w14:paraId="4EFD6BCE"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maintain, and nurture physically, emotionally, and intellectually safe, respectful, and positive</w:t>
            </w:r>
          </w:p>
          <w:p w14:paraId="6B1DAD8D"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school and classroom environments that foster equitable, ethical, social, emotional, and academic</w:t>
            </w:r>
          </w:p>
          <w:p w14:paraId="6C97F3C1"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education for all students.</w:t>
            </w:r>
          </w:p>
        </w:tc>
        <w:tc>
          <w:tcPr>
            <w:tcW w:w="3398" w:type="dxa"/>
            <w:tcBorders>
              <w:top w:val="single" w:sz="4" w:space="0" w:color="auto"/>
            </w:tcBorders>
          </w:tcPr>
          <w:p w14:paraId="1C6F24EF" w14:textId="77777777" w:rsidR="00AC2256" w:rsidRPr="00AC2256" w:rsidRDefault="00AC2256" w:rsidP="00AC2256">
            <w:pPr>
              <w:numPr>
                <w:ilvl w:val="0"/>
                <w:numId w:val="30"/>
              </w:numPr>
              <w:ind w:left="217" w:hanging="180"/>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Social emotional climate definitions.</w:t>
            </w:r>
          </w:p>
          <w:p w14:paraId="6EE89500" w14:textId="77777777" w:rsidR="00AC2256" w:rsidRPr="00AC2256" w:rsidRDefault="00AC2256" w:rsidP="00AC2256">
            <w:pPr>
              <w:numPr>
                <w:ilvl w:val="0"/>
                <w:numId w:val="30"/>
              </w:numPr>
              <w:ind w:left="217" w:hanging="180"/>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Framework of school and classroom climate improvement process:</w:t>
            </w:r>
          </w:p>
          <w:p w14:paraId="6BA91955" w14:textId="77777777" w:rsidR="00AC2256" w:rsidRPr="00AC2256" w:rsidRDefault="00AC2256" w:rsidP="00AC2256">
            <w:pPr>
              <w:numPr>
                <w:ilvl w:val="0"/>
                <w:numId w:val="75"/>
              </w:numPr>
              <w:ind w:left="507" w:hanging="270"/>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Guiding principles and essential elements</w:t>
            </w:r>
          </w:p>
          <w:p w14:paraId="513DC74A" w14:textId="77777777" w:rsidR="00AC2256" w:rsidRPr="00AC2256" w:rsidRDefault="00AC2256" w:rsidP="00AC2256">
            <w:pPr>
              <w:numPr>
                <w:ilvl w:val="0"/>
                <w:numId w:val="75"/>
              </w:numPr>
              <w:ind w:left="507" w:hanging="270"/>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Develop a planning team</w:t>
            </w:r>
          </w:p>
          <w:p w14:paraId="4A135400" w14:textId="77777777" w:rsidR="00AC2256" w:rsidRPr="00AC2256" w:rsidRDefault="00AC2256" w:rsidP="00AC2256">
            <w:pPr>
              <w:numPr>
                <w:ilvl w:val="0"/>
                <w:numId w:val="75"/>
              </w:numPr>
              <w:ind w:left="507" w:hanging="270"/>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Analyze data</w:t>
            </w:r>
          </w:p>
          <w:p w14:paraId="628A4FFA" w14:textId="77777777" w:rsidR="00AC2256" w:rsidRPr="00AC2256" w:rsidRDefault="00AC2256" w:rsidP="00AC2256">
            <w:pPr>
              <w:numPr>
                <w:ilvl w:val="0"/>
                <w:numId w:val="75"/>
              </w:numPr>
              <w:spacing w:after="20"/>
              <w:ind w:left="507" w:hanging="270"/>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 xml:space="preserve">Develop a </w:t>
            </w:r>
            <w:proofErr w:type="spellStart"/>
            <w:r w:rsidRPr="00AC2256">
              <w:rPr>
                <w:rFonts w:ascii="Georgia" w:eastAsia="Times New Roman" w:hAnsi="Georgia"/>
                <w:color w:val="auto"/>
                <w:sz w:val="20"/>
                <w:szCs w:val="20"/>
                <w:lang w:eastAsia="en-US"/>
              </w:rPr>
              <w:t>stratetic</w:t>
            </w:r>
            <w:proofErr w:type="spellEnd"/>
            <w:r w:rsidRPr="00AC2256">
              <w:rPr>
                <w:rFonts w:ascii="Georgia" w:eastAsia="Times New Roman" w:hAnsi="Georgia"/>
                <w:color w:val="auto"/>
                <w:sz w:val="20"/>
                <w:szCs w:val="20"/>
                <w:lang w:eastAsia="en-US"/>
              </w:rPr>
              <w:t xml:space="preserve"> communication plan and </w:t>
            </w:r>
            <w:proofErr w:type="spellStart"/>
            <w:r w:rsidRPr="00AC2256">
              <w:rPr>
                <w:rFonts w:ascii="Georgia" w:eastAsia="Times New Roman" w:hAnsi="Georgia"/>
                <w:color w:val="auto"/>
                <w:sz w:val="20"/>
                <w:szCs w:val="20"/>
                <w:lang w:eastAsia="en-US"/>
              </w:rPr>
              <w:t>a</w:t>
            </w:r>
            <w:proofErr w:type="spellEnd"/>
            <w:r w:rsidRPr="00AC2256">
              <w:rPr>
                <w:rFonts w:ascii="Georgia" w:eastAsia="Times New Roman" w:hAnsi="Georgia"/>
                <w:color w:val="auto"/>
                <w:sz w:val="20"/>
                <w:szCs w:val="20"/>
                <w:lang w:eastAsia="en-US"/>
              </w:rPr>
              <w:t xml:space="preserve"> integrated improvement action plan</w:t>
            </w:r>
          </w:p>
        </w:tc>
      </w:tr>
      <w:tr w:rsidR="006C45C0" w:rsidRPr="00AC2256" w14:paraId="33DA200B" w14:textId="77777777" w:rsidTr="008F277C">
        <w:tc>
          <w:tcPr>
            <w:tcW w:w="1670" w:type="dxa"/>
            <w:tcBorders>
              <w:top w:val="single" w:sz="4" w:space="0" w:color="auto"/>
              <w:bottom w:val="single" w:sz="4" w:space="0" w:color="auto"/>
            </w:tcBorders>
          </w:tcPr>
          <w:p w14:paraId="61466FE8" w14:textId="77777777" w:rsidR="00AC2256" w:rsidRPr="00AC2256" w:rsidRDefault="007850C2" w:rsidP="00AC2256">
            <w:pPr>
              <w:rPr>
                <w:rFonts w:ascii="Georgia" w:eastAsia="Times New Roman" w:hAnsi="Georgia"/>
                <w:color w:val="000000"/>
                <w:kern w:val="28"/>
                <w:sz w:val="20"/>
                <w:szCs w:val="20"/>
                <w:highlight w:val="yellow"/>
                <w:lang w:eastAsia="en-US"/>
              </w:rPr>
            </w:pPr>
            <w:hyperlink r:id="rId285" w:history="1">
              <w:r w:rsidR="00AC2256" w:rsidRPr="00AC2256">
                <w:rPr>
                  <w:rFonts w:ascii="Georgia" w:eastAsia="Times New Roman" w:hAnsi="Georgia"/>
                  <w:color w:val="0000FF"/>
                  <w:kern w:val="28"/>
                  <w:sz w:val="20"/>
                  <w:szCs w:val="20"/>
                  <w:u w:val="single"/>
                  <w:lang w:eastAsia="en-US"/>
                </w:rPr>
                <w:t>3416</w:t>
              </w:r>
            </w:hyperlink>
            <w:r w:rsidR="00AC2256" w:rsidRPr="00AC2256">
              <w:rPr>
                <w:rFonts w:ascii="Georgia" w:eastAsia="Times New Roman" w:hAnsi="Georgia"/>
                <w:color w:val="000000"/>
                <w:kern w:val="28"/>
                <w:sz w:val="20"/>
                <w:szCs w:val="20"/>
                <w:lang w:eastAsia="en-US"/>
              </w:rPr>
              <w:t>/</w:t>
            </w:r>
            <w:hyperlink r:id="rId286" w:history="1">
              <w:r w:rsidR="00AC2256" w:rsidRPr="00AC2256">
                <w:rPr>
                  <w:rFonts w:ascii="Georgia" w:eastAsia="Times New Roman" w:hAnsi="Georgia"/>
                  <w:color w:val="0000FF"/>
                  <w:kern w:val="28"/>
                  <w:sz w:val="20"/>
                  <w:szCs w:val="20"/>
                  <w:u w:val="single"/>
                  <w:lang w:eastAsia="en-US"/>
                </w:rPr>
                <w:t>3416P</w:t>
              </w:r>
            </w:hyperlink>
          </w:p>
        </w:tc>
        <w:tc>
          <w:tcPr>
            <w:tcW w:w="2505" w:type="dxa"/>
            <w:tcBorders>
              <w:top w:val="single" w:sz="4" w:space="0" w:color="auto"/>
              <w:bottom w:val="single" w:sz="4" w:space="0" w:color="auto"/>
            </w:tcBorders>
          </w:tcPr>
          <w:p w14:paraId="66401349" w14:textId="77777777" w:rsidR="00AC2256" w:rsidRPr="00AC2256" w:rsidRDefault="00AC2256" w:rsidP="00AC2256">
            <w:pPr>
              <w:rPr>
                <w:rFonts w:ascii="Georgia" w:eastAsia="Times New Roman" w:hAnsi="Georgia"/>
                <w:color w:val="000000"/>
                <w:kern w:val="28"/>
                <w:sz w:val="20"/>
                <w:szCs w:val="20"/>
                <w:highlight w:val="yellow"/>
                <w:lang w:eastAsia="en-US"/>
              </w:rPr>
            </w:pPr>
            <w:r w:rsidRPr="00AC2256">
              <w:rPr>
                <w:rFonts w:ascii="Georgia" w:eastAsia="Times New Roman" w:hAnsi="Georgia"/>
                <w:color w:val="000000"/>
                <w:kern w:val="28"/>
                <w:sz w:val="20"/>
                <w:szCs w:val="20"/>
                <w:lang w:eastAsia="en-US"/>
              </w:rPr>
              <w:t>Medication at School</w:t>
            </w:r>
          </w:p>
        </w:tc>
        <w:tc>
          <w:tcPr>
            <w:tcW w:w="3407" w:type="dxa"/>
            <w:tcBorders>
              <w:top w:val="single" w:sz="4" w:space="0" w:color="auto"/>
              <w:bottom w:val="single" w:sz="4" w:space="0" w:color="auto"/>
            </w:tcBorders>
          </w:tcPr>
          <w:p w14:paraId="4330C8F6" w14:textId="77777777" w:rsidR="00AC2256" w:rsidRPr="00AC2256" w:rsidRDefault="00AC2256" w:rsidP="00AC2256">
            <w:pPr>
              <w:rPr>
                <w:rFonts w:ascii="Georgia" w:eastAsia="Times New Roman" w:hAnsi="Georgia"/>
                <w:color w:val="000000"/>
                <w:kern w:val="28"/>
                <w:sz w:val="20"/>
                <w:szCs w:val="20"/>
                <w:highlight w:val="yellow"/>
                <w:lang w:eastAsia="en-US"/>
              </w:rPr>
            </w:pPr>
            <w:r w:rsidRPr="00AC2256">
              <w:rPr>
                <w:rFonts w:ascii="Georgia" w:eastAsia="Times New Roman" w:hAnsi="Georgia"/>
                <w:color w:val="000000"/>
                <w:kern w:val="28"/>
                <w:sz w:val="20"/>
                <w:szCs w:val="20"/>
                <w:lang w:eastAsia="en-US"/>
              </w:rPr>
              <w:t>Guidelines for the appropriate and authorized storage, administration, and monitoring of prescribed or non-prescribed medication on school grounds.</w:t>
            </w:r>
          </w:p>
        </w:tc>
        <w:tc>
          <w:tcPr>
            <w:tcW w:w="3398" w:type="dxa"/>
            <w:tcBorders>
              <w:top w:val="single" w:sz="4" w:space="0" w:color="auto"/>
              <w:bottom w:val="single" w:sz="4" w:space="0" w:color="auto"/>
            </w:tcBorders>
          </w:tcPr>
          <w:p w14:paraId="419A5F5B" w14:textId="77777777" w:rsidR="00AC2256" w:rsidRPr="00AC2256" w:rsidRDefault="00AC2256" w:rsidP="00AC2256">
            <w:pPr>
              <w:numPr>
                <w:ilvl w:val="0"/>
                <w:numId w:val="30"/>
              </w:numPr>
              <w:ind w:left="217" w:hanging="180"/>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When it is necessary for a student to receive prescribed and/or non-prescribed (over the counter) medication at school.</w:t>
            </w:r>
          </w:p>
          <w:p w14:paraId="5A4905AA" w14:textId="77777777" w:rsidR="00AC2256" w:rsidRPr="00AC2256" w:rsidRDefault="00AC2256" w:rsidP="00AC2256">
            <w:pPr>
              <w:numPr>
                <w:ilvl w:val="0"/>
                <w:numId w:val="30"/>
              </w:numPr>
              <w:ind w:left="217" w:hanging="180"/>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Storage and administration of medication at school under the supervision of a nurse, staff member or parent/guardian.</w:t>
            </w:r>
          </w:p>
          <w:p w14:paraId="3E6B4245" w14:textId="77777777" w:rsidR="00AC2256" w:rsidRPr="00AC2256" w:rsidRDefault="00AC2256" w:rsidP="00AC2256">
            <w:pPr>
              <w:numPr>
                <w:ilvl w:val="0"/>
                <w:numId w:val="30"/>
              </w:numPr>
              <w:spacing w:after="20"/>
              <w:ind w:left="217" w:hanging="180"/>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Guidelines for prescriptions of marijuana to students and its prohibition for administration/use at school.</w:t>
            </w:r>
          </w:p>
        </w:tc>
      </w:tr>
      <w:tr w:rsidR="000F2BBD" w:rsidRPr="00AC2256" w14:paraId="259C285B" w14:textId="77777777" w:rsidTr="008F277C">
        <w:tc>
          <w:tcPr>
            <w:tcW w:w="1670" w:type="dxa"/>
          </w:tcPr>
          <w:p w14:paraId="520C0AB4" w14:textId="77777777" w:rsidR="00AC2256" w:rsidRPr="00AC2256" w:rsidRDefault="007850C2" w:rsidP="00AC2256">
            <w:pPr>
              <w:rPr>
                <w:rFonts w:ascii="Georgia" w:eastAsia="Times New Roman" w:hAnsi="Georgia"/>
                <w:color w:val="000000"/>
                <w:kern w:val="28"/>
                <w:sz w:val="20"/>
                <w:szCs w:val="20"/>
                <w:lang w:eastAsia="en-US"/>
              </w:rPr>
            </w:pPr>
            <w:hyperlink r:id="rId287" w:history="1">
              <w:r w:rsidR="00AC2256" w:rsidRPr="00AC2256">
                <w:rPr>
                  <w:rFonts w:ascii="Georgia" w:eastAsia="Times New Roman" w:hAnsi="Georgia"/>
                  <w:color w:val="0000FF"/>
                  <w:kern w:val="28"/>
                  <w:sz w:val="20"/>
                  <w:szCs w:val="20"/>
                  <w:u w:val="single"/>
                  <w:lang w:eastAsia="en-US"/>
                </w:rPr>
                <w:t>3418</w:t>
              </w:r>
            </w:hyperlink>
            <w:r w:rsidR="00AC2256" w:rsidRPr="00AC2256">
              <w:rPr>
                <w:rFonts w:ascii="Georgia" w:eastAsia="Times New Roman" w:hAnsi="Georgia"/>
                <w:color w:val="000000"/>
                <w:kern w:val="28"/>
                <w:sz w:val="20"/>
                <w:szCs w:val="20"/>
                <w:lang w:eastAsia="en-US"/>
              </w:rPr>
              <w:t>/</w:t>
            </w:r>
            <w:hyperlink r:id="rId288" w:history="1">
              <w:r w:rsidR="00AC2256" w:rsidRPr="00AC2256">
                <w:rPr>
                  <w:rFonts w:ascii="Georgia" w:eastAsia="Times New Roman" w:hAnsi="Georgia"/>
                  <w:color w:val="0000FF"/>
                  <w:kern w:val="28"/>
                  <w:sz w:val="20"/>
                  <w:szCs w:val="20"/>
                  <w:u w:val="single"/>
                  <w:lang w:eastAsia="en-US"/>
                </w:rPr>
                <w:t>3418P</w:t>
              </w:r>
            </w:hyperlink>
          </w:p>
        </w:tc>
        <w:tc>
          <w:tcPr>
            <w:tcW w:w="2505" w:type="dxa"/>
          </w:tcPr>
          <w:p w14:paraId="33038AE3"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Animals in Schools</w:t>
            </w:r>
          </w:p>
        </w:tc>
        <w:tc>
          <w:tcPr>
            <w:tcW w:w="3407" w:type="dxa"/>
          </w:tcPr>
          <w:p w14:paraId="29F3E4BB" w14:textId="77777777" w:rsidR="00AC2256" w:rsidRPr="00AC2256" w:rsidRDefault="00AC2256" w:rsidP="00AC2256">
            <w:pPr>
              <w:spacing w:after="20"/>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 xml:space="preserve">Animals on school property are discouraged and must have direct relevance to the objectives of the instructional program. </w:t>
            </w:r>
          </w:p>
        </w:tc>
        <w:tc>
          <w:tcPr>
            <w:tcW w:w="3398" w:type="dxa"/>
          </w:tcPr>
          <w:p w14:paraId="0C9AB19A" w14:textId="77777777" w:rsidR="00AC2256" w:rsidRPr="00AC2256" w:rsidRDefault="00AC2256" w:rsidP="00AC2256">
            <w:pPr>
              <w:numPr>
                <w:ilvl w:val="0"/>
                <w:numId w:val="30"/>
              </w:numPr>
              <w:ind w:left="217" w:hanging="180"/>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 xml:space="preserve">Guidelines and restrictions for introduction of animals at school. </w:t>
            </w:r>
          </w:p>
        </w:tc>
      </w:tr>
      <w:tr w:rsidR="000F2BBD" w:rsidRPr="00AC2256" w14:paraId="43CA1BFE" w14:textId="77777777" w:rsidTr="008F277C">
        <w:tc>
          <w:tcPr>
            <w:tcW w:w="1670" w:type="dxa"/>
          </w:tcPr>
          <w:p w14:paraId="72C4E281" w14:textId="77777777" w:rsidR="00AC2256" w:rsidRPr="00AC2256" w:rsidRDefault="007850C2" w:rsidP="00AC2256">
            <w:pPr>
              <w:rPr>
                <w:rFonts w:ascii="Georgia" w:eastAsia="Times New Roman" w:hAnsi="Georgia"/>
                <w:color w:val="000000"/>
                <w:kern w:val="28"/>
                <w:sz w:val="20"/>
                <w:szCs w:val="20"/>
                <w:lang w:eastAsia="en-US"/>
              </w:rPr>
            </w:pPr>
            <w:hyperlink r:id="rId289" w:history="1">
              <w:r w:rsidR="00AC2256" w:rsidRPr="00AC2256">
                <w:rPr>
                  <w:rFonts w:ascii="Georgia" w:eastAsia="Times New Roman" w:hAnsi="Georgia"/>
                  <w:color w:val="0000FF"/>
                  <w:kern w:val="28"/>
                  <w:sz w:val="20"/>
                  <w:szCs w:val="20"/>
                  <w:u w:val="single"/>
                  <w:lang w:eastAsia="en-US"/>
                </w:rPr>
                <w:t>3421</w:t>
              </w:r>
            </w:hyperlink>
            <w:r w:rsidR="00AC2256" w:rsidRPr="00AC2256">
              <w:rPr>
                <w:rFonts w:ascii="Georgia" w:eastAsia="Times New Roman" w:hAnsi="Georgia"/>
                <w:color w:val="000000"/>
                <w:kern w:val="28"/>
                <w:sz w:val="20"/>
                <w:szCs w:val="20"/>
                <w:lang w:eastAsia="en-US"/>
              </w:rPr>
              <w:t>/</w:t>
            </w:r>
            <w:hyperlink r:id="rId290" w:history="1">
              <w:r w:rsidR="00AC2256" w:rsidRPr="00AC2256">
                <w:rPr>
                  <w:rFonts w:ascii="Georgia" w:eastAsia="Times New Roman" w:hAnsi="Georgia"/>
                  <w:color w:val="0000FF"/>
                  <w:kern w:val="28"/>
                  <w:sz w:val="20"/>
                  <w:szCs w:val="20"/>
                  <w:u w:val="single"/>
                  <w:lang w:eastAsia="en-US"/>
                </w:rPr>
                <w:t>3421P</w:t>
              </w:r>
            </w:hyperlink>
          </w:p>
        </w:tc>
        <w:tc>
          <w:tcPr>
            <w:tcW w:w="2505" w:type="dxa"/>
          </w:tcPr>
          <w:p w14:paraId="06325897"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Child Abuse, Neglect and Exploitation</w:t>
            </w:r>
          </w:p>
        </w:tc>
        <w:tc>
          <w:tcPr>
            <w:tcW w:w="3407" w:type="dxa"/>
          </w:tcPr>
          <w:p w14:paraId="547D57B8" w14:textId="77777777" w:rsidR="00AC2256" w:rsidRPr="00AC2256" w:rsidRDefault="00AC2256" w:rsidP="00AC2256">
            <w:pPr>
              <w:spacing w:after="20"/>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 xml:space="preserve">Professional school personnel must meet their legal obligation under RCW 26.44.030 to report to Child Protective Services (CPS) or the proper law enforcement agency within forty-eight (48) hours when they have reasonable cause to believe that a child has suffered abuse or neglect. </w:t>
            </w:r>
          </w:p>
        </w:tc>
        <w:tc>
          <w:tcPr>
            <w:tcW w:w="3398" w:type="dxa"/>
          </w:tcPr>
          <w:p w14:paraId="679B16E4" w14:textId="77777777" w:rsidR="00AC2256" w:rsidRPr="00AC2256" w:rsidRDefault="00AC2256" w:rsidP="00AC2256">
            <w:pPr>
              <w:numPr>
                <w:ilvl w:val="0"/>
                <w:numId w:val="30"/>
              </w:numPr>
              <w:ind w:left="217" w:hanging="180"/>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Definitions of child abuse, neglect and exploitation and staff responsibilities for reporting every instance of suspected child abuse, neglect or exploitation.</w:t>
            </w:r>
          </w:p>
        </w:tc>
      </w:tr>
      <w:tr w:rsidR="006C45C0" w:rsidRPr="00AC2256" w14:paraId="4B9457B1" w14:textId="77777777" w:rsidTr="008F277C">
        <w:tc>
          <w:tcPr>
            <w:tcW w:w="1670" w:type="dxa"/>
            <w:tcBorders>
              <w:bottom w:val="single" w:sz="4" w:space="0" w:color="auto"/>
            </w:tcBorders>
          </w:tcPr>
          <w:p w14:paraId="3BA0C015" w14:textId="77777777" w:rsidR="00AC2256" w:rsidRPr="00AC2256" w:rsidRDefault="007850C2" w:rsidP="00AC2256">
            <w:pPr>
              <w:rPr>
                <w:rFonts w:ascii="Georgia" w:eastAsia="Times New Roman" w:hAnsi="Georgia"/>
                <w:color w:val="000000"/>
                <w:kern w:val="28"/>
                <w:sz w:val="20"/>
                <w:szCs w:val="20"/>
                <w:lang w:eastAsia="en-US"/>
              </w:rPr>
            </w:pPr>
            <w:hyperlink r:id="rId291" w:history="1">
              <w:r w:rsidR="00AC2256" w:rsidRPr="00AC2256">
                <w:rPr>
                  <w:rFonts w:ascii="Georgia" w:eastAsia="Times New Roman" w:hAnsi="Georgia"/>
                  <w:color w:val="0000FF"/>
                  <w:kern w:val="28"/>
                  <w:sz w:val="20"/>
                  <w:szCs w:val="20"/>
                  <w:u w:val="single"/>
                  <w:lang w:eastAsia="en-US"/>
                </w:rPr>
                <w:t>3530</w:t>
              </w:r>
            </w:hyperlink>
            <w:r w:rsidR="00AC2256" w:rsidRPr="00AC2256">
              <w:rPr>
                <w:rFonts w:ascii="Georgia" w:eastAsia="Times New Roman" w:hAnsi="Georgia"/>
                <w:color w:val="000000"/>
                <w:kern w:val="28"/>
                <w:sz w:val="20"/>
                <w:szCs w:val="20"/>
                <w:lang w:eastAsia="en-US"/>
              </w:rPr>
              <w:t>/</w:t>
            </w:r>
            <w:hyperlink r:id="rId292" w:history="1">
              <w:r w:rsidR="00AC2256" w:rsidRPr="00AC2256">
                <w:rPr>
                  <w:rFonts w:ascii="Georgia" w:eastAsia="Times New Roman" w:hAnsi="Georgia"/>
                  <w:color w:val="0000FF"/>
                  <w:kern w:val="28"/>
                  <w:sz w:val="20"/>
                  <w:szCs w:val="20"/>
                  <w:u w:val="single"/>
                  <w:lang w:eastAsia="en-US"/>
                </w:rPr>
                <w:t>3530P</w:t>
              </w:r>
            </w:hyperlink>
          </w:p>
        </w:tc>
        <w:tc>
          <w:tcPr>
            <w:tcW w:w="2505" w:type="dxa"/>
            <w:tcBorders>
              <w:bottom w:val="single" w:sz="4" w:space="0" w:color="auto"/>
            </w:tcBorders>
          </w:tcPr>
          <w:p w14:paraId="20F5B32F"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Student Fundraising Activities</w:t>
            </w:r>
          </w:p>
        </w:tc>
        <w:tc>
          <w:tcPr>
            <w:tcW w:w="3407" w:type="dxa"/>
            <w:tcBorders>
              <w:bottom w:val="single" w:sz="4" w:space="0" w:color="auto"/>
            </w:tcBorders>
          </w:tcPr>
          <w:p w14:paraId="0CE7C57A" w14:textId="77777777" w:rsidR="00AC2256" w:rsidRPr="00AC2256" w:rsidRDefault="00AC2256" w:rsidP="00AC2256">
            <w:pPr>
              <w:spacing w:after="20"/>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 xml:space="preserve">The solicitation of funds from students, staff and citizens must be limited since students are a captive audience and since solicitation can disrupt the program of the schools. </w:t>
            </w:r>
          </w:p>
        </w:tc>
        <w:tc>
          <w:tcPr>
            <w:tcW w:w="3398" w:type="dxa"/>
            <w:tcBorders>
              <w:bottom w:val="single" w:sz="4" w:space="0" w:color="auto"/>
            </w:tcBorders>
          </w:tcPr>
          <w:p w14:paraId="328FA406" w14:textId="77777777" w:rsidR="00AC2256" w:rsidRPr="00AC2256" w:rsidRDefault="00AC2256" w:rsidP="00AC2256">
            <w:pPr>
              <w:numPr>
                <w:ilvl w:val="0"/>
                <w:numId w:val="30"/>
              </w:numPr>
              <w:ind w:left="217" w:hanging="180"/>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Guidelines and expectations to follow for student fundraising activities.</w:t>
            </w:r>
          </w:p>
        </w:tc>
      </w:tr>
      <w:tr w:rsidR="006C45C0" w:rsidRPr="00AC2256" w14:paraId="7F5A380C" w14:textId="77777777" w:rsidTr="008F277C">
        <w:tc>
          <w:tcPr>
            <w:tcW w:w="1670" w:type="dxa"/>
            <w:tcBorders>
              <w:top w:val="single" w:sz="4" w:space="0" w:color="auto"/>
            </w:tcBorders>
          </w:tcPr>
          <w:p w14:paraId="14F4EF27" w14:textId="77777777" w:rsidR="00AC2256" w:rsidRPr="00AC2256" w:rsidRDefault="007850C2" w:rsidP="00AC2256">
            <w:pPr>
              <w:rPr>
                <w:rFonts w:ascii="Georgia" w:eastAsia="Times New Roman" w:hAnsi="Georgia"/>
                <w:color w:val="000000"/>
                <w:kern w:val="28"/>
                <w:sz w:val="20"/>
                <w:szCs w:val="20"/>
                <w:lang w:eastAsia="en-US"/>
              </w:rPr>
            </w:pPr>
            <w:hyperlink r:id="rId293" w:history="1">
              <w:r w:rsidR="00AC2256" w:rsidRPr="00AC2256">
                <w:rPr>
                  <w:rFonts w:ascii="Georgia" w:eastAsia="Times New Roman" w:hAnsi="Georgia"/>
                  <w:color w:val="0000FF"/>
                  <w:kern w:val="28"/>
                  <w:sz w:val="20"/>
                  <w:szCs w:val="20"/>
                  <w:u w:val="single"/>
                  <w:lang w:eastAsia="en-US"/>
                </w:rPr>
                <w:t>3600P</w:t>
              </w:r>
            </w:hyperlink>
          </w:p>
        </w:tc>
        <w:tc>
          <w:tcPr>
            <w:tcW w:w="2505" w:type="dxa"/>
            <w:tcBorders>
              <w:top w:val="single" w:sz="4" w:space="0" w:color="auto"/>
            </w:tcBorders>
          </w:tcPr>
          <w:p w14:paraId="13877A72"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Student Records</w:t>
            </w:r>
          </w:p>
        </w:tc>
        <w:tc>
          <w:tcPr>
            <w:tcW w:w="3407" w:type="dxa"/>
            <w:tcBorders>
              <w:top w:val="single" w:sz="4" w:space="0" w:color="auto"/>
            </w:tcBorders>
          </w:tcPr>
          <w:p w14:paraId="4F7121A2" w14:textId="77777777" w:rsidR="00AC2256" w:rsidRPr="00AC2256" w:rsidRDefault="00AC2256" w:rsidP="00AC2256">
            <w:pPr>
              <w:spacing w:after="20"/>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The district shall maintain those student records necessary for the educational guidance and/or welfare of students, for orderly and efficient operation of schools and as required by law. All information related to individual students shall be treated in a confidential and professional manner.</w:t>
            </w:r>
          </w:p>
        </w:tc>
        <w:tc>
          <w:tcPr>
            <w:tcW w:w="3398" w:type="dxa"/>
            <w:tcBorders>
              <w:top w:val="single" w:sz="4" w:space="0" w:color="auto"/>
            </w:tcBorders>
          </w:tcPr>
          <w:p w14:paraId="422422DC" w14:textId="77777777" w:rsidR="00AC2256" w:rsidRPr="00AC2256" w:rsidRDefault="00AC2256" w:rsidP="00AC2256">
            <w:pPr>
              <w:numPr>
                <w:ilvl w:val="0"/>
                <w:numId w:val="30"/>
              </w:numPr>
              <w:ind w:left="217" w:hanging="180"/>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 xml:space="preserve">Guidelines for accessibility, maintenance, and FERPA rights pertaining to student records. </w:t>
            </w:r>
          </w:p>
        </w:tc>
      </w:tr>
      <w:tr w:rsidR="000F2BBD" w:rsidRPr="00AC2256" w14:paraId="259F3519" w14:textId="77777777" w:rsidTr="008F277C">
        <w:tc>
          <w:tcPr>
            <w:tcW w:w="1670" w:type="dxa"/>
          </w:tcPr>
          <w:p w14:paraId="4325144D" w14:textId="77777777" w:rsidR="00AC2256" w:rsidRPr="00AC2256" w:rsidRDefault="007850C2" w:rsidP="00AC2256">
            <w:pPr>
              <w:rPr>
                <w:rFonts w:ascii="Georgia" w:eastAsia="Times New Roman" w:hAnsi="Georgia"/>
                <w:color w:val="000000"/>
                <w:kern w:val="28"/>
                <w:sz w:val="20"/>
                <w:szCs w:val="20"/>
                <w:lang w:eastAsia="en-US"/>
              </w:rPr>
            </w:pPr>
            <w:hyperlink r:id="rId294" w:history="1">
              <w:r w:rsidR="00AC2256" w:rsidRPr="00AC2256">
                <w:rPr>
                  <w:rFonts w:ascii="Georgia" w:eastAsia="Times New Roman" w:hAnsi="Georgia"/>
                  <w:color w:val="0000FF"/>
                  <w:kern w:val="28"/>
                  <w:sz w:val="20"/>
                  <w:szCs w:val="20"/>
                  <w:u w:val="single"/>
                  <w:lang w:eastAsia="en-US"/>
                </w:rPr>
                <w:t>3610P</w:t>
              </w:r>
            </w:hyperlink>
          </w:p>
        </w:tc>
        <w:tc>
          <w:tcPr>
            <w:tcW w:w="2505" w:type="dxa"/>
          </w:tcPr>
          <w:p w14:paraId="0088B634"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Child Custody</w:t>
            </w:r>
          </w:p>
        </w:tc>
        <w:tc>
          <w:tcPr>
            <w:tcW w:w="3407" w:type="dxa"/>
          </w:tcPr>
          <w:p w14:paraId="17C28F68" w14:textId="77777777" w:rsidR="00AC2256" w:rsidRPr="00AC2256" w:rsidRDefault="00AC2256" w:rsidP="00AC2256">
            <w:pPr>
              <w:spacing w:after="20"/>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 xml:space="preserve">Written guidelines pertaining to rights of non-custodial parents should be readily accessible to </w:t>
            </w:r>
            <w:r w:rsidRPr="00AC2256">
              <w:rPr>
                <w:rFonts w:ascii="Georgia" w:eastAsia="Times New Roman" w:hAnsi="Georgia"/>
                <w:color w:val="000000"/>
                <w:kern w:val="28"/>
                <w:sz w:val="20"/>
                <w:szCs w:val="20"/>
                <w:lang w:eastAsia="en-US"/>
              </w:rPr>
              <w:lastRenderedPageBreak/>
              <w:t xml:space="preserve">direct staff if a non-custodial parent appears without prior notice to meet with the teacher of his/her child, to visit with his/her child, or to remove his/her child from the school premises. </w:t>
            </w:r>
          </w:p>
        </w:tc>
        <w:tc>
          <w:tcPr>
            <w:tcW w:w="3398" w:type="dxa"/>
          </w:tcPr>
          <w:p w14:paraId="1E044A32" w14:textId="77777777" w:rsidR="00AC2256" w:rsidRPr="00AC2256" w:rsidRDefault="00AC2256" w:rsidP="00AC2256">
            <w:pPr>
              <w:numPr>
                <w:ilvl w:val="0"/>
                <w:numId w:val="30"/>
              </w:numPr>
              <w:ind w:left="217" w:hanging="180"/>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lastRenderedPageBreak/>
              <w:t xml:space="preserve">Defining rights of non-custodial parents to have access to the classroom, school-sponsored </w:t>
            </w:r>
            <w:r w:rsidRPr="00AC2256">
              <w:rPr>
                <w:rFonts w:ascii="Georgia" w:eastAsia="Times New Roman" w:hAnsi="Georgia"/>
                <w:color w:val="auto"/>
                <w:sz w:val="20"/>
                <w:szCs w:val="20"/>
                <w:lang w:eastAsia="en-US"/>
              </w:rPr>
              <w:lastRenderedPageBreak/>
              <w:t>activities, and teaching materials. Guidelines for visits and/or releasing student to non-custodial parent.</w:t>
            </w:r>
          </w:p>
        </w:tc>
      </w:tr>
    </w:tbl>
    <w:p w14:paraId="67C4C281" w14:textId="77777777" w:rsidR="00AC2256" w:rsidRPr="00AC2256" w:rsidRDefault="00AC2256" w:rsidP="00AC2256">
      <w:pPr>
        <w:spacing w:after="0" w:line="240" w:lineRule="auto"/>
        <w:rPr>
          <w:rFonts w:ascii="Times New Roman" w:eastAsia="Times New Roman" w:hAnsi="Times New Roman" w:cs="Times New Roman"/>
          <w:color w:val="000000"/>
          <w:kern w:val="28"/>
          <w:sz w:val="12"/>
          <w:szCs w:val="12"/>
          <w:lang w:eastAsia="en-US"/>
        </w:rPr>
      </w:pPr>
    </w:p>
    <w:tbl>
      <w:tblPr>
        <w:tblW w:w="10987" w:type="dxa"/>
        <w:tblInd w:w="20" w:type="dxa"/>
        <w:tblLook w:val="04A0" w:firstRow="1" w:lastRow="0" w:firstColumn="1" w:lastColumn="0" w:noHBand="0" w:noVBand="1"/>
      </w:tblPr>
      <w:tblGrid>
        <w:gridCol w:w="1670"/>
        <w:gridCol w:w="2506"/>
        <w:gridCol w:w="3413"/>
        <w:gridCol w:w="3376"/>
        <w:gridCol w:w="22"/>
      </w:tblGrid>
      <w:tr w:rsidR="00AC2256" w:rsidRPr="00AC2256" w14:paraId="3A66A04D" w14:textId="77777777" w:rsidTr="00AC2256">
        <w:trPr>
          <w:gridAfter w:val="1"/>
          <w:wAfter w:w="22" w:type="dxa"/>
        </w:trPr>
        <w:tc>
          <w:tcPr>
            <w:tcW w:w="10965" w:type="dxa"/>
            <w:gridSpan w:val="4"/>
            <w:tcBorders>
              <w:top w:val="single" w:sz="12" w:space="0" w:color="auto"/>
              <w:left w:val="single" w:sz="12" w:space="0" w:color="auto"/>
              <w:bottom w:val="single" w:sz="12" w:space="0" w:color="auto"/>
              <w:right w:val="single" w:sz="12" w:space="0" w:color="auto"/>
            </w:tcBorders>
            <w:shd w:val="clear" w:color="auto" w:fill="DBE5F1"/>
          </w:tcPr>
          <w:p w14:paraId="0266BCD3" w14:textId="77777777" w:rsidR="00AC2256" w:rsidRPr="00AC2256" w:rsidRDefault="00AC2256" w:rsidP="00AC2256">
            <w:pPr>
              <w:spacing w:before="60" w:after="60"/>
              <w:rPr>
                <w:rFonts w:ascii="Georgia" w:eastAsia="Times New Roman" w:hAnsi="Georgia"/>
                <w:b/>
                <w:color w:val="00447C"/>
                <w:kern w:val="28"/>
                <w:sz w:val="20"/>
                <w:szCs w:val="20"/>
                <w:lang w:eastAsia="en-US"/>
              </w:rPr>
            </w:pPr>
            <w:r w:rsidRPr="00AC2256">
              <w:rPr>
                <w:rFonts w:ascii="Georgia" w:eastAsia="Times New Roman" w:hAnsi="Georgia"/>
                <w:b/>
                <w:color w:val="00447C"/>
                <w:kern w:val="28"/>
                <w:sz w:val="20"/>
                <w:szCs w:val="20"/>
                <w:lang w:eastAsia="en-US"/>
              </w:rPr>
              <w:t>SERIES 4000 – COMMUNITY RELATIONS</w:t>
            </w:r>
          </w:p>
        </w:tc>
      </w:tr>
      <w:tr w:rsidR="00AC2256" w:rsidRPr="00AC2256" w14:paraId="17B4543C" w14:textId="77777777" w:rsidTr="008F277C">
        <w:tc>
          <w:tcPr>
            <w:tcW w:w="1670" w:type="dxa"/>
            <w:tcBorders>
              <w:top w:val="single" w:sz="12" w:space="0" w:color="auto"/>
              <w:left w:val="single" w:sz="12" w:space="0" w:color="auto"/>
              <w:bottom w:val="single" w:sz="12" w:space="0" w:color="auto"/>
              <w:right w:val="single" w:sz="12" w:space="0" w:color="auto"/>
            </w:tcBorders>
          </w:tcPr>
          <w:p w14:paraId="0E2085EA" w14:textId="77777777" w:rsidR="00AC2256" w:rsidRPr="00AC2256" w:rsidRDefault="00AC2256" w:rsidP="00AC2256">
            <w:pPr>
              <w:jc w:val="center"/>
              <w:rPr>
                <w:rFonts w:ascii="Georgia" w:eastAsia="Times New Roman" w:hAnsi="Georgia"/>
                <w:b/>
                <w:color w:val="000000"/>
                <w:kern w:val="28"/>
                <w:sz w:val="20"/>
                <w:szCs w:val="20"/>
                <w:lang w:eastAsia="en-US"/>
              </w:rPr>
            </w:pPr>
            <w:r w:rsidRPr="00AC2256">
              <w:rPr>
                <w:rFonts w:ascii="Georgia" w:eastAsia="Times New Roman" w:hAnsi="Georgia"/>
                <w:b/>
                <w:color w:val="000000"/>
                <w:kern w:val="28"/>
                <w:sz w:val="20"/>
                <w:szCs w:val="20"/>
                <w:lang w:eastAsia="en-US"/>
              </w:rPr>
              <w:t>Policy/</w:t>
            </w:r>
          </w:p>
          <w:p w14:paraId="10BE279F" w14:textId="77777777" w:rsidR="00AC2256" w:rsidRPr="00AC2256" w:rsidRDefault="00AC2256" w:rsidP="00AC2256">
            <w:pPr>
              <w:jc w:val="center"/>
              <w:rPr>
                <w:rFonts w:ascii="Georgia" w:eastAsia="Times New Roman" w:hAnsi="Georgia"/>
                <w:b/>
                <w:color w:val="000000"/>
                <w:kern w:val="28"/>
                <w:sz w:val="20"/>
                <w:szCs w:val="20"/>
                <w:lang w:eastAsia="en-US"/>
              </w:rPr>
            </w:pPr>
            <w:r w:rsidRPr="00AC2256">
              <w:rPr>
                <w:rFonts w:ascii="Georgia" w:eastAsia="Times New Roman" w:hAnsi="Georgia"/>
                <w:b/>
                <w:color w:val="000000"/>
                <w:kern w:val="28"/>
                <w:sz w:val="20"/>
                <w:szCs w:val="20"/>
                <w:lang w:eastAsia="en-US"/>
              </w:rPr>
              <w:t>Procedure</w:t>
            </w:r>
          </w:p>
        </w:tc>
        <w:tc>
          <w:tcPr>
            <w:tcW w:w="2506" w:type="dxa"/>
            <w:tcBorders>
              <w:top w:val="single" w:sz="12" w:space="0" w:color="auto"/>
              <w:left w:val="single" w:sz="12" w:space="0" w:color="auto"/>
              <w:bottom w:val="single" w:sz="12" w:space="0" w:color="auto"/>
              <w:right w:val="single" w:sz="12" w:space="0" w:color="auto"/>
            </w:tcBorders>
          </w:tcPr>
          <w:p w14:paraId="6A02A86B" w14:textId="77777777" w:rsidR="00AC2256" w:rsidRPr="00AC2256" w:rsidRDefault="00AC2256" w:rsidP="00AC2256">
            <w:pPr>
              <w:jc w:val="center"/>
              <w:rPr>
                <w:rFonts w:ascii="Georgia" w:eastAsia="Times New Roman" w:hAnsi="Georgia"/>
                <w:b/>
                <w:color w:val="000000"/>
                <w:kern w:val="28"/>
                <w:sz w:val="20"/>
                <w:szCs w:val="20"/>
                <w:lang w:eastAsia="en-US"/>
              </w:rPr>
            </w:pPr>
            <w:r w:rsidRPr="00AC2256">
              <w:rPr>
                <w:rFonts w:ascii="Georgia" w:eastAsia="Times New Roman" w:hAnsi="Georgia"/>
                <w:b/>
                <w:color w:val="000000"/>
                <w:kern w:val="28"/>
                <w:sz w:val="20"/>
                <w:szCs w:val="20"/>
                <w:lang w:eastAsia="en-US"/>
              </w:rPr>
              <w:t>Title</w:t>
            </w:r>
          </w:p>
        </w:tc>
        <w:tc>
          <w:tcPr>
            <w:tcW w:w="3413" w:type="dxa"/>
            <w:tcBorders>
              <w:top w:val="single" w:sz="12" w:space="0" w:color="auto"/>
              <w:left w:val="single" w:sz="12" w:space="0" w:color="auto"/>
              <w:bottom w:val="single" w:sz="12" w:space="0" w:color="auto"/>
              <w:right w:val="single" w:sz="12" w:space="0" w:color="auto"/>
            </w:tcBorders>
          </w:tcPr>
          <w:p w14:paraId="030410C7" w14:textId="77777777" w:rsidR="00AC2256" w:rsidRPr="00AC2256" w:rsidRDefault="00AC2256" w:rsidP="00AC2256">
            <w:pPr>
              <w:jc w:val="center"/>
              <w:rPr>
                <w:rFonts w:ascii="Georgia" w:eastAsia="Times New Roman" w:hAnsi="Georgia"/>
                <w:b/>
                <w:color w:val="000000"/>
                <w:kern w:val="28"/>
                <w:sz w:val="20"/>
                <w:szCs w:val="20"/>
                <w:lang w:eastAsia="en-US"/>
              </w:rPr>
            </w:pPr>
            <w:r w:rsidRPr="00AC2256">
              <w:rPr>
                <w:rFonts w:ascii="Georgia" w:eastAsia="Times New Roman" w:hAnsi="Georgia"/>
                <w:b/>
                <w:color w:val="000000"/>
                <w:kern w:val="28"/>
                <w:sz w:val="20"/>
                <w:szCs w:val="20"/>
                <w:lang w:eastAsia="en-US"/>
              </w:rPr>
              <w:t>Description</w:t>
            </w:r>
          </w:p>
        </w:tc>
        <w:tc>
          <w:tcPr>
            <w:tcW w:w="3398" w:type="dxa"/>
            <w:gridSpan w:val="2"/>
            <w:tcBorders>
              <w:top w:val="single" w:sz="12" w:space="0" w:color="auto"/>
              <w:left w:val="single" w:sz="12" w:space="0" w:color="auto"/>
              <w:bottom w:val="single" w:sz="12" w:space="0" w:color="auto"/>
              <w:right w:val="single" w:sz="12" w:space="0" w:color="auto"/>
            </w:tcBorders>
          </w:tcPr>
          <w:p w14:paraId="4E045817" w14:textId="77777777" w:rsidR="00AC2256" w:rsidRPr="00AC2256" w:rsidRDefault="00AC2256" w:rsidP="00AC2256">
            <w:pPr>
              <w:ind w:left="217" w:hanging="217"/>
              <w:jc w:val="center"/>
              <w:rPr>
                <w:rFonts w:ascii="Georgia" w:eastAsia="Times New Roman" w:hAnsi="Georgia"/>
                <w:b/>
                <w:color w:val="000000"/>
                <w:kern w:val="28"/>
                <w:sz w:val="20"/>
                <w:szCs w:val="20"/>
                <w:lang w:eastAsia="en-US"/>
              </w:rPr>
            </w:pPr>
            <w:r w:rsidRPr="00AC2256">
              <w:rPr>
                <w:rFonts w:ascii="Georgia" w:eastAsia="Times New Roman" w:hAnsi="Georgia"/>
                <w:b/>
                <w:color w:val="000000"/>
                <w:kern w:val="28"/>
                <w:sz w:val="20"/>
                <w:szCs w:val="20"/>
                <w:lang w:eastAsia="en-US"/>
              </w:rPr>
              <w:t>Situation to apply</w:t>
            </w:r>
          </w:p>
        </w:tc>
      </w:tr>
      <w:tr w:rsidR="00AC2256" w:rsidRPr="00AC2256" w14:paraId="123AD757" w14:textId="77777777" w:rsidTr="008F277C">
        <w:tc>
          <w:tcPr>
            <w:tcW w:w="1670" w:type="dxa"/>
          </w:tcPr>
          <w:p w14:paraId="7C103F29" w14:textId="77777777" w:rsidR="00AC2256" w:rsidRPr="00AC2256" w:rsidRDefault="007850C2" w:rsidP="00AC2256">
            <w:pPr>
              <w:rPr>
                <w:rFonts w:ascii="Georgia" w:eastAsia="Times New Roman" w:hAnsi="Georgia"/>
                <w:color w:val="000000"/>
                <w:kern w:val="28"/>
                <w:sz w:val="20"/>
                <w:szCs w:val="20"/>
                <w:lang w:eastAsia="en-US"/>
              </w:rPr>
            </w:pPr>
            <w:hyperlink r:id="rId295" w:history="1">
              <w:r w:rsidR="00AC2256" w:rsidRPr="00AC2256">
                <w:rPr>
                  <w:rFonts w:ascii="Georgia" w:eastAsia="Times New Roman" w:hAnsi="Georgia"/>
                  <w:color w:val="0000FF"/>
                  <w:kern w:val="28"/>
                  <w:sz w:val="20"/>
                  <w:szCs w:val="20"/>
                  <w:u w:val="single"/>
                  <w:lang w:eastAsia="en-US"/>
                </w:rPr>
                <w:t>4131P</w:t>
              </w:r>
            </w:hyperlink>
          </w:p>
        </w:tc>
        <w:tc>
          <w:tcPr>
            <w:tcW w:w="2506" w:type="dxa"/>
          </w:tcPr>
          <w:p w14:paraId="1653FF09"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Confidential Communications</w:t>
            </w:r>
          </w:p>
        </w:tc>
        <w:tc>
          <w:tcPr>
            <w:tcW w:w="3413" w:type="dxa"/>
          </w:tcPr>
          <w:p w14:paraId="2F6BA88E" w14:textId="77777777" w:rsidR="00AC2256" w:rsidRPr="00AC2256" w:rsidRDefault="00AC2256" w:rsidP="00AC2256">
            <w:pPr>
              <w:spacing w:after="20"/>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Staff shall follow all applicable laws, regulations and rules regarding release of information about students, personnel, and district programs.</w:t>
            </w:r>
          </w:p>
        </w:tc>
        <w:tc>
          <w:tcPr>
            <w:tcW w:w="3398" w:type="dxa"/>
            <w:gridSpan w:val="2"/>
          </w:tcPr>
          <w:p w14:paraId="502E1079" w14:textId="77777777" w:rsidR="00AC2256" w:rsidRPr="00AC2256" w:rsidRDefault="00AC2256" w:rsidP="00AC2256">
            <w:pPr>
              <w:numPr>
                <w:ilvl w:val="0"/>
                <w:numId w:val="30"/>
              </w:numPr>
              <w:ind w:left="217" w:hanging="180"/>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Guidelines to follow if a student reveals confidential information that may put them or others in danger.</w:t>
            </w:r>
          </w:p>
        </w:tc>
      </w:tr>
      <w:tr w:rsidR="00AC2256" w:rsidRPr="00AC2256" w14:paraId="410206DF" w14:textId="77777777" w:rsidTr="008F277C">
        <w:tc>
          <w:tcPr>
            <w:tcW w:w="1670" w:type="dxa"/>
          </w:tcPr>
          <w:p w14:paraId="7663CEDD" w14:textId="77777777" w:rsidR="00AC2256" w:rsidRPr="00AC2256" w:rsidRDefault="007850C2" w:rsidP="00AC2256">
            <w:pPr>
              <w:rPr>
                <w:rFonts w:ascii="Georgia" w:eastAsia="Times New Roman" w:hAnsi="Georgia"/>
                <w:color w:val="000000"/>
                <w:kern w:val="28"/>
                <w:sz w:val="20"/>
                <w:szCs w:val="20"/>
                <w:lang w:eastAsia="en-US"/>
              </w:rPr>
            </w:pPr>
            <w:hyperlink r:id="rId296" w:history="1">
              <w:r w:rsidR="00AC2256" w:rsidRPr="00AC2256">
                <w:rPr>
                  <w:rFonts w:ascii="Georgia" w:eastAsia="Times New Roman" w:hAnsi="Georgia"/>
                  <w:color w:val="0000FF"/>
                  <w:kern w:val="28"/>
                  <w:sz w:val="20"/>
                  <w:szCs w:val="20"/>
                  <w:u w:val="single"/>
                  <w:lang w:eastAsia="en-US"/>
                </w:rPr>
                <w:t>4205</w:t>
              </w:r>
            </w:hyperlink>
          </w:p>
          <w:p w14:paraId="6E03DF35" w14:textId="77777777" w:rsidR="00AC2256" w:rsidRPr="00AC2256" w:rsidRDefault="00AC2256" w:rsidP="00AC2256">
            <w:pPr>
              <w:rPr>
                <w:rFonts w:ascii="Georgia" w:eastAsia="Times New Roman" w:hAnsi="Georgia"/>
                <w:color w:val="000000"/>
                <w:kern w:val="28"/>
                <w:sz w:val="20"/>
                <w:szCs w:val="20"/>
                <w:lang w:eastAsia="en-US"/>
              </w:rPr>
            </w:pPr>
          </w:p>
        </w:tc>
        <w:tc>
          <w:tcPr>
            <w:tcW w:w="2506" w:type="dxa"/>
          </w:tcPr>
          <w:p w14:paraId="2596D5E3"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Use of Tobacco, Nicotine Products and Delivery Devices</w:t>
            </w:r>
          </w:p>
        </w:tc>
        <w:tc>
          <w:tcPr>
            <w:tcW w:w="3413" w:type="dxa"/>
          </w:tcPr>
          <w:p w14:paraId="26983304"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To protect students from exposure to the addictive substance of nicotine and to set a smoking-free example for students, employees, students and all community members have an obligation as role models to refrain from the use of tobacco and tobacco-like products on district property.</w:t>
            </w:r>
          </w:p>
        </w:tc>
        <w:tc>
          <w:tcPr>
            <w:tcW w:w="3398" w:type="dxa"/>
            <w:gridSpan w:val="2"/>
          </w:tcPr>
          <w:p w14:paraId="37E9FA38" w14:textId="77777777" w:rsidR="00AC2256" w:rsidRPr="00AC2256" w:rsidRDefault="00AC2256" w:rsidP="00AC2256">
            <w:pPr>
              <w:numPr>
                <w:ilvl w:val="0"/>
                <w:numId w:val="30"/>
              </w:numPr>
              <w:ind w:left="217" w:hanging="180"/>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 xml:space="preserve">Guidelines to enforce the district’s policy for no smoking cigarettes, electronic cigarettes, cigars or any other use of tobacco or tobacco-like products at schools, district buildings, district property and district-owned vehicles. </w:t>
            </w:r>
          </w:p>
          <w:p w14:paraId="2631010D" w14:textId="77777777" w:rsidR="00AC2256" w:rsidRPr="00AC2256" w:rsidRDefault="00AC2256" w:rsidP="00AC2256">
            <w:pPr>
              <w:numPr>
                <w:ilvl w:val="0"/>
                <w:numId w:val="30"/>
              </w:numPr>
              <w:spacing w:after="20"/>
              <w:ind w:left="217" w:hanging="180"/>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 xml:space="preserve">Cross reference: </w:t>
            </w:r>
            <w:hyperlink r:id="rId297" w:history="1">
              <w:r w:rsidRPr="00AC2256">
                <w:rPr>
                  <w:rFonts w:ascii="Georgia" w:eastAsia="Times New Roman" w:hAnsi="Georgia"/>
                  <w:color w:val="0000FF"/>
                  <w:sz w:val="20"/>
                  <w:szCs w:val="20"/>
                  <w:u w:val="single"/>
                  <w:lang w:eastAsia="en-US"/>
                </w:rPr>
                <w:t>Policy 5140</w:t>
              </w:r>
            </w:hyperlink>
          </w:p>
        </w:tc>
      </w:tr>
      <w:tr w:rsidR="00AC2256" w:rsidRPr="00AC2256" w14:paraId="01CF2DA4" w14:textId="77777777" w:rsidTr="008F277C">
        <w:tc>
          <w:tcPr>
            <w:tcW w:w="1670" w:type="dxa"/>
          </w:tcPr>
          <w:p w14:paraId="05CE66DE" w14:textId="77777777" w:rsidR="00AC2256" w:rsidRPr="00AC2256" w:rsidRDefault="007850C2" w:rsidP="00AC2256">
            <w:pPr>
              <w:rPr>
                <w:rFonts w:ascii="Georgia" w:eastAsia="Times New Roman" w:hAnsi="Georgia"/>
                <w:color w:val="auto"/>
                <w:kern w:val="28"/>
                <w:sz w:val="20"/>
                <w:szCs w:val="20"/>
                <w:lang w:eastAsia="en-US"/>
              </w:rPr>
            </w:pPr>
            <w:hyperlink r:id="rId298" w:history="1">
              <w:r w:rsidR="00AC2256" w:rsidRPr="00AC2256">
                <w:rPr>
                  <w:rFonts w:ascii="Georgia" w:eastAsia="Times New Roman" w:hAnsi="Georgia"/>
                  <w:color w:val="0000FF"/>
                  <w:kern w:val="28"/>
                  <w:sz w:val="20"/>
                  <w:szCs w:val="20"/>
                  <w:u w:val="single"/>
                  <w:lang w:eastAsia="en-US"/>
                </w:rPr>
                <w:t>4207</w:t>
              </w:r>
            </w:hyperlink>
            <w:r w:rsidR="00AC2256" w:rsidRPr="00AC2256">
              <w:rPr>
                <w:rFonts w:ascii="Georgia" w:eastAsia="Times New Roman" w:hAnsi="Georgia"/>
                <w:color w:val="auto"/>
                <w:kern w:val="28"/>
                <w:sz w:val="20"/>
                <w:szCs w:val="20"/>
                <w:lang w:eastAsia="en-US"/>
              </w:rPr>
              <w:t xml:space="preserve"> </w:t>
            </w:r>
          </w:p>
        </w:tc>
        <w:tc>
          <w:tcPr>
            <w:tcW w:w="2506" w:type="dxa"/>
          </w:tcPr>
          <w:p w14:paraId="5A4CFB8F"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auto"/>
                <w:kern w:val="28"/>
                <w:sz w:val="20"/>
                <w:szCs w:val="20"/>
                <w:lang w:eastAsia="en-US"/>
              </w:rPr>
              <w:t>Regulation of Firearms and Dangerous Weapons on School District Property</w:t>
            </w:r>
          </w:p>
        </w:tc>
        <w:tc>
          <w:tcPr>
            <w:tcW w:w="3413" w:type="dxa"/>
          </w:tcPr>
          <w:p w14:paraId="565B7D88" w14:textId="77777777" w:rsidR="00AC2256" w:rsidRPr="00AC2256" w:rsidRDefault="00AC2256" w:rsidP="00AC2256">
            <w:pPr>
              <w:spacing w:after="20"/>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It is a violation of district policy and state law for any person to carry a firearm or dangerous weapon on school district property, district-provided transportation or areas of other facilities being used exclusively for school district activities unless specifically authorized by state law.</w:t>
            </w:r>
          </w:p>
        </w:tc>
        <w:tc>
          <w:tcPr>
            <w:tcW w:w="3398" w:type="dxa"/>
            <w:gridSpan w:val="2"/>
          </w:tcPr>
          <w:p w14:paraId="0EEBA96B" w14:textId="77777777" w:rsidR="00AC2256" w:rsidRPr="00AC2256" w:rsidRDefault="00AC2256" w:rsidP="00AC2256">
            <w:pPr>
              <w:numPr>
                <w:ilvl w:val="0"/>
                <w:numId w:val="30"/>
              </w:numPr>
              <w:spacing w:after="120"/>
              <w:ind w:left="217" w:hanging="180"/>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School or district officials will promptly notify the student’s parents/guardians and the appropriate law enforcement agency of known or suspected violations of this policy.</w:t>
            </w:r>
          </w:p>
        </w:tc>
      </w:tr>
      <w:tr w:rsidR="00AC2256" w:rsidRPr="00AC2256" w14:paraId="7C46083E" w14:textId="77777777" w:rsidTr="008F277C">
        <w:tc>
          <w:tcPr>
            <w:tcW w:w="1670" w:type="dxa"/>
            <w:tcBorders>
              <w:bottom w:val="single" w:sz="4" w:space="0" w:color="auto"/>
            </w:tcBorders>
          </w:tcPr>
          <w:p w14:paraId="04168FCC" w14:textId="77777777" w:rsidR="00AC2256" w:rsidRPr="00AC2256" w:rsidRDefault="007850C2" w:rsidP="00AC2256">
            <w:pPr>
              <w:rPr>
                <w:rFonts w:ascii="Georgia" w:eastAsia="Times New Roman" w:hAnsi="Georgia"/>
                <w:color w:val="000000"/>
                <w:kern w:val="28"/>
                <w:sz w:val="20"/>
                <w:szCs w:val="20"/>
                <w:lang w:eastAsia="en-US"/>
              </w:rPr>
            </w:pPr>
            <w:hyperlink r:id="rId299" w:history="1">
              <w:r w:rsidR="00AC2256" w:rsidRPr="00AC2256">
                <w:rPr>
                  <w:rFonts w:ascii="Georgia" w:eastAsia="Times New Roman" w:hAnsi="Georgia"/>
                  <w:color w:val="0000FF"/>
                  <w:kern w:val="28"/>
                  <w:sz w:val="20"/>
                  <w:szCs w:val="20"/>
                  <w:u w:val="single"/>
                  <w:lang w:eastAsia="en-US"/>
                </w:rPr>
                <w:t>4310</w:t>
              </w:r>
            </w:hyperlink>
          </w:p>
        </w:tc>
        <w:tc>
          <w:tcPr>
            <w:tcW w:w="2506" w:type="dxa"/>
            <w:tcBorders>
              <w:bottom w:val="single" w:sz="4" w:space="0" w:color="auto"/>
            </w:tcBorders>
          </w:tcPr>
          <w:p w14:paraId="709746D2"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Contact with School/District Staff</w:t>
            </w:r>
          </w:p>
        </w:tc>
        <w:tc>
          <w:tcPr>
            <w:tcW w:w="3413" w:type="dxa"/>
            <w:tcBorders>
              <w:bottom w:val="single" w:sz="4" w:space="0" w:color="auto"/>
            </w:tcBorders>
          </w:tcPr>
          <w:p w14:paraId="7684E295"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 xml:space="preserve">Certificated staff working at school sites shall be available to consult with parents, citizens, or students for one-half hour before and after the school day. </w:t>
            </w:r>
          </w:p>
        </w:tc>
        <w:tc>
          <w:tcPr>
            <w:tcW w:w="3398" w:type="dxa"/>
            <w:gridSpan w:val="2"/>
            <w:tcBorders>
              <w:bottom w:val="single" w:sz="4" w:space="0" w:color="auto"/>
            </w:tcBorders>
          </w:tcPr>
          <w:p w14:paraId="62F56C3B" w14:textId="77777777" w:rsidR="00AC2256" w:rsidRPr="00AC2256" w:rsidRDefault="00AC2256" w:rsidP="00AC2256">
            <w:pPr>
              <w:numPr>
                <w:ilvl w:val="0"/>
                <w:numId w:val="30"/>
              </w:numPr>
              <w:spacing w:after="20"/>
              <w:ind w:left="217" w:hanging="180"/>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Guidelines for assuring parents have access to their child's classroom for the purpose of observing class procedure, teaching material, and class conduct.</w:t>
            </w:r>
          </w:p>
        </w:tc>
      </w:tr>
      <w:tr w:rsidR="00AC2256" w:rsidRPr="00AC2256" w14:paraId="2652C900" w14:textId="77777777" w:rsidTr="008F277C">
        <w:tc>
          <w:tcPr>
            <w:tcW w:w="1670" w:type="dxa"/>
            <w:tcBorders>
              <w:top w:val="single" w:sz="4" w:space="0" w:color="auto"/>
            </w:tcBorders>
          </w:tcPr>
          <w:p w14:paraId="25B7398C" w14:textId="77777777" w:rsidR="00AC2256" w:rsidRPr="00AC2256" w:rsidRDefault="007850C2" w:rsidP="00AC2256">
            <w:pPr>
              <w:rPr>
                <w:rFonts w:ascii="Georgia" w:eastAsia="Times New Roman" w:hAnsi="Georgia"/>
                <w:color w:val="000000"/>
                <w:kern w:val="28"/>
                <w:sz w:val="20"/>
                <w:szCs w:val="20"/>
                <w:lang w:eastAsia="en-US"/>
              </w:rPr>
            </w:pPr>
            <w:hyperlink r:id="rId300" w:history="1">
              <w:r w:rsidR="00AC2256" w:rsidRPr="00AC2256">
                <w:rPr>
                  <w:rFonts w:ascii="Georgia" w:eastAsia="Times New Roman" w:hAnsi="Georgia"/>
                  <w:color w:val="0000FF"/>
                  <w:kern w:val="28"/>
                  <w:sz w:val="20"/>
                  <w:szCs w:val="20"/>
                  <w:u w:val="single"/>
                  <w:lang w:eastAsia="en-US"/>
                </w:rPr>
                <w:t>4312P</w:t>
              </w:r>
            </w:hyperlink>
          </w:p>
        </w:tc>
        <w:tc>
          <w:tcPr>
            <w:tcW w:w="2506" w:type="dxa"/>
            <w:tcBorders>
              <w:top w:val="single" w:sz="4" w:space="0" w:color="auto"/>
            </w:tcBorders>
          </w:tcPr>
          <w:p w14:paraId="01276FA1"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Complaints to Board Members Concerning Staff</w:t>
            </w:r>
          </w:p>
        </w:tc>
        <w:tc>
          <w:tcPr>
            <w:tcW w:w="3413" w:type="dxa"/>
            <w:tcBorders>
              <w:top w:val="single" w:sz="4" w:space="0" w:color="auto"/>
            </w:tcBorders>
          </w:tcPr>
          <w:p w14:paraId="60F216B4" w14:textId="77777777" w:rsidR="00AC2256" w:rsidRPr="00AC2256" w:rsidRDefault="00AC2256" w:rsidP="00AC2256">
            <w:pPr>
              <w:spacing w:after="20"/>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 xml:space="preserve">The board welcomes constructive feedback about district programs but the board has a legal and ethical responsibility to protect its staff from unwarranted criticism and/or disruption of school programs. </w:t>
            </w:r>
          </w:p>
        </w:tc>
        <w:tc>
          <w:tcPr>
            <w:tcW w:w="3398" w:type="dxa"/>
            <w:gridSpan w:val="2"/>
            <w:tcBorders>
              <w:top w:val="single" w:sz="4" w:space="0" w:color="auto"/>
            </w:tcBorders>
          </w:tcPr>
          <w:p w14:paraId="425DDF78" w14:textId="77777777" w:rsidR="00AC2256" w:rsidRPr="00AC2256" w:rsidRDefault="00AC2256" w:rsidP="00AC2256">
            <w:pPr>
              <w:numPr>
                <w:ilvl w:val="0"/>
                <w:numId w:val="30"/>
              </w:numPr>
              <w:ind w:left="217" w:hanging="180"/>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Process to follow for filing/expressing a complaint regarding a staff member.</w:t>
            </w:r>
          </w:p>
        </w:tc>
      </w:tr>
      <w:tr w:rsidR="00AC2256" w:rsidRPr="00AC2256" w14:paraId="71498F0C" w14:textId="77777777" w:rsidTr="008F277C">
        <w:tc>
          <w:tcPr>
            <w:tcW w:w="1670" w:type="dxa"/>
          </w:tcPr>
          <w:p w14:paraId="50F5C6A3" w14:textId="77777777" w:rsidR="00AC2256" w:rsidRPr="00AC2256" w:rsidRDefault="007850C2" w:rsidP="00AC2256">
            <w:pPr>
              <w:rPr>
                <w:rFonts w:ascii="Georgia" w:eastAsia="Times New Roman" w:hAnsi="Georgia"/>
                <w:color w:val="000000"/>
                <w:kern w:val="28"/>
                <w:sz w:val="20"/>
                <w:szCs w:val="20"/>
                <w:lang w:eastAsia="en-US"/>
              </w:rPr>
            </w:pPr>
            <w:hyperlink r:id="rId301" w:history="1">
              <w:r w:rsidR="00AC2256" w:rsidRPr="00AC2256">
                <w:rPr>
                  <w:rFonts w:ascii="Georgia" w:eastAsia="Times New Roman" w:hAnsi="Georgia"/>
                  <w:color w:val="0000FF"/>
                  <w:kern w:val="28"/>
                  <w:sz w:val="20"/>
                  <w:szCs w:val="20"/>
                  <w:u w:val="single"/>
                  <w:lang w:eastAsia="en-US"/>
                </w:rPr>
                <w:t>4314</w:t>
              </w:r>
            </w:hyperlink>
            <w:r w:rsidR="00AC2256" w:rsidRPr="00AC2256">
              <w:rPr>
                <w:rFonts w:ascii="Georgia" w:eastAsia="Times New Roman" w:hAnsi="Georgia"/>
                <w:color w:val="000000"/>
                <w:kern w:val="28"/>
                <w:sz w:val="20"/>
                <w:szCs w:val="20"/>
                <w:lang w:eastAsia="en-US"/>
              </w:rPr>
              <w:t>/</w:t>
            </w:r>
            <w:hyperlink r:id="rId302" w:history="1">
              <w:r w:rsidR="00AC2256" w:rsidRPr="00AC2256">
                <w:rPr>
                  <w:rFonts w:ascii="Georgia" w:eastAsia="Times New Roman" w:hAnsi="Georgia"/>
                  <w:color w:val="0000FF"/>
                  <w:kern w:val="28"/>
                  <w:sz w:val="20"/>
                  <w:szCs w:val="20"/>
                  <w:u w:val="single"/>
                  <w:lang w:eastAsia="en-US"/>
                </w:rPr>
                <w:t>4314P</w:t>
              </w:r>
            </w:hyperlink>
          </w:p>
        </w:tc>
        <w:tc>
          <w:tcPr>
            <w:tcW w:w="2506" w:type="dxa"/>
          </w:tcPr>
          <w:p w14:paraId="7FD2398C"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Visitors, Animals on District Property and/or Disruption of School Operations</w:t>
            </w:r>
          </w:p>
        </w:tc>
        <w:tc>
          <w:tcPr>
            <w:tcW w:w="3413" w:type="dxa"/>
          </w:tcPr>
          <w:p w14:paraId="3EF6A400" w14:textId="77777777" w:rsidR="00AC2256" w:rsidRPr="00AC2256" w:rsidRDefault="00AC2256" w:rsidP="00AC2256">
            <w:pPr>
              <w:spacing w:after="20"/>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 xml:space="preserve">Visits to schools by parents/guardians, other adult residents of the community, and other educators are welcome. In order to manage the risks associated with the presence of dogs or other animals on district property, the superintendent will </w:t>
            </w:r>
            <w:r w:rsidRPr="00AC2256">
              <w:rPr>
                <w:rFonts w:ascii="Georgia" w:eastAsia="Times New Roman" w:hAnsi="Georgia"/>
                <w:color w:val="000000"/>
                <w:kern w:val="28"/>
                <w:sz w:val="20"/>
                <w:szCs w:val="20"/>
                <w:lang w:eastAsia="en-US"/>
              </w:rPr>
              <w:lastRenderedPageBreak/>
              <w:t>establish guidelines governing such activity.</w:t>
            </w:r>
          </w:p>
        </w:tc>
        <w:tc>
          <w:tcPr>
            <w:tcW w:w="3398" w:type="dxa"/>
            <w:gridSpan w:val="2"/>
          </w:tcPr>
          <w:p w14:paraId="16FE5C75" w14:textId="77777777" w:rsidR="00AC2256" w:rsidRPr="00AC2256" w:rsidRDefault="00AC2256" w:rsidP="00AC2256">
            <w:pPr>
              <w:numPr>
                <w:ilvl w:val="0"/>
                <w:numId w:val="30"/>
              </w:numPr>
              <w:spacing w:after="120"/>
              <w:ind w:left="217" w:hanging="180"/>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lastRenderedPageBreak/>
              <w:t>Guidelines and security measures to follow for minimal disruption when visitors are permitted to observe the educational program.</w:t>
            </w:r>
          </w:p>
          <w:p w14:paraId="372DC0C8" w14:textId="77777777" w:rsidR="00AC2256" w:rsidRPr="00AC2256" w:rsidRDefault="00AC2256" w:rsidP="00AC2256">
            <w:pPr>
              <w:numPr>
                <w:ilvl w:val="0"/>
                <w:numId w:val="30"/>
              </w:numPr>
              <w:spacing w:after="120"/>
              <w:ind w:left="217" w:hanging="180"/>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Restrictions applying to dogs and other animals on district property.</w:t>
            </w:r>
          </w:p>
        </w:tc>
      </w:tr>
      <w:tr w:rsidR="00AC2256" w:rsidRPr="00AC2256" w14:paraId="2E3C86E5" w14:textId="77777777" w:rsidTr="008F277C">
        <w:tc>
          <w:tcPr>
            <w:tcW w:w="1670" w:type="dxa"/>
            <w:tcBorders>
              <w:top w:val="single" w:sz="4" w:space="0" w:color="auto"/>
            </w:tcBorders>
          </w:tcPr>
          <w:p w14:paraId="2E01A9C2" w14:textId="77777777" w:rsidR="00AC2256" w:rsidRPr="00AC2256" w:rsidRDefault="007850C2" w:rsidP="00AC2256">
            <w:pPr>
              <w:rPr>
                <w:rFonts w:ascii="Georgia" w:eastAsia="Times New Roman" w:hAnsi="Georgia"/>
                <w:color w:val="000000"/>
                <w:kern w:val="28"/>
                <w:sz w:val="20"/>
                <w:szCs w:val="20"/>
                <w:highlight w:val="yellow"/>
                <w:lang w:eastAsia="en-US"/>
              </w:rPr>
            </w:pPr>
            <w:hyperlink r:id="rId303" w:history="1">
              <w:r w:rsidR="00AC2256" w:rsidRPr="00AC2256">
                <w:rPr>
                  <w:rFonts w:ascii="Georgia" w:eastAsia="Times New Roman" w:hAnsi="Georgia"/>
                  <w:color w:val="0000FF"/>
                  <w:kern w:val="28"/>
                  <w:sz w:val="20"/>
                  <w:szCs w:val="20"/>
                  <w:u w:val="single"/>
                  <w:lang w:eastAsia="en-US"/>
                </w:rPr>
                <w:t>4340</w:t>
              </w:r>
            </w:hyperlink>
            <w:r w:rsidR="00AC2256" w:rsidRPr="00AC2256">
              <w:rPr>
                <w:rFonts w:ascii="Georgia" w:eastAsia="Times New Roman" w:hAnsi="Georgia"/>
                <w:color w:val="000000"/>
                <w:kern w:val="28"/>
                <w:sz w:val="20"/>
                <w:szCs w:val="20"/>
                <w:lang w:eastAsia="en-US"/>
              </w:rPr>
              <w:t>/</w:t>
            </w:r>
            <w:hyperlink r:id="rId304" w:history="1">
              <w:r w:rsidR="00AC2256" w:rsidRPr="00AC2256">
                <w:rPr>
                  <w:rFonts w:ascii="Georgia" w:eastAsia="Times New Roman" w:hAnsi="Georgia"/>
                  <w:color w:val="0000FF"/>
                  <w:kern w:val="28"/>
                  <w:sz w:val="20"/>
                  <w:szCs w:val="20"/>
                  <w:u w:val="single"/>
                  <w:lang w:eastAsia="en-US"/>
                </w:rPr>
                <w:t>4340P</w:t>
              </w:r>
            </w:hyperlink>
          </w:p>
        </w:tc>
        <w:tc>
          <w:tcPr>
            <w:tcW w:w="2506" w:type="dxa"/>
            <w:tcBorders>
              <w:top w:val="single" w:sz="4" w:space="0" w:color="auto"/>
            </w:tcBorders>
          </w:tcPr>
          <w:p w14:paraId="10DA4E9F" w14:textId="77777777" w:rsidR="00AC2256" w:rsidRPr="00AC2256" w:rsidRDefault="00AC2256" w:rsidP="00AC2256">
            <w:pPr>
              <w:rPr>
                <w:rFonts w:ascii="Georgia" w:eastAsia="Times New Roman" w:hAnsi="Georgia"/>
                <w:color w:val="000000"/>
                <w:kern w:val="28"/>
                <w:sz w:val="20"/>
                <w:szCs w:val="20"/>
                <w:highlight w:val="yellow"/>
                <w:lang w:eastAsia="en-US"/>
              </w:rPr>
            </w:pPr>
            <w:r w:rsidRPr="00AC2256">
              <w:rPr>
                <w:rFonts w:ascii="Georgia" w:eastAsia="Times New Roman" w:hAnsi="Georgia"/>
                <w:color w:val="000000"/>
                <w:kern w:val="28"/>
                <w:sz w:val="20"/>
                <w:szCs w:val="20"/>
                <w:lang w:eastAsia="en-US"/>
              </w:rPr>
              <w:t>Public Access to District Records</w:t>
            </w:r>
          </w:p>
        </w:tc>
        <w:tc>
          <w:tcPr>
            <w:tcW w:w="3413" w:type="dxa"/>
            <w:tcBorders>
              <w:top w:val="single" w:sz="4" w:space="0" w:color="auto"/>
            </w:tcBorders>
          </w:tcPr>
          <w:p w14:paraId="2206E6C1" w14:textId="77777777" w:rsidR="00AC2256" w:rsidRPr="00AC2256" w:rsidRDefault="00AC2256" w:rsidP="00AC2256">
            <w:pPr>
              <w:spacing w:after="120"/>
              <w:rPr>
                <w:rFonts w:ascii="Georgia" w:eastAsia="Times New Roman" w:hAnsi="Georgia"/>
                <w:color w:val="000000"/>
                <w:kern w:val="28"/>
                <w:sz w:val="20"/>
                <w:szCs w:val="20"/>
                <w:highlight w:val="yellow"/>
                <w:lang w:eastAsia="en-US"/>
              </w:rPr>
            </w:pPr>
            <w:r w:rsidRPr="00AC2256">
              <w:rPr>
                <w:rFonts w:ascii="Georgia" w:eastAsia="Times New Roman" w:hAnsi="Georgia"/>
                <w:color w:val="000000"/>
                <w:kern w:val="28"/>
                <w:sz w:val="20"/>
                <w:szCs w:val="20"/>
                <w:lang w:eastAsia="en-US"/>
              </w:rPr>
              <w:t>The district shall afford full access to public records concerning the administration and operations of the district in accordance with the Public Records Act. Access to student records is primarily controlled by the Family Educational Rights and Privacy Act FERPA (20 U.S.C. § 1232g. 34 CFR Part 99).</w:t>
            </w:r>
          </w:p>
        </w:tc>
        <w:tc>
          <w:tcPr>
            <w:tcW w:w="3398" w:type="dxa"/>
            <w:gridSpan w:val="2"/>
            <w:tcBorders>
              <w:top w:val="single" w:sz="4" w:space="0" w:color="auto"/>
            </w:tcBorders>
          </w:tcPr>
          <w:p w14:paraId="7DCF4E67" w14:textId="77777777" w:rsidR="00AC2256" w:rsidRPr="00AC2256" w:rsidRDefault="00AC2256" w:rsidP="00AC2256">
            <w:pPr>
              <w:numPr>
                <w:ilvl w:val="0"/>
                <w:numId w:val="30"/>
              </w:numPr>
              <w:ind w:left="217" w:hanging="180"/>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When a parent or community member requests to see or be provided copies of district records beyond their normal access online or in regular school communications.</w:t>
            </w:r>
          </w:p>
          <w:p w14:paraId="14FFD2E3" w14:textId="77777777" w:rsidR="00AC2256" w:rsidRPr="00AC2256" w:rsidRDefault="00AC2256" w:rsidP="00AC2256">
            <w:pPr>
              <w:numPr>
                <w:ilvl w:val="0"/>
                <w:numId w:val="30"/>
              </w:numPr>
              <w:ind w:left="217" w:hanging="180"/>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Public Records Office</w:t>
            </w:r>
          </w:p>
          <w:p w14:paraId="3549FF8B" w14:textId="77777777" w:rsidR="00AC2256" w:rsidRPr="00AC2256" w:rsidRDefault="00AC2256" w:rsidP="00AC2256">
            <w:pPr>
              <w:ind w:left="216"/>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CRC – 3900 Broadway</w:t>
            </w:r>
          </w:p>
          <w:p w14:paraId="72DD505C" w14:textId="77777777" w:rsidR="00AC2256" w:rsidRPr="00AC2256" w:rsidRDefault="00AC2256" w:rsidP="00AC2256">
            <w:pPr>
              <w:ind w:left="216"/>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 xml:space="preserve">425-385-4188/425-385-4172 </w:t>
            </w:r>
            <w:r w:rsidRPr="00AC2256">
              <w:rPr>
                <w:rFonts w:ascii="Georgia" w:eastAsia="Times New Roman" w:hAnsi="Georgia"/>
                <w:color w:val="000000"/>
                <w:kern w:val="28"/>
                <w:sz w:val="14"/>
                <w:szCs w:val="14"/>
                <w:lang w:eastAsia="en-US"/>
              </w:rPr>
              <w:t>(Fax)</w:t>
            </w:r>
          </w:p>
          <w:p w14:paraId="2F60C399" w14:textId="77777777" w:rsidR="00AC2256" w:rsidRPr="00AC2256" w:rsidRDefault="007850C2" w:rsidP="00AC2256">
            <w:pPr>
              <w:spacing w:after="20"/>
              <w:ind w:left="216"/>
              <w:rPr>
                <w:rFonts w:ascii="Georgia" w:eastAsia="Times New Roman" w:hAnsi="Georgia"/>
                <w:color w:val="000000"/>
                <w:kern w:val="28"/>
                <w:sz w:val="20"/>
                <w:szCs w:val="20"/>
                <w:lang w:eastAsia="en-US"/>
              </w:rPr>
            </w:pPr>
            <w:hyperlink r:id="rId305" w:history="1">
              <w:r w:rsidR="00AC2256" w:rsidRPr="00AC2256">
                <w:rPr>
                  <w:rFonts w:ascii="Georgia" w:eastAsia="Times New Roman" w:hAnsi="Georgia"/>
                  <w:color w:val="0000FF"/>
                  <w:kern w:val="28"/>
                  <w:sz w:val="20"/>
                  <w:szCs w:val="20"/>
                  <w:u w:val="single"/>
                  <w:lang w:eastAsia="en-US"/>
                </w:rPr>
                <w:t>publicrecords@everettsd.org</w:t>
              </w:r>
            </w:hyperlink>
            <w:r w:rsidR="00AC2256" w:rsidRPr="00AC2256">
              <w:rPr>
                <w:rFonts w:ascii="Georgia" w:eastAsia="Times New Roman" w:hAnsi="Georgia"/>
                <w:color w:val="000000"/>
                <w:kern w:val="28"/>
                <w:sz w:val="20"/>
                <w:szCs w:val="20"/>
                <w:lang w:eastAsia="en-US"/>
              </w:rPr>
              <w:t xml:space="preserve"> </w:t>
            </w:r>
          </w:p>
        </w:tc>
      </w:tr>
      <w:tr w:rsidR="00AC2256" w:rsidRPr="00AC2256" w14:paraId="7BD19E1B" w14:textId="77777777" w:rsidTr="008F277C">
        <w:tc>
          <w:tcPr>
            <w:tcW w:w="1670" w:type="dxa"/>
          </w:tcPr>
          <w:p w14:paraId="630FCF83" w14:textId="77777777" w:rsidR="00AC2256" w:rsidRPr="00AC2256" w:rsidRDefault="007850C2" w:rsidP="00AC2256">
            <w:pPr>
              <w:rPr>
                <w:rFonts w:ascii="Georgia" w:eastAsia="Times New Roman" w:hAnsi="Georgia"/>
                <w:color w:val="000000"/>
                <w:kern w:val="28"/>
                <w:sz w:val="20"/>
                <w:szCs w:val="20"/>
                <w:lang w:eastAsia="en-US"/>
              </w:rPr>
            </w:pPr>
            <w:hyperlink r:id="rId306" w:history="1">
              <w:r w:rsidR="00AC2256" w:rsidRPr="00AC2256">
                <w:rPr>
                  <w:rFonts w:ascii="Georgia" w:eastAsia="Times New Roman" w:hAnsi="Georgia"/>
                  <w:color w:val="0000FF"/>
                  <w:kern w:val="28"/>
                  <w:sz w:val="20"/>
                  <w:szCs w:val="20"/>
                  <w:u w:val="single"/>
                  <w:lang w:eastAsia="en-US"/>
                </w:rPr>
                <w:t>4411</w:t>
              </w:r>
            </w:hyperlink>
            <w:r w:rsidR="00AC2256" w:rsidRPr="00AC2256">
              <w:rPr>
                <w:rFonts w:ascii="Georgia" w:eastAsia="Times New Roman" w:hAnsi="Georgia"/>
                <w:color w:val="000000"/>
                <w:kern w:val="28"/>
                <w:sz w:val="20"/>
                <w:szCs w:val="20"/>
                <w:lang w:eastAsia="en-US"/>
              </w:rPr>
              <w:t>/</w:t>
            </w:r>
            <w:hyperlink r:id="rId307" w:history="1">
              <w:r w:rsidR="00AC2256" w:rsidRPr="00AC2256">
                <w:rPr>
                  <w:rFonts w:ascii="Georgia" w:eastAsia="Times New Roman" w:hAnsi="Georgia"/>
                  <w:color w:val="0000FF"/>
                  <w:kern w:val="28"/>
                  <w:sz w:val="20"/>
                  <w:szCs w:val="20"/>
                  <w:u w:val="single"/>
                  <w:lang w:eastAsia="en-US"/>
                </w:rPr>
                <w:t>4411P</w:t>
              </w:r>
            </w:hyperlink>
          </w:p>
        </w:tc>
        <w:tc>
          <w:tcPr>
            <w:tcW w:w="2506" w:type="dxa"/>
          </w:tcPr>
          <w:p w14:paraId="7098CA00"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Working Relationships with Law Enforcement, the Department of Children, Youth and Families, and the Local Health Department</w:t>
            </w:r>
          </w:p>
        </w:tc>
        <w:tc>
          <w:tcPr>
            <w:tcW w:w="3413" w:type="dxa"/>
          </w:tcPr>
          <w:p w14:paraId="308A540B" w14:textId="77777777" w:rsidR="00AC2256" w:rsidRPr="00AC2256" w:rsidRDefault="00AC2256" w:rsidP="00AC2256">
            <w:pPr>
              <w:spacing w:after="20"/>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The primary responsibility for maintaining proper order and conduct in the schools resides with district staff. Therefore, district staff shall be responsible for holding students accountable for infractions of school rules, which may include minor violations of the law occurring during school hours or at school activities.</w:t>
            </w:r>
          </w:p>
        </w:tc>
        <w:tc>
          <w:tcPr>
            <w:tcW w:w="3398" w:type="dxa"/>
            <w:gridSpan w:val="2"/>
          </w:tcPr>
          <w:p w14:paraId="45C6EF28" w14:textId="77777777" w:rsidR="00AC2256" w:rsidRPr="00AC2256" w:rsidRDefault="00AC2256" w:rsidP="00AC2256">
            <w:pPr>
              <w:numPr>
                <w:ilvl w:val="0"/>
                <w:numId w:val="30"/>
              </w:numPr>
              <w:spacing w:after="120"/>
              <w:ind w:left="217" w:hanging="180"/>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Protocols for interviews of students by law enforcement, CPS and the county health department on school grounds. Parameters for when a parent must be notified of such actions by the school administrator.</w:t>
            </w:r>
          </w:p>
        </w:tc>
      </w:tr>
      <w:tr w:rsidR="00AC2256" w:rsidRPr="00AC2256" w14:paraId="067B6DCC" w14:textId="77777777" w:rsidTr="008F277C">
        <w:tc>
          <w:tcPr>
            <w:tcW w:w="1670" w:type="dxa"/>
          </w:tcPr>
          <w:p w14:paraId="33AB6413" w14:textId="77777777" w:rsidR="00AC2256" w:rsidRPr="00AC2256" w:rsidRDefault="007850C2" w:rsidP="00AC2256">
            <w:pPr>
              <w:rPr>
                <w:rFonts w:ascii="Georgia" w:eastAsia="Times New Roman" w:hAnsi="Georgia"/>
                <w:color w:val="000000"/>
                <w:kern w:val="28"/>
                <w:sz w:val="20"/>
                <w:szCs w:val="20"/>
                <w:lang w:eastAsia="en-US"/>
              </w:rPr>
            </w:pPr>
            <w:hyperlink r:id="rId308" w:history="1">
              <w:r w:rsidR="00AC2256" w:rsidRPr="00AC2256">
                <w:rPr>
                  <w:rFonts w:ascii="Georgia" w:eastAsia="Times New Roman" w:hAnsi="Georgia"/>
                  <w:color w:val="0000FF"/>
                  <w:kern w:val="28"/>
                  <w:sz w:val="20"/>
                  <w:szCs w:val="20"/>
                  <w:u w:val="single"/>
                  <w:lang w:eastAsia="en-US"/>
                </w:rPr>
                <w:t>4412</w:t>
              </w:r>
            </w:hyperlink>
          </w:p>
        </w:tc>
        <w:tc>
          <w:tcPr>
            <w:tcW w:w="2506" w:type="dxa"/>
          </w:tcPr>
          <w:p w14:paraId="512B06E4"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Political Relationships with Governmental Agencies</w:t>
            </w:r>
          </w:p>
        </w:tc>
        <w:tc>
          <w:tcPr>
            <w:tcW w:w="3413" w:type="dxa"/>
          </w:tcPr>
          <w:p w14:paraId="7AB4386F" w14:textId="77777777" w:rsidR="00AC2256" w:rsidRPr="00AC2256" w:rsidRDefault="00AC2256" w:rsidP="00AC2256">
            <w:pPr>
              <w:spacing w:after="20"/>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The board recognizes and encourages the right of its employees, as citizens, to engage in political activity. School property and school time, supported by public funds, may not be used for political purposes.</w:t>
            </w:r>
          </w:p>
        </w:tc>
        <w:tc>
          <w:tcPr>
            <w:tcW w:w="3398" w:type="dxa"/>
            <w:gridSpan w:val="2"/>
          </w:tcPr>
          <w:p w14:paraId="6EE5F1D5" w14:textId="77777777" w:rsidR="00AC2256" w:rsidRPr="00AC2256" w:rsidRDefault="00AC2256" w:rsidP="00AC2256">
            <w:pPr>
              <w:numPr>
                <w:ilvl w:val="0"/>
                <w:numId w:val="30"/>
              </w:numPr>
              <w:ind w:left="217" w:hanging="180"/>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Guidelines for staff to engage in political activity or who hold elective or appointive public office.</w:t>
            </w:r>
          </w:p>
        </w:tc>
      </w:tr>
    </w:tbl>
    <w:p w14:paraId="482FD080" w14:textId="77777777" w:rsidR="00AC2256" w:rsidRPr="00AC2256" w:rsidRDefault="00AC2256" w:rsidP="00AC2256">
      <w:pPr>
        <w:spacing w:after="0" w:line="240" w:lineRule="auto"/>
        <w:rPr>
          <w:rFonts w:ascii="Times New Roman" w:eastAsia="Times New Roman" w:hAnsi="Times New Roman" w:cs="Times New Roman"/>
          <w:color w:val="000000"/>
          <w:kern w:val="28"/>
          <w:sz w:val="12"/>
          <w:szCs w:val="12"/>
          <w:lang w:eastAsia="en-US"/>
        </w:rPr>
      </w:pPr>
    </w:p>
    <w:tbl>
      <w:tblPr>
        <w:tblW w:w="10975" w:type="dxa"/>
        <w:tblInd w:w="10" w:type="dxa"/>
        <w:tblLook w:val="04A0" w:firstRow="1" w:lastRow="0" w:firstColumn="1" w:lastColumn="0" w:noHBand="0" w:noVBand="1"/>
      </w:tblPr>
      <w:tblGrid>
        <w:gridCol w:w="1667"/>
        <w:gridCol w:w="2502"/>
        <w:gridCol w:w="3409"/>
        <w:gridCol w:w="3397"/>
      </w:tblGrid>
      <w:tr w:rsidR="00AC2256" w:rsidRPr="00AC2256" w14:paraId="5EF34B33" w14:textId="77777777" w:rsidTr="00AC2256">
        <w:tc>
          <w:tcPr>
            <w:tcW w:w="10975" w:type="dxa"/>
            <w:gridSpan w:val="4"/>
            <w:tcBorders>
              <w:top w:val="single" w:sz="12" w:space="0" w:color="auto"/>
              <w:left w:val="single" w:sz="12" w:space="0" w:color="auto"/>
              <w:bottom w:val="single" w:sz="12" w:space="0" w:color="auto"/>
              <w:right w:val="single" w:sz="12" w:space="0" w:color="auto"/>
            </w:tcBorders>
            <w:shd w:val="clear" w:color="auto" w:fill="DBE5F1"/>
          </w:tcPr>
          <w:p w14:paraId="6D5E8A7A" w14:textId="77777777" w:rsidR="00AC2256" w:rsidRPr="00AC2256" w:rsidRDefault="00AC2256" w:rsidP="00AC2256">
            <w:pPr>
              <w:spacing w:before="60" w:after="60"/>
              <w:rPr>
                <w:rFonts w:ascii="Georgia" w:eastAsia="Times New Roman" w:hAnsi="Georgia"/>
                <w:b/>
                <w:color w:val="00447C"/>
                <w:kern w:val="28"/>
                <w:sz w:val="20"/>
                <w:szCs w:val="20"/>
                <w:lang w:eastAsia="en-US"/>
              </w:rPr>
            </w:pPr>
            <w:r w:rsidRPr="00AC2256">
              <w:rPr>
                <w:rFonts w:ascii="Georgia" w:eastAsia="Times New Roman" w:hAnsi="Georgia"/>
                <w:b/>
                <w:color w:val="00447C"/>
                <w:kern w:val="28"/>
                <w:sz w:val="20"/>
                <w:szCs w:val="20"/>
                <w:lang w:eastAsia="en-US"/>
              </w:rPr>
              <w:t>SERIES 5000 – HUMAN RESOURCES</w:t>
            </w:r>
          </w:p>
        </w:tc>
      </w:tr>
      <w:tr w:rsidR="00AC2256" w:rsidRPr="00AC2256" w14:paraId="284D916B" w14:textId="77777777" w:rsidTr="008F277C">
        <w:tc>
          <w:tcPr>
            <w:tcW w:w="1667" w:type="dxa"/>
            <w:tcBorders>
              <w:top w:val="single" w:sz="12" w:space="0" w:color="auto"/>
              <w:left w:val="single" w:sz="12" w:space="0" w:color="auto"/>
              <w:bottom w:val="single" w:sz="12" w:space="0" w:color="auto"/>
              <w:right w:val="single" w:sz="12" w:space="0" w:color="auto"/>
            </w:tcBorders>
          </w:tcPr>
          <w:p w14:paraId="3698DE7C" w14:textId="77777777" w:rsidR="00AC2256" w:rsidRPr="00AC2256" w:rsidRDefault="00AC2256" w:rsidP="00AC2256">
            <w:pPr>
              <w:jc w:val="center"/>
              <w:rPr>
                <w:rFonts w:ascii="Georgia" w:eastAsia="Times New Roman" w:hAnsi="Georgia"/>
                <w:b/>
                <w:color w:val="000000"/>
                <w:kern w:val="28"/>
                <w:sz w:val="20"/>
                <w:szCs w:val="20"/>
                <w:lang w:eastAsia="en-US"/>
              </w:rPr>
            </w:pPr>
            <w:r w:rsidRPr="00AC2256">
              <w:rPr>
                <w:rFonts w:ascii="Georgia" w:eastAsia="Times New Roman" w:hAnsi="Georgia"/>
                <w:b/>
                <w:color w:val="000000"/>
                <w:kern w:val="28"/>
                <w:sz w:val="20"/>
                <w:szCs w:val="20"/>
                <w:lang w:eastAsia="en-US"/>
              </w:rPr>
              <w:t>Policy/</w:t>
            </w:r>
          </w:p>
          <w:p w14:paraId="219C17A9" w14:textId="77777777" w:rsidR="00AC2256" w:rsidRPr="00AC2256" w:rsidRDefault="00AC2256" w:rsidP="00AC2256">
            <w:pPr>
              <w:jc w:val="center"/>
              <w:rPr>
                <w:rFonts w:ascii="Georgia" w:eastAsia="Times New Roman" w:hAnsi="Georgia"/>
                <w:b/>
                <w:color w:val="000000"/>
                <w:kern w:val="28"/>
                <w:sz w:val="20"/>
                <w:szCs w:val="20"/>
                <w:lang w:eastAsia="en-US"/>
              </w:rPr>
            </w:pPr>
            <w:r w:rsidRPr="00AC2256">
              <w:rPr>
                <w:rFonts w:ascii="Georgia" w:eastAsia="Times New Roman" w:hAnsi="Georgia"/>
                <w:b/>
                <w:color w:val="000000"/>
                <w:kern w:val="28"/>
                <w:sz w:val="20"/>
                <w:szCs w:val="20"/>
                <w:lang w:eastAsia="en-US"/>
              </w:rPr>
              <w:t>Procedure</w:t>
            </w:r>
          </w:p>
        </w:tc>
        <w:tc>
          <w:tcPr>
            <w:tcW w:w="2502" w:type="dxa"/>
            <w:tcBorders>
              <w:top w:val="single" w:sz="12" w:space="0" w:color="auto"/>
              <w:left w:val="single" w:sz="12" w:space="0" w:color="auto"/>
              <w:bottom w:val="single" w:sz="12" w:space="0" w:color="auto"/>
              <w:right w:val="single" w:sz="12" w:space="0" w:color="auto"/>
            </w:tcBorders>
          </w:tcPr>
          <w:p w14:paraId="7C447559" w14:textId="77777777" w:rsidR="00AC2256" w:rsidRPr="00AC2256" w:rsidRDefault="00AC2256" w:rsidP="00AC2256">
            <w:pPr>
              <w:jc w:val="center"/>
              <w:rPr>
                <w:rFonts w:ascii="Georgia" w:eastAsia="Times New Roman" w:hAnsi="Georgia"/>
                <w:b/>
                <w:color w:val="000000"/>
                <w:kern w:val="28"/>
                <w:sz w:val="20"/>
                <w:szCs w:val="20"/>
                <w:lang w:eastAsia="en-US"/>
              </w:rPr>
            </w:pPr>
            <w:r w:rsidRPr="00AC2256">
              <w:rPr>
                <w:rFonts w:ascii="Georgia" w:eastAsia="Times New Roman" w:hAnsi="Georgia"/>
                <w:b/>
                <w:color w:val="000000"/>
                <w:kern w:val="28"/>
                <w:sz w:val="20"/>
                <w:szCs w:val="20"/>
                <w:lang w:eastAsia="en-US"/>
              </w:rPr>
              <w:t>Title</w:t>
            </w:r>
          </w:p>
        </w:tc>
        <w:tc>
          <w:tcPr>
            <w:tcW w:w="3409" w:type="dxa"/>
            <w:tcBorders>
              <w:top w:val="single" w:sz="12" w:space="0" w:color="auto"/>
              <w:left w:val="single" w:sz="12" w:space="0" w:color="auto"/>
              <w:bottom w:val="single" w:sz="12" w:space="0" w:color="auto"/>
              <w:right w:val="single" w:sz="12" w:space="0" w:color="auto"/>
            </w:tcBorders>
          </w:tcPr>
          <w:p w14:paraId="6956D80F" w14:textId="77777777" w:rsidR="00AC2256" w:rsidRPr="00AC2256" w:rsidRDefault="00AC2256" w:rsidP="00AC2256">
            <w:pPr>
              <w:jc w:val="center"/>
              <w:rPr>
                <w:rFonts w:ascii="Georgia" w:eastAsia="Times New Roman" w:hAnsi="Georgia"/>
                <w:b/>
                <w:color w:val="000000"/>
                <w:kern w:val="28"/>
                <w:sz w:val="20"/>
                <w:szCs w:val="20"/>
                <w:lang w:eastAsia="en-US"/>
              </w:rPr>
            </w:pPr>
            <w:r w:rsidRPr="00AC2256">
              <w:rPr>
                <w:rFonts w:ascii="Georgia" w:eastAsia="Times New Roman" w:hAnsi="Georgia"/>
                <w:b/>
                <w:color w:val="000000"/>
                <w:kern w:val="28"/>
                <w:sz w:val="20"/>
                <w:szCs w:val="20"/>
                <w:lang w:eastAsia="en-US"/>
              </w:rPr>
              <w:t>Description</w:t>
            </w:r>
          </w:p>
        </w:tc>
        <w:tc>
          <w:tcPr>
            <w:tcW w:w="3397" w:type="dxa"/>
            <w:tcBorders>
              <w:top w:val="single" w:sz="12" w:space="0" w:color="auto"/>
              <w:left w:val="single" w:sz="12" w:space="0" w:color="auto"/>
              <w:bottom w:val="single" w:sz="12" w:space="0" w:color="auto"/>
              <w:right w:val="single" w:sz="12" w:space="0" w:color="auto"/>
            </w:tcBorders>
          </w:tcPr>
          <w:p w14:paraId="43AB93B0" w14:textId="77777777" w:rsidR="00AC2256" w:rsidRPr="00AC2256" w:rsidRDefault="00AC2256" w:rsidP="00AC2256">
            <w:pPr>
              <w:ind w:left="217" w:hanging="217"/>
              <w:jc w:val="center"/>
              <w:rPr>
                <w:rFonts w:ascii="Georgia" w:eastAsia="Times New Roman" w:hAnsi="Georgia"/>
                <w:b/>
                <w:color w:val="000000"/>
                <w:kern w:val="28"/>
                <w:sz w:val="20"/>
                <w:szCs w:val="20"/>
                <w:lang w:eastAsia="en-US"/>
              </w:rPr>
            </w:pPr>
            <w:r w:rsidRPr="00AC2256">
              <w:rPr>
                <w:rFonts w:ascii="Georgia" w:eastAsia="Times New Roman" w:hAnsi="Georgia"/>
                <w:b/>
                <w:color w:val="000000"/>
                <w:kern w:val="28"/>
                <w:sz w:val="20"/>
                <w:szCs w:val="20"/>
                <w:lang w:eastAsia="en-US"/>
              </w:rPr>
              <w:t>Situation to apply</w:t>
            </w:r>
          </w:p>
        </w:tc>
      </w:tr>
      <w:tr w:rsidR="00AC2256" w:rsidRPr="00AC2256" w14:paraId="03AA5D92" w14:textId="77777777" w:rsidTr="008F277C">
        <w:tc>
          <w:tcPr>
            <w:tcW w:w="1667" w:type="dxa"/>
          </w:tcPr>
          <w:p w14:paraId="42D07E7A" w14:textId="77777777" w:rsidR="00AC2256" w:rsidRPr="00AC2256" w:rsidRDefault="007850C2" w:rsidP="00AC2256">
            <w:pPr>
              <w:rPr>
                <w:rFonts w:ascii="Georgia" w:eastAsia="Times New Roman" w:hAnsi="Georgia"/>
                <w:color w:val="000000"/>
                <w:kern w:val="28"/>
                <w:sz w:val="20"/>
                <w:szCs w:val="20"/>
                <w:lang w:eastAsia="en-US"/>
              </w:rPr>
            </w:pPr>
            <w:hyperlink r:id="rId309" w:history="1">
              <w:r w:rsidR="00AC2256" w:rsidRPr="00AC2256">
                <w:rPr>
                  <w:rFonts w:ascii="Georgia" w:eastAsia="Times New Roman" w:hAnsi="Georgia"/>
                  <w:color w:val="0000FF"/>
                  <w:kern w:val="28"/>
                  <w:sz w:val="20"/>
                  <w:szCs w:val="20"/>
                  <w:u w:val="single"/>
                  <w:lang w:eastAsia="en-US"/>
                </w:rPr>
                <w:t>5010</w:t>
              </w:r>
            </w:hyperlink>
            <w:r w:rsidR="00AC2256" w:rsidRPr="00AC2256">
              <w:rPr>
                <w:rFonts w:ascii="Georgia" w:eastAsia="Times New Roman" w:hAnsi="Georgia"/>
                <w:color w:val="000000"/>
                <w:kern w:val="28"/>
                <w:sz w:val="20"/>
                <w:szCs w:val="20"/>
                <w:lang w:eastAsia="en-US"/>
              </w:rPr>
              <w:t>/</w:t>
            </w:r>
            <w:hyperlink r:id="rId310" w:history="1">
              <w:r w:rsidR="00AC2256" w:rsidRPr="00AC2256">
                <w:rPr>
                  <w:rFonts w:ascii="Georgia" w:eastAsia="Times New Roman" w:hAnsi="Georgia"/>
                  <w:color w:val="0000FF"/>
                  <w:kern w:val="28"/>
                  <w:sz w:val="20"/>
                  <w:szCs w:val="20"/>
                  <w:u w:val="single"/>
                  <w:lang w:eastAsia="en-US"/>
                </w:rPr>
                <w:t>5010P</w:t>
              </w:r>
            </w:hyperlink>
          </w:p>
        </w:tc>
        <w:tc>
          <w:tcPr>
            <w:tcW w:w="2502" w:type="dxa"/>
          </w:tcPr>
          <w:p w14:paraId="5390E888"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Affirmative Action and Nondiscrimination</w:t>
            </w:r>
          </w:p>
        </w:tc>
        <w:tc>
          <w:tcPr>
            <w:tcW w:w="3409" w:type="dxa"/>
          </w:tcPr>
          <w:p w14:paraId="79359DEB"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 xml:space="preserve">The district provides equal employment opportunity for all applicants and employees and will not tolerate unlawful discriminatory practices. </w:t>
            </w:r>
          </w:p>
        </w:tc>
        <w:tc>
          <w:tcPr>
            <w:tcW w:w="3397" w:type="dxa"/>
          </w:tcPr>
          <w:p w14:paraId="18F82B85" w14:textId="77777777" w:rsidR="00AC2256" w:rsidRPr="00AC2256" w:rsidRDefault="00AC2256" w:rsidP="00AC2256">
            <w:pPr>
              <w:numPr>
                <w:ilvl w:val="0"/>
                <w:numId w:val="30"/>
              </w:numPr>
              <w:spacing w:after="20"/>
              <w:ind w:left="219" w:hanging="180"/>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Recruitment, hiring, retention, assignment, transfer, promotion, training and reasonable accommodations per the Americans with Disabilities Act (ADA)</w:t>
            </w:r>
          </w:p>
        </w:tc>
      </w:tr>
      <w:tr w:rsidR="00AC2256" w:rsidRPr="00AC2256" w14:paraId="68AF8761" w14:textId="77777777" w:rsidTr="008F277C">
        <w:tc>
          <w:tcPr>
            <w:tcW w:w="1667" w:type="dxa"/>
          </w:tcPr>
          <w:p w14:paraId="39D44BC2" w14:textId="77777777" w:rsidR="00AC2256" w:rsidRPr="00AC2256" w:rsidRDefault="007850C2" w:rsidP="00AC2256">
            <w:pPr>
              <w:rPr>
                <w:rFonts w:ascii="Georgia" w:eastAsia="Times New Roman" w:hAnsi="Georgia"/>
                <w:color w:val="000000"/>
                <w:kern w:val="28"/>
                <w:sz w:val="20"/>
                <w:szCs w:val="20"/>
                <w:lang w:eastAsia="en-US"/>
              </w:rPr>
            </w:pPr>
            <w:hyperlink r:id="rId311" w:history="1">
              <w:r w:rsidR="00AC2256" w:rsidRPr="00AC2256">
                <w:rPr>
                  <w:rFonts w:ascii="Georgia" w:eastAsia="Times New Roman" w:hAnsi="Georgia"/>
                  <w:color w:val="0000FF"/>
                  <w:kern w:val="28"/>
                  <w:sz w:val="20"/>
                  <w:szCs w:val="20"/>
                  <w:u w:val="single"/>
                  <w:lang w:eastAsia="en-US"/>
                </w:rPr>
                <w:t>5140</w:t>
              </w:r>
            </w:hyperlink>
          </w:p>
        </w:tc>
        <w:tc>
          <w:tcPr>
            <w:tcW w:w="2502" w:type="dxa"/>
          </w:tcPr>
          <w:p w14:paraId="206B2147"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Tobacco or Tobacco-Like Products Use Policy</w:t>
            </w:r>
          </w:p>
          <w:p w14:paraId="48E8656D"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 xml:space="preserve">Cross reference: </w:t>
            </w:r>
            <w:hyperlink r:id="rId312" w:history="1">
              <w:r w:rsidRPr="00AC2256">
                <w:rPr>
                  <w:rFonts w:ascii="Georgia" w:eastAsia="Times New Roman" w:hAnsi="Georgia"/>
                  <w:color w:val="0000FF"/>
                  <w:kern w:val="28"/>
                  <w:sz w:val="20"/>
                  <w:szCs w:val="20"/>
                  <w:u w:val="single"/>
                  <w:lang w:eastAsia="en-US"/>
                </w:rPr>
                <w:t>Policy 4205</w:t>
              </w:r>
            </w:hyperlink>
          </w:p>
        </w:tc>
        <w:tc>
          <w:tcPr>
            <w:tcW w:w="3409" w:type="dxa"/>
          </w:tcPr>
          <w:p w14:paraId="1687EF20" w14:textId="77777777" w:rsidR="00AC2256" w:rsidRPr="00AC2256" w:rsidRDefault="00AC2256" w:rsidP="00AC2256">
            <w:pPr>
              <w:spacing w:after="20"/>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Tobacco or tobacco-like product use is prohibited inside all district facilities, on all district property and in all district vehicles.</w:t>
            </w:r>
          </w:p>
        </w:tc>
        <w:tc>
          <w:tcPr>
            <w:tcW w:w="3397" w:type="dxa"/>
          </w:tcPr>
          <w:p w14:paraId="77ED6102" w14:textId="77777777" w:rsidR="00AC2256" w:rsidRPr="00AC2256" w:rsidRDefault="00AC2256" w:rsidP="00AC2256">
            <w:pPr>
              <w:numPr>
                <w:ilvl w:val="0"/>
                <w:numId w:val="30"/>
              </w:numPr>
              <w:ind w:left="219" w:hanging="180"/>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Employees are subject to this policy, which includes rented or leased facilities to other agencies.</w:t>
            </w:r>
          </w:p>
        </w:tc>
      </w:tr>
    </w:tbl>
    <w:p w14:paraId="30E9859B" w14:textId="77777777" w:rsidR="00AC2256" w:rsidRPr="00AC2256" w:rsidRDefault="00AC2256" w:rsidP="00AC2256">
      <w:pPr>
        <w:spacing w:after="0" w:line="240" w:lineRule="auto"/>
        <w:rPr>
          <w:rFonts w:ascii="Times New Roman" w:eastAsia="Times New Roman" w:hAnsi="Times New Roman" w:cs="Times New Roman"/>
          <w:color w:val="000000"/>
          <w:kern w:val="28"/>
          <w:sz w:val="20"/>
          <w:szCs w:val="20"/>
          <w:lang w:eastAsia="en-US"/>
        </w:rPr>
      </w:pPr>
    </w:p>
    <w:tbl>
      <w:tblPr>
        <w:tblW w:w="10975" w:type="dxa"/>
        <w:tblInd w:w="20" w:type="dxa"/>
        <w:tblLook w:val="04A0" w:firstRow="1" w:lastRow="0" w:firstColumn="1" w:lastColumn="0" w:noHBand="0" w:noVBand="1"/>
      </w:tblPr>
      <w:tblGrid>
        <w:gridCol w:w="1667"/>
        <w:gridCol w:w="2502"/>
        <w:gridCol w:w="3409"/>
        <w:gridCol w:w="3397"/>
      </w:tblGrid>
      <w:tr w:rsidR="00AC2256" w:rsidRPr="00AC2256" w14:paraId="45539E25" w14:textId="77777777" w:rsidTr="008F277C">
        <w:tc>
          <w:tcPr>
            <w:tcW w:w="1667" w:type="dxa"/>
            <w:tcBorders>
              <w:bottom w:val="single" w:sz="4" w:space="0" w:color="auto"/>
            </w:tcBorders>
          </w:tcPr>
          <w:p w14:paraId="09B75E55" w14:textId="77777777" w:rsidR="00AC2256" w:rsidRPr="00AC2256" w:rsidRDefault="007850C2" w:rsidP="00AC2256">
            <w:pPr>
              <w:rPr>
                <w:rFonts w:ascii="Georgia" w:eastAsia="Times New Roman" w:hAnsi="Georgia"/>
                <w:color w:val="000000"/>
                <w:kern w:val="28"/>
                <w:sz w:val="20"/>
                <w:szCs w:val="20"/>
                <w:lang w:eastAsia="en-US"/>
              </w:rPr>
            </w:pPr>
            <w:hyperlink r:id="rId313" w:history="1">
              <w:r w:rsidR="00AC2256" w:rsidRPr="00AC2256">
                <w:rPr>
                  <w:rFonts w:ascii="Georgia" w:eastAsia="Times New Roman" w:hAnsi="Georgia"/>
                  <w:color w:val="0000FF"/>
                  <w:kern w:val="28"/>
                  <w:sz w:val="20"/>
                  <w:szCs w:val="20"/>
                  <w:u w:val="single"/>
                  <w:lang w:eastAsia="en-US"/>
                </w:rPr>
                <w:t>5150</w:t>
              </w:r>
            </w:hyperlink>
          </w:p>
        </w:tc>
        <w:tc>
          <w:tcPr>
            <w:tcW w:w="2502" w:type="dxa"/>
            <w:tcBorders>
              <w:bottom w:val="single" w:sz="4" w:space="0" w:color="auto"/>
            </w:tcBorders>
          </w:tcPr>
          <w:p w14:paraId="5AAAA03E"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Drug-Free Workplace</w:t>
            </w:r>
          </w:p>
        </w:tc>
        <w:tc>
          <w:tcPr>
            <w:tcW w:w="3409" w:type="dxa"/>
            <w:tcBorders>
              <w:bottom w:val="single" w:sz="4" w:space="0" w:color="auto"/>
            </w:tcBorders>
          </w:tcPr>
          <w:p w14:paraId="5ED261A8"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 xml:space="preserve">The district complies with and prohibits acts involving alcohol, illegal drugs and controlled substances including marijuana (cannabis) per the Drug-Free Workplace Act of 1988. </w:t>
            </w:r>
          </w:p>
        </w:tc>
        <w:tc>
          <w:tcPr>
            <w:tcW w:w="3397" w:type="dxa"/>
            <w:tcBorders>
              <w:bottom w:val="single" w:sz="4" w:space="0" w:color="auto"/>
            </w:tcBorders>
          </w:tcPr>
          <w:p w14:paraId="47F962E4" w14:textId="77777777" w:rsidR="00AC2256" w:rsidRPr="00AC2256" w:rsidRDefault="00AC2256" w:rsidP="00AC2256">
            <w:pPr>
              <w:numPr>
                <w:ilvl w:val="0"/>
                <w:numId w:val="30"/>
              </w:numPr>
              <w:spacing w:after="20"/>
              <w:ind w:left="219" w:hanging="180"/>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Employees, patrons subject to this policy. Workplace includes any district building, property, district-owned vehicle, other district-approved vehicle used to transport students, off-district property during school-</w:t>
            </w:r>
            <w:r w:rsidRPr="00AC2256">
              <w:rPr>
                <w:rFonts w:ascii="Georgia" w:eastAsia="Times New Roman" w:hAnsi="Georgia"/>
                <w:color w:val="auto"/>
                <w:sz w:val="20"/>
                <w:szCs w:val="20"/>
                <w:lang w:eastAsia="en-US"/>
              </w:rPr>
              <w:lastRenderedPageBreak/>
              <w:t>sponsored or approved activity, event, or function.</w:t>
            </w:r>
          </w:p>
        </w:tc>
      </w:tr>
      <w:tr w:rsidR="00AC2256" w:rsidRPr="00AC2256" w14:paraId="3CB998F8" w14:textId="77777777" w:rsidTr="008F277C">
        <w:tc>
          <w:tcPr>
            <w:tcW w:w="1667" w:type="dxa"/>
            <w:tcBorders>
              <w:top w:val="single" w:sz="4" w:space="0" w:color="auto"/>
            </w:tcBorders>
          </w:tcPr>
          <w:p w14:paraId="33E6B8B3" w14:textId="77777777" w:rsidR="00AC2256" w:rsidRPr="00AC2256" w:rsidRDefault="007850C2" w:rsidP="00AC2256">
            <w:pPr>
              <w:rPr>
                <w:rFonts w:ascii="Georgia" w:eastAsia="Times New Roman" w:hAnsi="Georgia"/>
                <w:color w:val="000000"/>
                <w:kern w:val="28"/>
                <w:sz w:val="20"/>
                <w:szCs w:val="20"/>
                <w:lang w:eastAsia="en-US"/>
              </w:rPr>
            </w:pPr>
            <w:hyperlink r:id="rId314" w:history="1">
              <w:r w:rsidR="00AC2256" w:rsidRPr="00AC2256">
                <w:rPr>
                  <w:rFonts w:ascii="Georgia" w:eastAsia="Times New Roman" w:hAnsi="Georgia"/>
                  <w:color w:val="0000FF"/>
                  <w:kern w:val="28"/>
                  <w:sz w:val="20"/>
                  <w:szCs w:val="20"/>
                  <w:u w:val="single"/>
                  <w:lang w:eastAsia="en-US"/>
                </w:rPr>
                <w:t>5160</w:t>
              </w:r>
            </w:hyperlink>
            <w:r w:rsidR="00AC2256" w:rsidRPr="00AC2256">
              <w:rPr>
                <w:rFonts w:ascii="Georgia" w:eastAsia="Times New Roman" w:hAnsi="Georgia"/>
                <w:color w:val="000000"/>
                <w:kern w:val="28"/>
                <w:sz w:val="20"/>
                <w:szCs w:val="20"/>
                <w:lang w:eastAsia="en-US"/>
              </w:rPr>
              <w:t>/</w:t>
            </w:r>
            <w:hyperlink r:id="rId315" w:history="1">
              <w:r w:rsidR="00AC2256" w:rsidRPr="00AC2256">
                <w:rPr>
                  <w:rFonts w:ascii="Georgia" w:eastAsia="Times New Roman" w:hAnsi="Georgia"/>
                  <w:color w:val="0000FF"/>
                  <w:kern w:val="28"/>
                  <w:sz w:val="20"/>
                  <w:szCs w:val="20"/>
                  <w:u w:val="single"/>
                  <w:lang w:eastAsia="en-US"/>
                </w:rPr>
                <w:t>5160P</w:t>
              </w:r>
            </w:hyperlink>
          </w:p>
        </w:tc>
        <w:tc>
          <w:tcPr>
            <w:tcW w:w="2502" w:type="dxa"/>
            <w:tcBorders>
              <w:top w:val="single" w:sz="4" w:space="0" w:color="auto"/>
            </w:tcBorders>
          </w:tcPr>
          <w:p w14:paraId="35487AE7"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Sexual Harassment</w:t>
            </w:r>
          </w:p>
        </w:tc>
        <w:tc>
          <w:tcPr>
            <w:tcW w:w="3409" w:type="dxa"/>
            <w:tcBorders>
              <w:top w:val="single" w:sz="4" w:space="0" w:color="auto"/>
            </w:tcBorders>
          </w:tcPr>
          <w:p w14:paraId="389FBB85"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 xml:space="preserve">All employees and volunteers will be provided a work environment free from sexual harassment. </w:t>
            </w:r>
          </w:p>
        </w:tc>
        <w:tc>
          <w:tcPr>
            <w:tcW w:w="3397" w:type="dxa"/>
            <w:tcBorders>
              <w:top w:val="single" w:sz="4" w:space="0" w:color="auto"/>
            </w:tcBorders>
          </w:tcPr>
          <w:p w14:paraId="62E9C1B8" w14:textId="77777777" w:rsidR="00AC2256" w:rsidRPr="00AC2256" w:rsidRDefault="00AC2256" w:rsidP="00AC2256">
            <w:pPr>
              <w:numPr>
                <w:ilvl w:val="0"/>
                <w:numId w:val="30"/>
              </w:numPr>
              <w:spacing w:after="20"/>
              <w:ind w:left="219" w:hanging="180"/>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When an employee or volunteer reports unwelcome sexual favor requests, other verbal or physical conduct of a sexual nature as a condition of employment, in employment decisions or it substantially affects the individual’s work performance.</w:t>
            </w:r>
          </w:p>
        </w:tc>
      </w:tr>
      <w:tr w:rsidR="00AC2256" w:rsidRPr="00AC2256" w14:paraId="0BAC57F0" w14:textId="77777777" w:rsidTr="008F277C">
        <w:tc>
          <w:tcPr>
            <w:tcW w:w="1667" w:type="dxa"/>
          </w:tcPr>
          <w:p w14:paraId="372E35DD" w14:textId="77777777" w:rsidR="00AC2256" w:rsidRPr="00AC2256" w:rsidRDefault="007850C2" w:rsidP="00AC2256">
            <w:pPr>
              <w:rPr>
                <w:rFonts w:ascii="Georgia" w:eastAsia="Times New Roman" w:hAnsi="Georgia"/>
                <w:color w:val="000000"/>
                <w:kern w:val="28"/>
                <w:sz w:val="20"/>
                <w:szCs w:val="20"/>
                <w:lang w:eastAsia="en-US"/>
              </w:rPr>
            </w:pPr>
            <w:hyperlink r:id="rId316" w:history="1">
              <w:r w:rsidR="00AC2256" w:rsidRPr="00AC2256">
                <w:rPr>
                  <w:rFonts w:ascii="Georgia" w:eastAsia="Times New Roman" w:hAnsi="Georgia"/>
                  <w:color w:val="0000FF"/>
                  <w:kern w:val="28"/>
                  <w:sz w:val="20"/>
                  <w:szCs w:val="20"/>
                  <w:u w:val="single"/>
                  <w:lang w:eastAsia="en-US"/>
                </w:rPr>
                <w:t>5161</w:t>
              </w:r>
            </w:hyperlink>
          </w:p>
        </w:tc>
        <w:tc>
          <w:tcPr>
            <w:tcW w:w="2502" w:type="dxa"/>
          </w:tcPr>
          <w:p w14:paraId="02D53BFA"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Civility in the Workplace</w:t>
            </w:r>
          </w:p>
        </w:tc>
        <w:tc>
          <w:tcPr>
            <w:tcW w:w="3409" w:type="dxa"/>
          </w:tcPr>
          <w:p w14:paraId="496A8D62"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 xml:space="preserve">The board commits the district in its entirety to the core value of mutual respect for each person regardless of individual differences or characteristics. </w:t>
            </w:r>
          </w:p>
        </w:tc>
        <w:tc>
          <w:tcPr>
            <w:tcW w:w="3397" w:type="dxa"/>
          </w:tcPr>
          <w:p w14:paraId="17BEBED9" w14:textId="77777777" w:rsidR="00AC2256" w:rsidRPr="00AC2256" w:rsidRDefault="00AC2256" w:rsidP="00AC2256">
            <w:pPr>
              <w:numPr>
                <w:ilvl w:val="0"/>
                <w:numId w:val="30"/>
              </w:numPr>
              <w:autoSpaceDE w:val="0"/>
              <w:autoSpaceDN w:val="0"/>
              <w:adjustRightInd w:val="0"/>
              <w:spacing w:after="20"/>
              <w:ind w:left="219" w:hanging="180"/>
              <w:rPr>
                <w:rFonts w:ascii="Georgia" w:eastAsia="Times New Roman" w:hAnsi="Georgia"/>
                <w:color w:val="000000"/>
                <w:sz w:val="20"/>
                <w:szCs w:val="20"/>
                <w:lang w:eastAsia="en-US"/>
              </w:rPr>
            </w:pPr>
            <w:r w:rsidRPr="00AC2256">
              <w:rPr>
                <w:rFonts w:ascii="Georgia" w:eastAsia="Times New Roman" w:hAnsi="Georgia"/>
                <w:color w:val="000000"/>
                <w:sz w:val="20"/>
                <w:szCs w:val="20"/>
                <w:lang w:eastAsia="en-US"/>
              </w:rPr>
              <w:t>Board of Directors, employees, parents, volunteers, contractors and visitors are subject to this policy when uncivil conduct or other forms of disruptive behavior interferes with an employee’s ability to accomplish their work and a school’s ability to educate its students.</w:t>
            </w:r>
          </w:p>
        </w:tc>
      </w:tr>
      <w:tr w:rsidR="00AC2256" w:rsidRPr="00AC2256" w14:paraId="39297409" w14:textId="77777777" w:rsidTr="008F277C">
        <w:tc>
          <w:tcPr>
            <w:tcW w:w="1667" w:type="dxa"/>
          </w:tcPr>
          <w:p w14:paraId="6DB64224" w14:textId="77777777" w:rsidR="00AC2256" w:rsidRPr="00AC2256" w:rsidRDefault="007850C2" w:rsidP="00AC2256">
            <w:pPr>
              <w:rPr>
                <w:rFonts w:ascii="Georgia" w:eastAsia="Times New Roman" w:hAnsi="Georgia"/>
                <w:color w:val="000000"/>
                <w:kern w:val="28"/>
                <w:sz w:val="20"/>
                <w:szCs w:val="20"/>
                <w:lang w:eastAsia="en-US"/>
              </w:rPr>
            </w:pPr>
            <w:hyperlink r:id="rId317" w:history="1">
              <w:r w:rsidR="00AC2256" w:rsidRPr="00AC2256">
                <w:rPr>
                  <w:rFonts w:ascii="Georgia" w:eastAsia="Times New Roman" w:hAnsi="Georgia"/>
                  <w:color w:val="0000FF"/>
                  <w:kern w:val="28"/>
                  <w:sz w:val="20"/>
                  <w:szCs w:val="20"/>
                  <w:u w:val="single"/>
                  <w:lang w:eastAsia="en-US"/>
                </w:rPr>
                <w:t>5215</w:t>
              </w:r>
            </w:hyperlink>
          </w:p>
        </w:tc>
        <w:tc>
          <w:tcPr>
            <w:tcW w:w="2502" w:type="dxa"/>
          </w:tcPr>
          <w:p w14:paraId="04144283"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Conflicts of Interest</w:t>
            </w:r>
          </w:p>
        </w:tc>
        <w:tc>
          <w:tcPr>
            <w:tcW w:w="3409" w:type="dxa"/>
          </w:tcPr>
          <w:p w14:paraId="18485091"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 xml:space="preserve">The purpose of this policy is to provide guidance on activities that may constitute a conflict of interest. </w:t>
            </w:r>
          </w:p>
        </w:tc>
        <w:tc>
          <w:tcPr>
            <w:tcW w:w="3397" w:type="dxa"/>
          </w:tcPr>
          <w:p w14:paraId="29478E43" w14:textId="77777777" w:rsidR="00AC2256" w:rsidRPr="00AC2256" w:rsidRDefault="00AC2256" w:rsidP="00AC2256">
            <w:pPr>
              <w:numPr>
                <w:ilvl w:val="0"/>
                <w:numId w:val="30"/>
              </w:numPr>
              <w:autoSpaceDE w:val="0"/>
              <w:autoSpaceDN w:val="0"/>
              <w:adjustRightInd w:val="0"/>
              <w:spacing w:after="20"/>
              <w:ind w:left="219" w:hanging="180"/>
              <w:rPr>
                <w:rFonts w:ascii="Georgia" w:eastAsia="Times New Roman" w:hAnsi="Georgia"/>
                <w:color w:val="000000"/>
                <w:sz w:val="20"/>
                <w:szCs w:val="20"/>
                <w:lang w:eastAsia="en-US"/>
              </w:rPr>
            </w:pPr>
            <w:r w:rsidRPr="00AC2256">
              <w:rPr>
                <w:rFonts w:ascii="Georgia" w:eastAsia="Times New Roman" w:hAnsi="Georgia"/>
                <w:color w:val="000000"/>
                <w:sz w:val="20"/>
                <w:szCs w:val="20"/>
                <w:lang w:eastAsia="en-US"/>
              </w:rPr>
              <w:t xml:space="preserve">Any situation in which a district employee, either for himself/herself or some other person(s), attempts to promote a private or personal interest that interferes with the objective exercise of his/her district duties or for gain/advantage by virtue of his/her position in the district. </w:t>
            </w:r>
          </w:p>
        </w:tc>
      </w:tr>
      <w:tr w:rsidR="00AC2256" w:rsidRPr="00AC2256" w14:paraId="46FE6B43" w14:textId="77777777" w:rsidTr="008F277C">
        <w:tc>
          <w:tcPr>
            <w:tcW w:w="1667" w:type="dxa"/>
          </w:tcPr>
          <w:p w14:paraId="065552FE" w14:textId="77777777" w:rsidR="00AC2256" w:rsidRPr="00AC2256" w:rsidRDefault="007850C2" w:rsidP="00AC2256">
            <w:pPr>
              <w:rPr>
                <w:rFonts w:ascii="Georgia" w:eastAsia="Times New Roman" w:hAnsi="Georgia"/>
                <w:color w:val="000000"/>
                <w:kern w:val="28"/>
                <w:sz w:val="20"/>
                <w:szCs w:val="20"/>
                <w:lang w:eastAsia="en-US"/>
              </w:rPr>
            </w:pPr>
            <w:hyperlink r:id="rId318" w:history="1">
              <w:r w:rsidR="00AC2256" w:rsidRPr="00AC2256">
                <w:rPr>
                  <w:rFonts w:ascii="Georgia" w:eastAsia="Times New Roman" w:hAnsi="Georgia"/>
                  <w:color w:val="0000FF"/>
                  <w:kern w:val="28"/>
                  <w:sz w:val="20"/>
                  <w:szCs w:val="20"/>
                  <w:u w:val="single"/>
                  <w:lang w:eastAsia="en-US"/>
                </w:rPr>
                <w:t>5225</w:t>
              </w:r>
            </w:hyperlink>
            <w:r w:rsidR="00AC2256" w:rsidRPr="00AC2256">
              <w:rPr>
                <w:rFonts w:ascii="Georgia" w:eastAsia="Times New Roman" w:hAnsi="Georgia"/>
                <w:color w:val="000000"/>
                <w:kern w:val="28"/>
                <w:sz w:val="20"/>
                <w:szCs w:val="20"/>
                <w:lang w:eastAsia="en-US"/>
              </w:rPr>
              <w:t>/</w:t>
            </w:r>
            <w:hyperlink r:id="rId319" w:history="1">
              <w:r w:rsidR="00AC2256" w:rsidRPr="00AC2256">
                <w:rPr>
                  <w:rFonts w:ascii="Georgia" w:eastAsia="Times New Roman" w:hAnsi="Georgia"/>
                  <w:color w:val="0000FF"/>
                  <w:kern w:val="28"/>
                  <w:sz w:val="20"/>
                  <w:szCs w:val="20"/>
                  <w:u w:val="single"/>
                  <w:lang w:eastAsia="en-US"/>
                </w:rPr>
                <w:t>5225P</w:t>
              </w:r>
            </w:hyperlink>
          </w:p>
        </w:tc>
        <w:tc>
          <w:tcPr>
            <w:tcW w:w="2502" w:type="dxa"/>
          </w:tcPr>
          <w:p w14:paraId="125D85F6"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Technology</w:t>
            </w:r>
          </w:p>
        </w:tc>
        <w:tc>
          <w:tcPr>
            <w:tcW w:w="3409" w:type="dxa"/>
          </w:tcPr>
          <w:p w14:paraId="28E8DDE0"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Use of technology is to improve performance and achievement for all students and employees, and increase productivity and efficiency in day-to-day operations.</w:t>
            </w:r>
          </w:p>
        </w:tc>
        <w:tc>
          <w:tcPr>
            <w:tcW w:w="3397" w:type="dxa"/>
          </w:tcPr>
          <w:p w14:paraId="08949400" w14:textId="77777777" w:rsidR="00AC2256" w:rsidRPr="00AC2256" w:rsidRDefault="00AC2256" w:rsidP="00AC2256">
            <w:pPr>
              <w:numPr>
                <w:ilvl w:val="0"/>
                <w:numId w:val="30"/>
              </w:numPr>
              <w:autoSpaceDE w:val="0"/>
              <w:autoSpaceDN w:val="0"/>
              <w:adjustRightInd w:val="0"/>
              <w:spacing w:after="20"/>
              <w:ind w:left="219" w:hanging="180"/>
              <w:rPr>
                <w:rFonts w:ascii="Georgia" w:eastAsia="Times New Roman" w:hAnsi="Georgia"/>
                <w:color w:val="000000"/>
                <w:sz w:val="20"/>
                <w:szCs w:val="20"/>
                <w:lang w:eastAsia="en-US"/>
              </w:rPr>
            </w:pPr>
            <w:r w:rsidRPr="00AC2256">
              <w:rPr>
                <w:rFonts w:ascii="Georgia" w:eastAsia="Times New Roman" w:hAnsi="Georgia"/>
                <w:color w:val="000000"/>
                <w:sz w:val="20"/>
                <w:szCs w:val="20"/>
                <w:lang w:eastAsia="en-US"/>
              </w:rPr>
              <w:t>Provides for employee access to job-appropriate technologies and outlines expectations for appropriate use of available technology.</w:t>
            </w:r>
          </w:p>
        </w:tc>
      </w:tr>
      <w:tr w:rsidR="00AC2256" w:rsidRPr="00AC2256" w14:paraId="0C7D8F34" w14:textId="77777777" w:rsidTr="008F277C">
        <w:tc>
          <w:tcPr>
            <w:tcW w:w="1667" w:type="dxa"/>
            <w:tcBorders>
              <w:top w:val="single" w:sz="4" w:space="0" w:color="auto"/>
            </w:tcBorders>
          </w:tcPr>
          <w:p w14:paraId="2965CA13" w14:textId="77777777" w:rsidR="00AC2256" w:rsidRPr="00AC2256" w:rsidRDefault="007850C2" w:rsidP="00AC2256">
            <w:pPr>
              <w:rPr>
                <w:rFonts w:ascii="Georgia" w:eastAsia="Times New Roman" w:hAnsi="Georgia"/>
                <w:color w:val="000000"/>
                <w:kern w:val="28"/>
                <w:sz w:val="20"/>
                <w:szCs w:val="20"/>
                <w:lang w:eastAsia="en-US"/>
              </w:rPr>
            </w:pPr>
            <w:hyperlink r:id="rId320" w:history="1">
              <w:r w:rsidR="00AC2256" w:rsidRPr="00AC2256">
                <w:rPr>
                  <w:rFonts w:ascii="Georgia" w:eastAsia="Times New Roman" w:hAnsi="Georgia"/>
                  <w:color w:val="0000FF"/>
                  <w:kern w:val="28"/>
                  <w:sz w:val="20"/>
                  <w:szCs w:val="20"/>
                  <w:u w:val="single"/>
                  <w:lang w:eastAsia="en-US"/>
                </w:rPr>
                <w:t>5253</w:t>
              </w:r>
            </w:hyperlink>
            <w:r w:rsidR="00AC2256" w:rsidRPr="00AC2256">
              <w:rPr>
                <w:rFonts w:ascii="Georgia" w:eastAsia="Times New Roman" w:hAnsi="Georgia"/>
                <w:color w:val="000000"/>
                <w:kern w:val="28"/>
                <w:sz w:val="20"/>
                <w:szCs w:val="20"/>
                <w:lang w:eastAsia="en-US"/>
              </w:rPr>
              <w:t>/</w:t>
            </w:r>
            <w:hyperlink r:id="rId321" w:history="1">
              <w:r w:rsidR="00AC2256" w:rsidRPr="00AC2256">
                <w:rPr>
                  <w:rFonts w:ascii="Georgia" w:eastAsia="Times New Roman" w:hAnsi="Georgia"/>
                  <w:color w:val="0000FF"/>
                  <w:kern w:val="28"/>
                  <w:sz w:val="20"/>
                  <w:szCs w:val="20"/>
                  <w:u w:val="single"/>
                  <w:lang w:eastAsia="en-US"/>
                </w:rPr>
                <w:t>5253P</w:t>
              </w:r>
            </w:hyperlink>
          </w:p>
        </w:tc>
        <w:tc>
          <w:tcPr>
            <w:tcW w:w="2502" w:type="dxa"/>
            <w:tcBorders>
              <w:top w:val="single" w:sz="4" w:space="0" w:color="auto"/>
            </w:tcBorders>
          </w:tcPr>
          <w:p w14:paraId="4106017C"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 xml:space="preserve">Maintaining Professional Staff/Student Boundaries </w:t>
            </w:r>
          </w:p>
        </w:tc>
        <w:tc>
          <w:tcPr>
            <w:tcW w:w="3409" w:type="dxa"/>
            <w:tcBorders>
              <w:top w:val="single" w:sz="4" w:space="0" w:color="auto"/>
            </w:tcBorders>
          </w:tcPr>
          <w:p w14:paraId="1E73CFEF"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 xml:space="preserve">All employees will maintain the highest professional, moral and ethical standards in interactions with students. </w:t>
            </w:r>
          </w:p>
        </w:tc>
        <w:tc>
          <w:tcPr>
            <w:tcW w:w="3397" w:type="dxa"/>
            <w:tcBorders>
              <w:top w:val="single" w:sz="4" w:space="0" w:color="auto"/>
            </w:tcBorders>
          </w:tcPr>
          <w:p w14:paraId="5BFCCE27" w14:textId="77777777" w:rsidR="00AC2256" w:rsidRPr="00AC2256" w:rsidRDefault="00AC2256" w:rsidP="00AC2256">
            <w:pPr>
              <w:numPr>
                <w:ilvl w:val="0"/>
                <w:numId w:val="30"/>
              </w:numPr>
              <w:autoSpaceDE w:val="0"/>
              <w:autoSpaceDN w:val="0"/>
              <w:adjustRightInd w:val="0"/>
              <w:spacing w:after="20"/>
              <w:ind w:left="219" w:hanging="180"/>
              <w:rPr>
                <w:rFonts w:ascii="Georgia" w:eastAsia="Times New Roman" w:hAnsi="Georgia"/>
                <w:color w:val="000000"/>
                <w:sz w:val="20"/>
                <w:szCs w:val="20"/>
                <w:lang w:eastAsia="en-US"/>
              </w:rPr>
            </w:pPr>
            <w:r w:rsidRPr="00AC2256">
              <w:rPr>
                <w:rFonts w:ascii="Georgia" w:eastAsia="Times New Roman" w:hAnsi="Georgia"/>
                <w:color w:val="000000"/>
                <w:sz w:val="20"/>
                <w:szCs w:val="20"/>
                <w:lang w:eastAsia="en-US"/>
              </w:rPr>
              <w:t>When an employee’s behavior has no legitimate educational purpose, has the potential to abuse the relationship between the employee and the student, or violates legal and ethical standards of care.</w:t>
            </w:r>
          </w:p>
        </w:tc>
      </w:tr>
      <w:tr w:rsidR="00AC2256" w:rsidRPr="00AC2256" w14:paraId="37296DE0" w14:textId="77777777" w:rsidTr="008F277C">
        <w:tc>
          <w:tcPr>
            <w:tcW w:w="1667" w:type="dxa"/>
          </w:tcPr>
          <w:p w14:paraId="47EB79FC" w14:textId="77777777" w:rsidR="00AC2256" w:rsidRPr="00AC2256" w:rsidRDefault="007850C2" w:rsidP="00AC2256">
            <w:pPr>
              <w:rPr>
                <w:rFonts w:ascii="Georgia" w:eastAsia="Times New Roman" w:hAnsi="Georgia"/>
                <w:color w:val="auto"/>
                <w:kern w:val="28"/>
                <w:sz w:val="20"/>
                <w:szCs w:val="20"/>
                <w:lang w:eastAsia="en-US"/>
              </w:rPr>
            </w:pPr>
            <w:hyperlink r:id="rId322" w:history="1">
              <w:r w:rsidR="00AC2256" w:rsidRPr="00AC2256">
                <w:rPr>
                  <w:rFonts w:ascii="Georgia" w:eastAsia="Times New Roman" w:hAnsi="Georgia"/>
                  <w:color w:val="0000FF"/>
                  <w:kern w:val="28"/>
                  <w:sz w:val="20"/>
                  <w:szCs w:val="20"/>
                  <w:u w:val="single"/>
                  <w:lang w:eastAsia="en-US"/>
                </w:rPr>
                <w:t>5270</w:t>
              </w:r>
            </w:hyperlink>
          </w:p>
        </w:tc>
        <w:tc>
          <w:tcPr>
            <w:tcW w:w="2502" w:type="dxa"/>
          </w:tcPr>
          <w:p w14:paraId="2FB385F3" w14:textId="77777777" w:rsidR="00AC2256" w:rsidRPr="00AC2256" w:rsidRDefault="00AC2256" w:rsidP="00AC2256">
            <w:pPr>
              <w:rPr>
                <w:rFonts w:ascii="Georgia" w:eastAsia="Times New Roman" w:hAnsi="Georgia"/>
                <w:color w:val="auto"/>
                <w:kern w:val="28"/>
                <w:sz w:val="20"/>
                <w:szCs w:val="20"/>
                <w:lang w:eastAsia="en-US"/>
              </w:rPr>
            </w:pPr>
            <w:r w:rsidRPr="00AC2256">
              <w:rPr>
                <w:rFonts w:ascii="Georgia" w:eastAsia="Times New Roman" w:hAnsi="Georgia"/>
                <w:color w:val="auto"/>
                <w:kern w:val="28"/>
                <w:sz w:val="20"/>
                <w:szCs w:val="20"/>
                <w:lang w:eastAsia="en-US"/>
              </w:rPr>
              <w:t>Disciplinary Action and Discharge</w:t>
            </w:r>
          </w:p>
        </w:tc>
        <w:tc>
          <w:tcPr>
            <w:tcW w:w="3409" w:type="dxa"/>
          </w:tcPr>
          <w:p w14:paraId="1526871C" w14:textId="77777777" w:rsidR="00AC2256" w:rsidRPr="00AC2256" w:rsidRDefault="00AC2256" w:rsidP="00AC2256">
            <w:pPr>
              <w:spacing w:after="120"/>
              <w:rPr>
                <w:rFonts w:ascii="Georgia" w:eastAsia="Times New Roman" w:hAnsi="Georgia"/>
                <w:color w:val="auto"/>
                <w:kern w:val="28"/>
                <w:sz w:val="20"/>
                <w:szCs w:val="20"/>
                <w:highlight w:val="yellow"/>
                <w:lang w:eastAsia="en-US"/>
              </w:rPr>
            </w:pPr>
            <w:r w:rsidRPr="00AC2256">
              <w:rPr>
                <w:rFonts w:ascii="Georgia" w:eastAsia="Times New Roman" w:hAnsi="Georgia"/>
                <w:color w:val="auto"/>
                <w:kern w:val="28"/>
                <w:sz w:val="20"/>
                <w:szCs w:val="20"/>
                <w:lang w:eastAsia="en-US"/>
              </w:rPr>
              <w:t>The superintendent or designee may take disciplinary action against an employee in accordance with any applicable contract or bargaining agreement or state law.</w:t>
            </w:r>
          </w:p>
        </w:tc>
        <w:tc>
          <w:tcPr>
            <w:tcW w:w="3397" w:type="dxa"/>
          </w:tcPr>
          <w:p w14:paraId="0219E9C2" w14:textId="77777777" w:rsidR="00AC2256" w:rsidRPr="00AC2256" w:rsidRDefault="00AC2256" w:rsidP="00AC2256">
            <w:pPr>
              <w:numPr>
                <w:ilvl w:val="0"/>
                <w:numId w:val="30"/>
              </w:numPr>
              <w:spacing w:after="20"/>
              <w:ind w:left="217" w:hanging="180"/>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Staff who fail to fulfill their job responsibilities or follow the reasonable directions of their administrators, who conduct themselves on or off the job in ways that negatively impact their effectiveness on the job, or engage in certain other negative behavior and conduct, may be subject to disciplinary action or discharge.</w:t>
            </w:r>
          </w:p>
        </w:tc>
      </w:tr>
      <w:tr w:rsidR="00AC2256" w:rsidRPr="00AC2256" w14:paraId="7B2F887E" w14:textId="77777777" w:rsidTr="008F277C">
        <w:tc>
          <w:tcPr>
            <w:tcW w:w="1667" w:type="dxa"/>
            <w:tcBorders>
              <w:top w:val="single" w:sz="4" w:space="0" w:color="auto"/>
            </w:tcBorders>
          </w:tcPr>
          <w:p w14:paraId="4B68FF45" w14:textId="77777777" w:rsidR="00AC2256" w:rsidRPr="00AC2256" w:rsidRDefault="007850C2" w:rsidP="00AC2256">
            <w:pPr>
              <w:rPr>
                <w:rFonts w:ascii="Georgia" w:eastAsia="Times New Roman" w:hAnsi="Georgia"/>
                <w:color w:val="000000"/>
                <w:kern w:val="28"/>
                <w:sz w:val="20"/>
                <w:szCs w:val="20"/>
                <w:lang w:eastAsia="en-US"/>
              </w:rPr>
            </w:pPr>
            <w:hyperlink r:id="rId323" w:history="1">
              <w:r w:rsidR="00AC2256" w:rsidRPr="00AC2256">
                <w:rPr>
                  <w:rFonts w:ascii="Georgia" w:eastAsia="Times New Roman" w:hAnsi="Georgia"/>
                  <w:color w:val="0000FF"/>
                  <w:kern w:val="28"/>
                  <w:sz w:val="20"/>
                  <w:szCs w:val="20"/>
                  <w:u w:val="single"/>
                  <w:lang w:eastAsia="en-US"/>
                </w:rPr>
                <w:t>5320</w:t>
              </w:r>
            </w:hyperlink>
            <w:r w:rsidR="00AC2256" w:rsidRPr="00AC2256">
              <w:rPr>
                <w:rFonts w:ascii="Georgia" w:eastAsia="Times New Roman" w:hAnsi="Georgia"/>
                <w:color w:val="000000"/>
                <w:kern w:val="28"/>
                <w:sz w:val="20"/>
                <w:szCs w:val="20"/>
                <w:lang w:eastAsia="en-US"/>
              </w:rPr>
              <w:t>/</w:t>
            </w:r>
            <w:hyperlink r:id="rId324" w:history="1">
              <w:r w:rsidR="00AC2256" w:rsidRPr="00AC2256">
                <w:rPr>
                  <w:rFonts w:ascii="Georgia" w:eastAsia="Times New Roman" w:hAnsi="Georgia"/>
                  <w:color w:val="0000FF"/>
                  <w:kern w:val="28"/>
                  <w:sz w:val="20"/>
                  <w:szCs w:val="20"/>
                  <w:u w:val="single"/>
                  <w:lang w:eastAsia="en-US"/>
                </w:rPr>
                <w:t>5320P</w:t>
              </w:r>
            </w:hyperlink>
          </w:p>
        </w:tc>
        <w:tc>
          <w:tcPr>
            <w:tcW w:w="2502" w:type="dxa"/>
            <w:tcBorders>
              <w:top w:val="single" w:sz="4" w:space="0" w:color="auto"/>
            </w:tcBorders>
          </w:tcPr>
          <w:p w14:paraId="1615E332"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Leaves of Absence</w:t>
            </w:r>
          </w:p>
        </w:tc>
        <w:tc>
          <w:tcPr>
            <w:tcW w:w="3409" w:type="dxa"/>
            <w:tcBorders>
              <w:top w:val="single" w:sz="4" w:space="0" w:color="auto"/>
            </w:tcBorders>
          </w:tcPr>
          <w:p w14:paraId="60B9A292"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Consistent with the law, leaves of absence for non-represented employees may be granted.</w:t>
            </w:r>
          </w:p>
        </w:tc>
        <w:tc>
          <w:tcPr>
            <w:tcW w:w="3397" w:type="dxa"/>
            <w:tcBorders>
              <w:top w:val="single" w:sz="4" w:space="0" w:color="auto"/>
            </w:tcBorders>
          </w:tcPr>
          <w:p w14:paraId="4C9E97BA" w14:textId="77777777" w:rsidR="00AC2256" w:rsidRPr="00AC2256" w:rsidRDefault="00AC2256" w:rsidP="00AC2256">
            <w:pPr>
              <w:numPr>
                <w:ilvl w:val="0"/>
                <w:numId w:val="30"/>
              </w:numPr>
              <w:spacing w:after="20"/>
              <w:ind w:left="217" w:hanging="180"/>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 xml:space="preserve">Outlines protocols for leaves of absence for employee groups not associated with a union, e.g. </w:t>
            </w:r>
            <w:r w:rsidRPr="00AC2256">
              <w:rPr>
                <w:rFonts w:ascii="Georgia" w:eastAsia="Times New Roman" w:hAnsi="Georgia"/>
                <w:color w:val="auto"/>
                <w:sz w:val="20"/>
                <w:szCs w:val="20"/>
                <w:lang w:eastAsia="en-US"/>
              </w:rPr>
              <w:lastRenderedPageBreak/>
              <w:t>administrators and professional/technical.</w:t>
            </w:r>
          </w:p>
        </w:tc>
      </w:tr>
      <w:tr w:rsidR="00AC2256" w:rsidRPr="00AC2256" w14:paraId="6D91F807" w14:textId="77777777" w:rsidTr="008F277C">
        <w:tc>
          <w:tcPr>
            <w:tcW w:w="1667" w:type="dxa"/>
          </w:tcPr>
          <w:p w14:paraId="69944661" w14:textId="77777777" w:rsidR="00AC2256" w:rsidRPr="00AC2256" w:rsidRDefault="007850C2" w:rsidP="00AC2256">
            <w:pPr>
              <w:rPr>
                <w:rFonts w:ascii="Georgia" w:eastAsia="Times New Roman" w:hAnsi="Georgia"/>
                <w:color w:val="000000"/>
                <w:kern w:val="28"/>
                <w:sz w:val="20"/>
                <w:szCs w:val="20"/>
                <w:lang w:eastAsia="en-US"/>
              </w:rPr>
            </w:pPr>
            <w:hyperlink r:id="rId325" w:history="1">
              <w:r w:rsidR="00AC2256" w:rsidRPr="00AC2256">
                <w:rPr>
                  <w:rFonts w:ascii="Georgia" w:eastAsia="Times New Roman" w:hAnsi="Georgia"/>
                  <w:color w:val="0000FF"/>
                  <w:kern w:val="28"/>
                  <w:sz w:val="20"/>
                  <w:szCs w:val="20"/>
                  <w:u w:val="single"/>
                  <w:lang w:eastAsia="en-US"/>
                </w:rPr>
                <w:t>5320.9</w:t>
              </w:r>
            </w:hyperlink>
            <w:r w:rsidR="00AC2256" w:rsidRPr="00AC2256">
              <w:rPr>
                <w:rFonts w:ascii="Georgia" w:eastAsia="Times New Roman" w:hAnsi="Georgia"/>
                <w:color w:val="000000"/>
                <w:kern w:val="28"/>
                <w:sz w:val="20"/>
                <w:szCs w:val="20"/>
                <w:lang w:eastAsia="en-US"/>
              </w:rPr>
              <w:t>/</w:t>
            </w:r>
            <w:hyperlink r:id="rId326" w:history="1">
              <w:r w:rsidR="00AC2256" w:rsidRPr="00AC2256">
                <w:rPr>
                  <w:rFonts w:ascii="Georgia" w:eastAsia="Times New Roman" w:hAnsi="Georgia"/>
                  <w:color w:val="0000FF"/>
                  <w:kern w:val="28"/>
                  <w:sz w:val="20"/>
                  <w:szCs w:val="20"/>
                  <w:u w:val="single"/>
                  <w:lang w:eastAsia="en-US"/>
                </w:rPr>
                <w:t>5320.9P</w:t>
              </w:r>
            </w:hyperlink>
          </w:p>
        </w:tc>
        <w:tc>
          <w:tcPr>
            <w:tcW w:w="2502" w:type="dxa"/>
          </w:tcPr>
          <w:p w14:paraId="785CD3C6"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Family, Medical, and Maternity Leave</w:t>
            </w:r>
          </w:p>
        </w:tc>
        <w:tc>
          <w:tcPr>
            <w:tcW w:w="3409" w:type="dxa"/>
          </w:tcPr>
          <w:p w14:paraId="1C353949"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Family and Medical Leave will be provided for all eligible employees pursuant to its provisions and Washington state laws/regulations.</w:t>
            </w:r>
          </w:p>
        </w:tc>
        <w:tc>
          <w:tcPr>
            <w:tcW w:w="3397" w:type="dxa"/>
          </w:tcPr>
          <w:p w14:paraId="40E35DCA" w14:textId="77777777" w:rsidR="00AC2256" w:rsidRPr="00AC2256" w:rsidRDefault="00AC2256" w:rsidP="00AC2256">
            <w:pPr>
              <w:numPr>
                <w:ilvl w:val="0"/>
                <w:numId w:val="30"/>
              </w:numPr>
              <w:autoSpaceDE w:val="0"/>
              <w:autoSpaceDN w:val="0"/>
              <w:adjustRightInd w:val="0"/>
              <w:spacing w:after="20"/>
              <w:ind w:left="217" w:hanging="180"/>
              <w:rPr>
                <w:rFonts w:ascii="Georgia" w:eastAsia="Times New Roman" w:hAnsi="Georgia"/>
                <w:color w:val="000000"/>
                <w:sz w:val="20"/>
                <w:szCs w:val="20"/>
                <w:lang w:eastAsia="en-US"/>
              </w:rPr>
            </w:pPr>
            <w:r w:rsidRPr="00AC2256">
              <w:rPr>
                <w:rFonts w:ascii="Georgia" w:eastAsia="Times New Roman" w:hAnsi="Georgia"/>
                <w:color w:val="000000"/>
                <w:sz w:val="20"/>
                <w:szCs w:val="20"/>
                <w:lang w:eastAsia="en-US"/>
              </w:rPr>
              <w:t>Applies to all employees who have worked for the district for at least twelve (12) months, and at least 1,250 hours over the previous twelve (12) months, except female employees who are eligible for leave for any period of pregnancy-related illness or disability.</w:t>
            </w:r>
          </w:p>
        </w:tc>
      </w:tr>
      <w:tr w:rsidR="00AC2256" w:rsidRPr="00AC2256" w14:paraId="734D433C" w14:textId="77777777" w:rsidTr="008F277C">
        <w:tc>
          <w:tcPr>
            <w:tcW w:w="1667" w:type="dxa"/>
          </w:tcPr>
          <w:p w14:paraId="13E52918" w14:textId="77777777" w:rsidR="00AC2256" w:rsidRPr="00AC2256" w:rsidRDefault="007850C2" w:rsidP="00AC2256">
            <w:pPr>
              <w:rPr>
                <w:rFonts w:ascii="Georgia" w:eastAsia="Times New Roman" w:hAnsi="Georgia"/>
                <w:color w:val="000000"/>
                <w:kern w:val="28"/>
                <w:sz w:val="20"/>
                <w:szCs w:val="20"/>
                <w:lang w:eastAsia="en-US"/>
              </w:rPr>
            </w:pPr>
            <w:hyperlink r:id="rId327" w:history="1">
              <w:r w:rsidR="00AC2256" w:rsidRPr="00AC2256">
                <w:rPr>
                  <w:rFonts w:ascii="Georgia" w:eastAsia="Times New Roman" w:hAnsi="Georgia"/>
                  <w:color w:val="0000FF"/>
                  <w:kern w:val="28"/>
                  <w:sz w:val="20"/>
                  <w:szCs w:val="20"/>
                  <w:u w:val="single"/>
                  <w:lang w:eastAsia="en-US"/>
                </w:rPr>
                <w:t>5406</w:t>
              </w:r>
            </w:hyperlink>
            <w:r w:rsidR="00AC2256" w:rsidRPr="00AC2256">
              <w:rPr>
                <w:rFonts w:ascii="Georgia" w:eastAsia="Times New Roman" w:hAnsi="Georgia"/>
                <w:color w:val="000000"/>
                <w:kern w:val="28"/>
                <w:sz w:val="20"/>
                <w:szCs w:val="20"/>
                <w:lang w:eastAsia="en-US"/>
              </w:rPr>
              <w:t>/</w:t>
            </w:r>
            <w:hyperlink r:id="rId328" w:history="1">
              <w:r w:rsidR="00AC2256" w:rsidRPr="00AC2256">
                <w:rPr>
                  <w:rFonts w:ascii="Georgia" w:eastAsia="Times New Roman" w:hAnsi="Georgia"/>
                  <w:color w:val="0000FF"/>
                  <w:kern w:val="28"/>
                  <w:sz w:val="20"/>
                  <w:szCs w:val="20"/>
                  <w:u w:val="single"/>
                  <w:lang w:eastAsia="en-US"/>
                </w:rPr>
                <w:t>5406P</w:t>
              </w:r>
            </w:hyperlink>
          </w:p>
        </w:tc>
        <w:tc>
          <w:tcPr>
            <w:tcW w:w="2502" w:type="dxa"/>
          </w:tcPr>
          <w:p w14:paraId="59663DA2"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Shared Leave Program</w:t>
            </w:r>
          </w:p>
        </w:tc>
        <w:tc>
          <w:tcPr>
            <w:tcW w:w="3409" w:type="dxa"/>
          </w:tcPr>
          <w:p w14:paraId="4257475E"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 xml:space="preserve">The district has established and administers a leave sharing program in which qualified employees may donate accrued leave. </w:t>
            </w:r>
          </w:p>
        </w:tc>
        <w:tc>
          <w:tcPr>
            <w:tcW w:w="3397" w:type="dxa"/>
          </w:tcPr>
          <w:p w14:paraId="2959C0FC" w14:textId="77777777" w:rsidR="00AC2256" w:rsidRPr="00AC2256" w:rsidRDefault="00AC2256" w:rsidP="00AC2256">
            <w:pPr>
              <w:numPr>
                <w:ilvl w:val="0"/>
                <w:numId w:val="30"/>
              </w:numPr>
              <w:autoSpaceDE w:val="0"/>
              <w:autoSpaceDN w:val="0"/>
              <w:adjustRightInd w:val="0"/>
              <w:spacing w:after="20"/>
              <w:ind w:left="217" w:hanging="180"/>
              <w:contextualSpacing/>
              <w:rPr>
                <w:rFonts w:ascii="Georgia" w:eastAsia="Times New Roman" w:hAnsi="Georgia"/>
                <w:color w:val="000000"/>
                <w:sz w:val="20"/>
                <w:szCs w:val="20"/>
                <w:lang w:eastAsia="en-US"/>
              </w:rPr>
            </w:pPr>
            <w:r w:rsidRPr="00AC2256">
              <w:rPr>
                <w:rFonts w:ascii="Georgia" w:eastAsia="Times New Roman" w:hAnsi="Georgia"/>
                <w:color w:val="000000"/>
                <w:sz w:val="20"/>
                <w:szCs w:val="20"/>
                <w:lang w:eastAsia="en-US"/>
              </w:rPr>
              <w:t>The purpose of the Shared Leave Program is to provide a mechanism to allow employees to donate annual (vacation) or sick leave to eligible fellow employees in a manner consistent with state law and regulations.</w:t>
            </w:r>
          </w:p>
        </w:tc>
      </w:tr>
    </w:tbl>
    <w:p w14:paraId="76193DC5" w14:textId="77777777" w:rsidR="00AC2256" w:rsidRPr="00AC2256" w:rsidRDefault="00AC2256" w:rsidP="00AC2256">
      <w:pPr>
        <w:spacing w:after="0" w:line="240" w:lineRule="auto"/>
        <w:rPr>
          <w:rFonts w:ascii="Times New Roman" w:eastAsia="Times New Roman" w:hAnsi="Times New Roman" w:cs="Times New Roman"/>
          <w:color w:val="000000"/>
          <w:kern w:val="28"/>
          <w:sz w:val="12"/>
          <w:szCs w:val="12"/>
          <w:lang w:eastAsia="en-US"/>
        </w:rPr>
      </w:pPr>
    </w:p>
    <w:tbl>
      <w:tblPr>
        <w:tblW w:w="10975" w:type="dxa"/>
        <w:tblInd w:w="10" w:type="dxa"/>
        <w:tblLook w:val="04A0" w:firstRow="1" w:lastRow="0" w:firstColumn="1" w:lastColumn="0" w:noHBand="0" w:noVBand="1"/>
      </w:tblPr>
      <w:tblGrid>
        <w:gridCol w:w="1667"/>
        <w:gridCol w:w="2502"/>
        <w:gridCol w:w="3409"/>
        <w:gridCol w:w="3397"/>
      </w:tblGrid>
      <w:tr w:rsidR="00AC2256" w:rsidRPr="00AC2256" w14:paraId="2537EFB7" w14:textId="77777777" w:rsidTr="00AC2256">
        <w:tc>
          <w:tcPr>
            <w:tcW w:w="10975" w:type="dxa"/>
            <w:gridSpan w:val="4"/>
            <w:tcBorders>
              <w:top w:val="single" w:sz="12" w:space="0" w:color="auto"/>
              <w:left w:val="single" w:sz="12" w:space="0" w:color="auto"/>
              <w:bottom w:val="single" w:sz="12" w:space="0" w:color="auto"/>
              <w:right w:val="single" w:sz="12" w:space="0" w:color="auto"/>
            </w:tcBorders>
            <w:shd w:val="clear" w:color="auto" w:fill="DBE5F1"/>
          </w:tcPr>
          <w:p w14:paraId="41639AD7" w14:textId="77777777" w:rsidR="00AC2256" w:rsidRPr="00AC2256" w:rsidRDefault="00AC2256" w:rsidP="00AC2256">
            <w:pPr>
              <w:spacing w:before="60" w:after="60"/>
              <w:rPr>
                <w:rFonts w:ascii="Georgia" w:eastAsia="Times New Roman" w:hAnsi="Georgia"/>
                <w:b/>
                <w:color w:val="00447C"/>
                <w:kern w:val="28"/>
                <w:sz w:val="20"/>
                <w:szCs w:val="20"/>
                <w:lang w:eastAsia="en-US"/>
              </w:rPr>
            </w:pPr>
            <w:r w:rsidRPr="00AC2256">
              <w:rPr>
                <w:rFonts w:ascii="Georgia" w:eastAsia="Times New Roman" w:hAnsi="Georgia"/>
                <w:b/>
                <w:color w:val="00447C"/>
                <w:kern w:val="28"/>
                <w:sz w:val="20"/>
                <w:szCs w:val="20"/>
                <w:lang w:eastAsia="en-US"/>
              </w:rPr>
              <w:t>SERIES 6000 – MANAGEMENT SUPPORT</w:t>
            </w:r>
          </w:p>
        </w:tc>
      </w:tr>
      <w:tr w:rsidR="00AC2256" w:rsidRPr="00AC2256" w14:paraId="69A9711E" w14:textId="77777777" w:rsidTr="008F277C">
        <w:tc>
          <w:tcPr>
            <w:tcW w:w="1667" w:type="dxa"/>
            <w:tcBorders>
              <w:top w:val="single" w:sz="12" w:space="0" w:color="auto"/>
              <w:left w:val="single" w:sz="12" w:space="0" w:color="auto"/>
              <w:bottom w:val="single" w:sz="12" w:space="0" w:color="auto"/>
              <w:right w:val="single" w:sz="12" w:space="0" w:color="auto"/>
            </w:tcBorders>
          </w:tcPr>
          <w:p w14:paraId="6DF40F80" w14:textId="77777777" w:rsidR="00AC2256" w:rsidRPr="00AC2256" w:rsidRDefault="00AC2256" w:rsidP="00AC2256">
            <w:pPr>
              <w:jc w:val="center"/>
              <w:rPr>
                <w:rFonts w:ascii="Georgia" w:eastAsia="Times New Roman" w:hAnsi="Georgia"/>
                <w:b/>
                <w:color w:val="000000"/>
                <w:kern w:val="28"/>
                <w:sz w:val="20"/>
                <w:szCs w:val="20"/>
                <w:lang w:eastAsia="en-US"/>
              </w:rPr>
            </w:pPr>
            <w:r w:rsidRPr="00AC2256">
              <w:rPr>
                <w:rFonts w:ascii="Georgia" w:eastAsia="Times New Roman" w:hAnsi="Georgia"/>
                <w:b/>
                <w:color w:val="000000"/>
                <w:kern w:val="28"/>
                <w:sz w:val="20"/>
                <w:szCs w:val="20"/>
                <w:lang w:eastAsia="en-US"/>
              </w:rPr>
              <w:t>Policy/</w:t>
            </w:r>
          </w:p>
          <w:p w14:paraId="4703A167" w14:textId="77777777" w:rsidR="00AC2256" w:rsidRPr="00AC2256" w:rsidRDefault="00AC2256" w:rsidP="00AC2256">
            <w:pPr>
              <w:jc w:val="center"/>
              <w:rPr>
                <w:rFonts w:ascii="Georgia" w:eastAsia="Times New Roman" w:hAnsi="Georgia"/>
                <w:b/>
                <w:color w:val="000000"/>
                <w:kern w:val="28"/>
                <w:sz w:val="20"/>
                <w:szCs w:val="20"/>
                <w:lang w:eastAsia="en-US"/>
              </w:rPr>
            </w:pPr>
            <w:r w:rsidRPr="00AC2256">
              <w:rPr>
                <w:rFonts w:ascii="Georgia" w:eastAsia="Times New Roman" w:hAnsi="Georgia"/>
                <w:b/>
                <w:color w:val="000000"/>
                <w:kern w:val="28"/>
                <w:sz w:val="20"/>
                <w:szCs w:val="20"/>
                <w:lang w:eastAsia="en-US"/>
              </w:rPr>
              <w:t>Procedure</w:t>
            </w:r>
          </w:p>
        </w:tc>
        <w:tc>
          <w:tcPr>
            <w:tcW w:w="2502" w:type="dxa"/>
            <w:tcBorders>
              <w:top w:val="single" w:sz="12" w:space="0" w:color="auto"/>
              <w:left w:val="single" w:sz="12" w:space="0" w:color="auto"/>
              <w:bottom w:val="single" w:sz="12" w:space="0" w:color="auto"/>
              <w:right w:val="single" w:sz="12" w:space="0" w:color="auto"/>
            </w:tcBorders>
          </w:tcPr>
          <w:p w14:paraId="7153C8A7" w14:textId="77777777" w:rsidR="00AC2256" w:rsidRPr="00AC2256" w:rsidRDefault="00AC2256" w:rsidP="00AC2256">
            <w:pPr>
              <w:jc w:val="center"/>
              <w:rPr>
                <w:rFonts w:ascii="Georgia" w:eastAsia="Times New Roman" w:hAnsi="Georgia"/>
                <w:b/>
                <w:color w:val="000000"/>
                <w:kern w:val="28"/>
                <w:sz w:val="20"/>
                <w:szCs w:val="20"/>
                <w:lang w:eastAsia="en-US"/>
              </w:rPr>
            </w:pPr>
            <w:r w:rsidRPr="00AC2256">
              <w:rPr>
                <w:rFonts w:ascii="Georgia" w:eastAsia="Times New Roman" w:hAnsi="Georgia"/>
                <w:b/>
                <w:color w:val="000000"/>
                <w:kern w:val="28"/>
                <w:sz w:val="20"/>
                <w:szCs w:val="20"/>
                <w:lang w:eastAsia="en-US"/>
              </w:rPr>
              <w:t>Title</w:t>
            </w:r>
          </w:p>
        </w:tc>
        <w:tc>
          <w:tcPr>
            <w:tcW w:w="3409" w:type="dxa"/>
            <w:tcBorders>
              <w:top w:val="single" w:sz="12" w:space="0" w:color="auto"/>
              <w:left w:val="single" w:sz="12" w:space="0" w:color="auto"/>
              <w:bottom w:val="single" w:sz="12" w:space="0" w:color="auto"/>
              <w:right w:val="single" w:sz="12" w:space="0" w:color="auto"/>
            </w:tcBorders>
          </w:tcPr>
          <w:p w14:paraId="36459F83" w14:textId="77777777" w:rsidR="00AC2256" w:rsidRPr="00AC2256" w:rsidRDefault="00AC2256" w:rsidP="00AC2256">
            <w:pPr>
              <w:jc w:val="center"/>
              <w:rPr>
                <w:rFonts w:ascii="Georgia" w:eastAsia="Times New Roman" w:hAnsi="Georgia"/>
                <w:b/>
                <w:color w:val="000000"/>
                <w:kern w:val="28"/>
                <w:sz w:val="20"/>
                <w:szCs w:val="20"/>
                <w:lang w:eastAsia="en-US"/>
              </w:rPr>
            </w:pPr>
            <w:r w:rsidRPr="00AC2256">
              <w:rPr>
                <w:rFonts w:ascii="Georgia" w:eastAsia="Times New Roman" w:hAnsi="Georgia"/>
                <w:b/>
                <w:color w:val="000000"/>
                <w:kern w:val="28"/>
                <w:sz w:val="20"/>
                <w:szCs w:val="20"/>
                <w:lang w:eastAsia="en-US"/>
              </w:rPr>
              <w:t>Description</w:t>
            </w:r>
          </w:p>
        </w:tc>
        <w:tc>
          <w:tcPr>
            <w:tcW w:w="3397" w:type="dxa"/>
            <w:tcBorders>
              <w:top w:val="single" w:sz="12" w:space="0" w:color="auto"/>
              <w:left w:val="single" w:sz="12" w:space="0" w:color="auto"/>
              <w:bottom w:val="single" w:sz="12" w:space="0" w:color="auto"/>
              <w:right w:val="single" w:sz="12" w:space="0" w:color="auto"/>
            </w:tcBorders>
          </w:tcPr>
          <w:p w14:paraId="28052D59" w14:textId="77777777" w:rsidR="00AC2256" w:rsidRPr="00AC2256" w:rsidRDefault="00AC2256" w:rsidP="00AC2256">
            <w:pPr>
              <w:jc w:val="center"/>
              <w:rPr>
                <w:rFonts w:ascii="Georgia" w:eastAsia="Times New Roman" w:hAnsi="Georgia"/>
                <w:b/>
                <w:color w:val="000000"/>
                <w:kern w:val="28"/>
                <w:sz w:val="20"/>
                <w:szCs w:val="20"/>
                <w:lang w:eastAsia="en-US"/>
              </w:rPr>
            </w:pPr>
            <w:r w:rsidRPr="00AC2256">
              <w:rPr>
                <w:rFonts w:ascii="Georgia" w:eastAsia="Times New Roman" w:hAnsi="Georgia"/>
                <w:b/>
                <w:color w:val="000000"/>
                <w:kern w:val="28"/>
                <w:sz w:val="20"/>
                <w:szCs w:val="20"/>
                <w:lang w:eastAsia="en-US"/>
              </w:rPr>
              <w:t>Situation to apply</w:t>
            </w:r>
          </w:p>
        </w:tc>
      </w:tr>
      <w:tr w:rsidR="00AC2256" w:rsidRPr="00AC2256" w14:paraId="4FBA5DC5" w14:textId="77777777" w:rsidTr="008F277C">
        <w:tc>
          <w:tcPr>
            <w:tcW w:w="1667" w:type="dxa"/>
            <w:tcBorders>
              <w:top w:val="single" w:sz="12" w:space="0" w:color="auto"/>
            </w:tcBorders>
          </w:tcPr>
          <w:p w14:paraId="2465782C" w14:textId="77777777" w:rsidR="00AC2256" w:rsidRPr="00AC2256" w:rsidRDefault="007850C2" w:rsidP="00AC2256">
            <w:pPr>
              <w:rPr>
                <w:rFonts w:ascii="Georgia" w:eastAsia="Times New Roman" w:hAnsi="Georgia"/>
                <w:color w:val="000000"/>
                <w:kern w:val="28"/>
                <w:sz w:val="20"/>
                <w:szCs w:val="20"/>
                <w:lang w:eastAsia="en-US"/>
              </w:rPr>
            </w:pPr>
            <w:hyperlink r:id="rId329" w:history="1">
              <w:r w:rsidR="00AC2256" w:rsidRPr="00AC2256">
                <w:rPr>
                  <w:rFonts w:ascii="Georgia" w:eastAsia="Times New Roman" w:hAnsi="Georgia"/>
                  <w:color w:val="0000FF"/>
                  <w:kern w:val="28"/>
                  <w:sz w:val="20"/>
                  <w:szCs w:val="20"/>
                  <w:u w:val="single"/>
                  <w:lang w:eastAsia="en-US"/>
                </w:rPr>
                <w:t>6114P</w:t>
              </w:r>
            </w:hyperlink>
          </w:p>
        </w:tc>
        <w:tc>
          <w:tcPr>
            <w:tcW w:w="2502" w:type="dxa"/>
            <w:tcBorders>
              <w:top w:val="single" w:sz="12" w:space="0" w:color="auto"/>
            </w:tcBorders>
          </w:tcPr>
          <w:p w14:paraId="63BFF584"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Gifts</w:t>
            </w:r>
          </w:p>
        </w:tc>
        <w:tc>
          <w:tcPr>
            <w:tcW w:w="3409" w:type="dxa"/>
            <w:tcBorders>
              <w:top w:val="single" w:sz="12" w:space="0" w:color="auto"/>
            </w:tcBorders>
          </w:tcPr>
          <w:p w14:paraId="563AB85F" w14:textId="77777777" w:rsidR="00AC2256" w:rsidRPr="00AC2256" w:rsidRDefault="00AC2256" w:rsidP="00AC2256">
            <w:pPr>
              <w:spacing w:after="20"/>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Individuals and organizations in the community may wish to contribute additional supplies, equipment or monetary donations to enhance or extend the instructional program.</w:t>
            </w:r>
          </w:p>
        </w:tc>
        <w:tc>
          <w:tcPr>
            <w:tcW w:w="3397" w:type="dxa"/>
            <w:tcBorders>
              <w:top w:val="single" w:sz="12" w:space="0" w:color="auto"/>
            </w:tcBorders>
          </w:tcPr>
          <w:p w14:paraId="25BFF22D" w14:textId="77777777" w:rsidR="00AC2256" w:rsidRPr="00AC2256" w:rsidRDefault="00AC2256" w:rsidP="00AC2256">
            <w:pPr>
              <w:numPr>
                <w:ilvl w:val="0"/>
                <w:numId w:val="30"/>
              </w:numPr>
              <w:ind w:left="217" w:hanging="180"/>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Procedure for staff to follow if money or another type of gift is donated to a school or staff member.</w:t>
            </w:r>
          </w:p>
        </w:tc>
      </w:tr>
      <w:tr w:rsidR="00AC2256" w:rsidRPr="00AC2256" w14:paraId="5F1EB6E9" w14:textId="77777777" w:rsidTr="008F277C">
        <w:tc>
          <w:tcPr>
            <w:tcW w:w="1667" w:type="dxa"/>
            <w:tcBorders>
              <w:bottom w:val="single" w:sz="4" w:space="0" w:color="auto"/>
            </w:tcBorders>
          </w:tcPr>
          <w:p w14:paraId="3BAC3BF6" w14:textId="77777777" w:rsidR="00AC2256" w:rsidRPr="00AC2256" w:rsidRDefault="007850C2" w:rsidP="00AC2256">
            <w:pPr>
              <w:rPr>
                <w:rFonts w:ascii="Georgia" w:eastAsia="Times New Roman" w:hAnsi="Georgia"/>
                <w:color w:val="000000"/>
                <w:kern w:val="28"/>
                <w:sz w:val="20"/>
                <w:szCs w:val="20"/>
                <w:lang w:eastAsia="en-US"/>
              </w:rPr>
            </w:pPr>
            <w:hyperlink r:id="rId330" w:history="1">
              <w:r w:rsidR="00AC2256" w:rsidRPr="00AC2256">
                <w:rPr>
                  <w:rFonts w:ascii="Georgia" w:eastAsia="Times New Roman" w:hAnsi="Georgia"/>
                  <w:color w:val="0000FF"/>
                  <w:kern w:val="28"/>
                  <w:sz w:val="20"/>
                  <w:szCs w:val="20"/>
                  <w:u w:val="single"/>
                  <w:lang w:eastAsia="en-US"/>
                </w:rPr>
                <w:t>6213P</w:t>
              </w:r>
            </w:hyperlink>
          </w:p>
        </w:tc>
        <w:tc>
          <w:tcPr>
            <w:tcW w:w="2502" w:type="dxa"/>
            <w:tcBorders>
              <w:bottom w:val="single" w:sz="4" w:space="0" w:color="auto"/>
            </w:tcBorders>
          </w:tcPr>
          <w:p w14:paraId="59852DB3"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Reimbursement for Travel Expenses</w:t>
            </w:r>
          </w:p>
        </w:tc>
        <w:tc>
          <w:tcPr>
            <w:tcW w:w="3409" w:type="dxa"/>
            <w:tcBorders>
              <w:bottom w:val="single" w:sz="4" w:space="0" w:color="auto"/>
            </w:tcBorders>
          </w:tcPr>
          <w:p w14:paraId="653703FE" w14:textId="77777777" w:rsidR="00AC2256" w:rsidRPr="00AC2256" w:rsidRDefault="00AC2256" w:rsidP="00AC2256">
            <w:pPr>
              <w:spacing w:after="20"/>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Travel expenses incurred by employees and board members on approved travel may be reimbursed.</w:t>
            </w:r>
          </w:p>
        </w:tc>
        <w:tc>
          <w:tcPr>
            <w:tcW w:w="3397" w:type="dxa"/>
            <w:tcBorders>
              <w:bottom w:val="single" w:sz="4" w:space="0" w:color="auto"/>
            </w:tcBorders>
          </w:tcPr>
          <w:p w14:paraId="0AA10A8F" w14:textId="77777777" w:rsidR="00AC2256" w:rsidRPr="00AC2256" w:rsidRDefault="00AC2256" w:rsidP="00AC2256">
            <w:pPr>
              <w:numPr>
                <w:ilvl w:val="0"/>
                <w:numId w:val="30"/>
              </w:numPr>
              <w:ind w:left="217" w:hanging="180"/>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Procedure for staff to follow during approved district travel.</w:t>
            </w:r>
          </w:p>
        </w:tc>
      </w:tr>
      <w:tr w:rsidR="00AC2256" w:rsidRPr="00AC2256" w14:paraId="4ABB478A" w14:textId="77777777" w:rsidTr="008F277C">
        <w:tc>
          <w:tcPr>
            <w:tcW w:w="1667" w:type="dxa"/>
            <w:tcBorders>
              <w:top w:val="single" w:sz="4" w:space="0" w:color="auto"/>
            </w:tcBorders>
          </w:tcPr>
          <w:p w14:paraId="385BF3DE" w14:textId="77777777" w:rsidR="00AC2256" w:rsidRPr="00AC2256" w:rsidRDefault="007850C2" w:rsidP="00AC2256">
            <w:pPr>
              <w:rPr>
                <w:rFonts w:ascii="Georgia" w:eastAsia="Times New Roman" w:hAnsi="Georgia"/>
                <w:color w:val="000000"/>
                <w:kern w:val="28"/>
                <w:sz w:val="20"/>
                <w:szCs w:val="20"/>
                <w:lang w:eastAsia="en-US"/>
              </w:rPr>
            </w:pPr>
            <w:hyperlink r:id="rId331" w:history="1">
              <w:r w:rsidR="00AC2256" w:rsidRPr="00AC2256">
                <w:rPr>
                  <w:rFonts w:ascii="Georgia" w:eastAsia="Times New Roman" w:hAnsi="Georgia"/>
                  <w:color w:val="0000FF"/>
                  <w:kern w:val="28"/>
                  <w:sz w:val="20"/>
                  <w:szCs w:val="20"/>
                  <w:u w:val="single"/>
                  <w:lang w:eastAsia="en-US"/>
                </w:rPr>
                <w:t>6225P</w:t>
              </w:r>
            </w:hyperlink>
          </w:p>
        </w:tc>
        <w:tc>
          <w:tcPr>
            <w:tcW w:w="2502" w:type="dxa"/>
            <w:tcBorders>
              <w:top w:val="single" w:sz="4" w:space="0" w:color="auto"/>
            </w:tcBorders>
          </w:tcPr>
          <w:p w14:paraId="3AA762B7"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Food and Beverage Consumption</w:t>
            </w:r>
          </w:p>
        </w:tc>
        <w:tc>
          <w:tcPr>
            <w:tcW w:w="3409" w:type="dxa"/>
            <w:tcBorders>
              <w:top w:val="single" w:sz="4" w:space="0" w:color="auto"/>
            </w:tcBorders>
          </w:tcPr>
          <w:p w14:paraId="4282E2DE" w14:textId="77777777" w:rsidR="00AC2256" w:rsidRPr="00AC2256" w:rsidRDefault="00AC2256" w:rsidP="00AC2256">
            <w:pPr>
              <w:spacing w:after="20"/>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Staff members and others associated with the district are expected to pay for their own food and beverages. However, under certain circumstances the district may expend funds for food and non-alcoholic beverages consumed by staff and others while in the conduct of district business.</w:t>
            </w:r>
          </w:p>
        </w:tc>
        <w:tc>
          <w:tcPr>
            <w:tcW w:w="3397" w:type="dxa"/>
            <w:tcBorders>
              <w:top w:val="single" w:sz="4" w:space="0" w:color="auto"/>
            </w:tcBorders>
          </w:tcPr>
          <w:p w14:paraId="32463711" w14:textId="77777777" w:rsidR="00AC2256" w:rsidRPr="00AC2256" w:rsidRDefault="00AC2256" w:rsidP="00AC2256">
            <w:pPr>
              <w:numPr>
                <w:ilvl w:val="0"/>
                <w:numId w:val="30"/>
              </w:numPr>
              <w:ind w:left="217" w:hanging="180"/>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Procedure for staff to follow when purchasing/providing food for school or district meetings.</w:t>
            </w:r>
          </w:p>
        </w:tc>
      </w:tr>
      <w:tr w:rsidR="00AC2256" w:rsidRPr="00AC2256" w14:paraId="74FAD997" w14:textId="77777777" w:rsidTr="008F277C">
        <w:tc>
          <w:tcPr>
            <w:tcW w:w="1667" w:type="dxa"/>
          </w:tcPr>
          <w:p w14:paraId="0DB45419" w14:textId="77777777" w:rsidR="00AC2256" w:rsidRPr="00AC2256" w:rsidRDefault="007850C2" w:rsidP="00AC2256">
            <w:pPr>
              <w:rPr>
                <w:rFonts w:ascii="Georgia" w:eastAsia="Times New Roman" w:hAnsi="Georgia"/>
                <w:color w:val="000000"/>
                <w:kern w:val="28"/>
                <w:sz w:val="20"/>
                <w:szCs w:val="20"/>
                <w:lang w:eastAsia="en-US"/>
              </w:rPr>
            </w:pPr>
            <w:hyperlink r:id="rId332" w:history="1">
              <w:r w:rsidR="00AC2256" w:rsidRPr="00AC2256">
                <w:rPr>
                  <w:rFonts w:ascii="Georgia" w:eastAsia="Times New Roman" w:hAnsi="Georgia"/>
                  <w:color w:val="0000FF"/>
                  <w:kern w:val="28"/>
                  <w:sz w:val="20"/>
                  <w:szCs w:val="20"/>
                  <w:u w:val="single"/>
                  <w:lang w:eastAsia="en-US"/>
                </w:rPr>
                <w:t>6505P</w:t>
              </w:r>
            </w:hyperlink>
          </w:p>
        </w:tc>
        <w:tc>
          <w:tcPr>
            <w:tcW w:w="2502" w:type="dxa"/>
          </w:tcPr>
          <w:p w14:paraId="5A0B0A30"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Video Security on School District Grounds or Property</w:t>
            </w:r>
          </w:p>
        </w:tc>
        <w:tc>
          <w:tcPr>
            <w:tcW w:w="3409" w:type="dxa"/>
          </w:tcPr>
          <w:p w14:paraId="7492BBBC"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 xml:space="preserve">The district is committed to maintaining a safe and positive environment for students, staff and visitors. </w:t>
            </w:r>
          </w:p>
        </w:tc>
        <w:tc>
          <w:tcPr>
            <w:tcW w:w="3397" w:type="dxa"/>
          </w:tcPr>
          <w:p w14:paraId="3C391581" w14:textId="77777777" w:rsidR="00AC2256" w:rsidRPr="00AC2256" w:rsidRDefault="00AC2256" w:rsidP="00AC2256">
            <w:pPr>
              <w:numPr>
                <w:ilvl w:val="0"/>
                <w:numId w:val="30"/>
              </w:numPr>
              <w:spacing w:after="20"/>
              <w:ind w:left="217" w:hanging="180"/>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It is necessary to use video security on district property to ensure the safety of school staff, students and visitors; to protect district property; and to aid in the enforcement of district policies, procedures and rules.</w:t>
            </w:r>
          </w:p>
        </w:tc>
      </w:tr>
      <w:tr w:rsidR="00AC2256" w:rsidRPr="00AC2256" w14:paraId="15C18EB4" w14:textId="77777777" w:rsidTr="008F277C">
        <w:tc>
          <w:tcPr>
            <w:tcW w:w="1667" w:type="dxa"/>
            <w:tcBorders>
              <w:top w:val="single" w:sz="4" w:space="0" w:color="auto"/>
            </w:tcBorders>
          </w:tcPr>
          <w:p w14:paraId="567A6CFE" w14:textId="77777777" w:rsidR="00AC2256" w:rsidRPr="00AC2256" w:rsidRDefault="007850C2" w:rsidP="00AC2256">
            <w:pPr>
              <w:rPr>
                <w:rFonts w:ascii="Georgia" w:eastAsia="Times New Roman" w:hAnsi="Georgia"/>
                <w:color w:val="000000"/>
                <w:kern w:val="28"/>
                <w:sz w:val="20"/>
                <w:szCs w:val="20"/>
                <w:lang w:eastAsia="en-US"/>
              </w:rPr>
            </w:pPr>
            <w:hyperlink r:id="rId333" w:history="1">
              <w:r w:rsidR="00AC2256" w:rsidRPr="00AC2256">
                <w:rPr>
                  <w:rFonts w:ascii="Georgia" w:eastAsia="Times New Roman" w:hAnsi="Georgia"/>
                  <w:color w:val="0000FF"/>
                  <w:kern w:val="28"/>
                  <w:sz w:val="20"/>
                  <w:szCs w:val="20"/>
                  <w:u w:val="single"/>
                  <w:lang w:eastAsia="en-US"/>
                </w:rPr>
                <w:t>6531</w:t>
              </w:r>
            </w:hyperlink>
          </w:p>
        </w:tc>
        <w:tc>
          <w:tcPr>
            <w:tcW w:w="2502" w:type="dxa"/>
            <w:tcBorders>
              <w:top w:val="single" w:sz="4" w:space="0" w:color="auto"/>
            </w:tcBorders>
          </w:tcPr>
          <w:p w14:paraId="31B41EEC"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Care of District Property</w:t>
            </w:r>
          </w:p>
        </w:tc>
        <w:tc>
          <w:tcPr>
            <w:tcW w:w="3409" w:type="dxa"/>
            <w:tcBorders>
              <w:top w:val="single" w:sz="4" w:space="0" w:color="auto"/>
            </w:tcBorders>
          </w:tcPr>
          <w:p w14:paraId="6613049F"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 xml:space="preserve">Staff shall ensure buildings, equipment, furniture and motor vehicles are not abused. </w:t>
            </w:r>
          </w:p>
        </w:tc>
        <w:tc>
          <w:tcPr>
            <w:tcW w:w="3397" w:type="dxa"/>
            <w:tcBorders>
              <w:top w:val="single" w:sz="4" w:space="0" w:color="auto"/>
            </w:tcBorders>
          </w:tcPr>
          <w:p w14:paraId="02A52D25" w14:textId="77777777" w:rsidR="00AC2256" w:rsidRPr="00AC2256" w:rsidRDefault="00AC2256" w:rsidP="00AC2256">
            <w:pPr>
              <w:numPr>
                <w:ilvl w:val="0"/>
                <w:numId w:val="30"/>
              </w:numPr>
              <w:spacing w:after="20"/>
              <w:ind w:left="217" w:hanging="180"/>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District provided equipment, furniture, etc. should be maintained and treated with care.</w:t>
            </w:r>
          </w:p>
        </w:tc>
      </w:tr>
    </w:tbl>
    <w:p w14:paraId="3D8C53F4" w14:textId="77777777" w:rsidR="00AC2256" w:rsidRPr="00AC2256" w:rsidRDefault="00AC2256" w:rsidP="00AC2256">
      <w:pPr>
        <w:spacing w:after="0" w:line="240" w:lineRule="auto"/>
        <w:rPr>
          <w:rFonts w:ascii="Times New Roman" w:eastAsia="Times New Roman" w:hAnsi="Times New Roman" w:cs="Times New Roman"/>
          <w:color w:val="000000"/>
          <w:kern w:val="28"/>
          <w:sz w:val="20"/>
          <w:szCs w:val="20"/>
          <w:lang w:eastAsia="en-US"/>
        </w:rPr>
      </w:pPr>
    </w:p>
    <w:p w14:paraId="4B7D89D6" w14:textId="77777777" w:rsidR="00AC2256" w:rsidRPr="00AC2256" w:rsidRDefault="00AC2256" w:rsidP="00AC2256">
      <w:pPr>
        <w:spacing w:after="0" w:line="240" w:lineRule="auto"/>
        <w:rPr>
          <w:rFonts w:ascii="Times New Roman" w:eastAsia="Times New Roman" w:hAnsi="Times New Roman" w:cs="Times New Roman"/>
          <w:color w:val="000000"/>
          <w:kern w:val="28"/>
          <w:sz w:val="20"/>
          <w:szCs w:val="20"/>
          <w:lang w:eastAsia="en-US"/>
        </w:rPr>
      </w:pPr>
      <w:r w:rsidRPr="00AC2256">
        <w:rPr>
          <w:rFonts w:ascii="Times New Roman" w:eastAsia="Times New Roman" w:hAnsi="Times New Roman" w:cs="Times New Roman"/>
          <w:color w:val="000000"/>
          <w:kern w:val="28"/>
          <w:sz w:val="20"/>
          <w:szCs w:val="20"/>
          <w:lang w:eastAsia="en-US"/>
        </w:rPr>
        <w:br w:type="page"/>
      </w:r>
    </w:p>
    <w:tbl>
      <w:tblPr>
        <w:tblW w:w="10975" w:type="dxa"/>
        <w:tblInd w:w="20" w:type="dxa"/>
        <w:tblLook w:val="04A0" w:firstRow="1" w:lastRow="0" w:firstColumn="1" w:lastColumn="0" w:noHBand="0" w:noVBand="1"/>
      </w:tblPr>
      <w:tblGrid>
        <w:gridCol w:w="1667"/>
        <w:gridCol w:w="2502"/>
        <w:gridCol w:w="3409"/>
        <w:gridCol w:w="3397"/>
      </w:tblGrid>
      <w:tr w:rsidR="00AC2256" w:rsidRPr="00AC2256" w14:paraId="3B4D4F6B" w14:textId="77777777" w:rsidTr="008F277C">
        <w:tc>
          <w:tcPr>
            <w:tcW w:w="1667" w:type="dxa"/>
          </w:tcPr>
          <w:p w14:paraId="2A1DBA8C" w14:textId="77777777" w:rsidR="00AC2256" w:rsidRPr="00AC2256" w:rsidRDefault="007850C2" w:rsidP="00AC2256">
            <w:pPr>
              <w:rPr>
                <w:rFonts w:ascii="Georgia" w:eastAsia="Times New Roman" w:hAnsi="Georgia"/>
                <w:color w:val="000000"/>
                <w:kern w:val="28"/>
                <w:sz w:val="20"/>
                <w:szCs w:val="20"/>
                <w:lang w:eastAsia="en-US"/>
              </w:rPr>
            </w:pPr>
            <w:hyperlink r:id="rId334" w:history="1">
              <w:r w:rsidR="00AC2256" w:rsidRPr="00AC2256">
                <w:rPr>
                  <w:rFonts w:ascii="Georgia" w:eastAsia="Times New Roman" w:hAnsi="Georgia"/>
                  <w:color w:val="0000FF"/>
                  <w:kern w:val="28"/>
                  <w:sz w:val="20"/>
                  <w:szCs w:val="20"/>
                  <w:u w:val="single"/>
                  <w:lang w:eastAsia="en-US"/>
                </w:rPr>
                <w:t>6540P</w:t>
              </w:r>
            </w:hyperlink>
          </w:p>
        </w:tc>
        <w:tc>
          <w:tcPr>
            <w:tcW w:w="2502" w:type="dxa"/>
          </w:tcPr>
          <w:p w14:paraId="518A649A"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School District’s Responsibility for Privately-Owned Property</w:t>
            </w:r>
          </w:p>
        </w:tc>
        <w:tc>
          <w:tcPr>
            <w:tcW w:w="3409" w:type="dxa"/>
          </w:tcPr>
          <w:p w14:paraId="45423652" w14:textId="77777777" w:rsidR="00AC2256" w:rsidRPr="00AC2256" w:rsidRDefault="00AC2256" w:rsidP="00AC2256">
            <w:pPr>
              <w:spacing w:after="20"/>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The district shall not make reimbursement for loss or damage to a staff member's personal equipment or material brought to school unless evidence can be shown that it was necessary or highly desirable for use in the school program.</w:t>
            </w:r>
          </w:p>
        </w:tc>
        <w:tc>
          <w:tcPr>
            <w:tcW w:w="3397" w:type="dxa"/>
          </w:tcPr>
          <w:p w14:paraId="182AC17B" w14:textId="77777777" w:rsidR="00AC2256" w:rsidRPr="00AC2256" w:rsidRDefault="00AC2256" w:rsidP="00AC2256">
            <w:pPr>
              <w:numPr>
                <w:ilvl w:val="0"/>
                <w:numId w:val="30"/>
              </w:numPr>
              <w:ind w:left="217" w:hanging="180"/>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 xml:space="preserve">If a staff member brings personal equipment or materials for use at school, the district is not responsible for loss or damage. </w:t>
            </w:r>
          </w:p>
        </w:tc>
      </w:tr>
      <w:tr w:rsidR="00AC2256" w:rsidRPr="00AC2256" w14:paraId="33CE40A9" w14:textId="77777777" w:rsidTr="008F277C">
        <w:tc>
          <w:tcPr>
            <w:tcW w:w="1667" w:type="dxa"/>
          </w:tcPr>
          <w:p w14:paraId="1FEC9D81" w14:textId="77777777" w:rsidR="00AC2256" w:rsidRPr="00AC2256" w:rsidRDefault="007850C2" w:rsidP="00AC2256">
            <w:pPr>
              <w:rPr>
                <w:rFonts w:ascii="Georgia" w:eastAsia="Times New Roman" w:hAnsi="Georgia"/>
                <w:color w:val="000000"/>
                <w:kern w:val="28"/>
                <w:sz w:val="20"/>
                <w:szCs w:val="20"/>
                <w:lang w:eastAsia="en-US"/>
              </w:rPr>
            </w:pPr>
            <w:hyperlink r:id="rId335" w:history="1">
              <w:r w:rsidR="00AC2256" w:rsidRPr="00AC2256">
                <w:rPr>
                  <w:rFonts w:ascii="Georgia" w:eastAsia="Times New Roman" w:hAnsi="Georgia"/>
                  <w:color w:val="0000FF"/>
                  <w:kern w:val="28"/>
                  <w:sz w:val="20"/>
                  <w:szCs w:val="20"/>
                  <w:u w:val="single"/>
                  <w:lang w:eastAsia="en-US"/>
                </w:rPr>
                <w:t>6550P</w:t>
              </w:r>
            </w:hyperlink>
          </w:p>
        </w:tc>
        <w:tc>
          <w:tcPr>
            <w:tcW w:w="2502" w:type="dxa"/>
          </w:tcPr>
          <w:p w14:paraId="53632B57"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Data Security and Privacy</w:t>
            </w:r>
          </w:p>
        </w:tc>
        <w:tc>
          <w:tcPr>
            <w:tcW w:w="3409" w:type="dxa"/>
          </w:tcPr>
          <w:p w14:paraId="1E827B67"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This policy provides guidance and a framework to encourage and support the district’s use of data for decision-making purposes to improve student learning, while safe-guarding the security of the data and the privacy of our students, staff and the district as an organization.</w:t>
            </w:r>
          </w:p>
        </w:tc>
        <w:tc>
          <w:tcPr>
            <w:tcW w:w="3397" w:type="dxa"/>
          </w:tcPr>
          <w:p w14:paraId="0EC4ED3F" w14:textId="77777777" w:rsidR="00AC2256" w:rsidRPr="00AC2256" w:rsidRDefault="00AC2256" w:rsidP="00AC2256">
            <w:pPr>
              <w:numPr>
                <w:ilvl w:val="0"/>
                <w:numId w:val="30"/>
              </w:numPr>
              <w:spacing w:after="20"/>
              <w:ind w:left="217" w:hanging="180"/>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Staff members with access to personally identifying student information should consider themselves data users and are responsible to ensure the security of data. This procedure outlines obligations to ensure privacy of student information online following FERPA, COPPA and CIPA.</w:t>
            </w:r>
          </w:p>
        </w:tc>
      </w:tr>
      <w:tr w:rsidR="00AC2256" w:rsidRPr="00AC2256" w14:paraId="0C249010" w14:textId="77777777" w:rsidTr="008F277C">
        <w:tc>
          <w:tcPr>
            <w:tcW w:w="1667" w:type="dxa"/>
          </w:tcPr>
          <w:p w14:paraId="0A9364C5" w14:textId="77777777" w:rsidR="00AC2256" w:rsidRPr="00AC2256" w:rsidRDefault="007850C2" w:rsidP="00AC2256">
            <w:pPr>
              <w:rPr>
                <w:rFonts w:ascii="Georgia" w:eastAsia="Times New Roman" w:hAnsi="Georgia"/>
                <w:color w:val="000000"/>
                <w:kern w:val="28"/>
                <w:sz w:val="20"/>
                <w:szCs w:val="20"/>
                <w:lang w:eastAsia="en-US"/>
              </w:rPr>
            </w:pPr>
            <w:hyperlink r:id="rId336" w:history="1">
              <w:r w:rsidR="00AC2256" w:rsidRPr="00AC2256">
                <w:rPr>
                  <w:rFonts w:ascii="Georgia" w:eastAsia="Times New Roman" w:hAnsi="Georgia"/>
                  <w:color w:val="0000FF"/>
                  <w:kern w:val="28"/>
                  <w:sz w:val="20"/>
                  <w:szCs w:val="20"/>
                  <w:u w:val="single"/>
                  <w:lang w:eastAsia="en-US"/>
                </w:rPr>
                <w:t>6571P</w:t>
              </w:r>
            </w:hyperlink>
          </w:p>
        </w:tc>
        <w:tc>
          <w:tcPr>
            <w:tcW w:w="2502" w:type="dxa"/>
          </w:tcPr>
          <w:p w14:paraId="538D9715" w14:textId="77777777" w:rsidR="00AC2256" w:rsidRPr="00AC2256" w:rsidRDefault="00AC2256" w:rsidP="00AC2256">
            <w:pPr>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Lending of District-Owned Equipment and Books</w:t>
            </w:r>
          </w:p>
        </w:tc>
        <w:tc>
          <w:tcPr>
            <w:tcW w:w="3409" w:type="dxa"/>
          </w:tcPr>
          <w:p w14:paraId="79E9DF56" w14:textId="77777777" w:rsidR="00AC2256" w:rsidRPr="00AC2256" w:rsidRDefault="00AC2256" w:rsidP="00AC2256">
            <w:pPr>
              <w:spacing w:after="20"/>
              <w:rPr>
                <w:rFonts w:ascii="Georgia" w:eastAsia="Times New Roman" w:hAnsi="Georgia"/>
                <w:color w:val="000000"/>
                <w:kern w:val="28"/>
                <w:sz w:val="20"/>
                <w:szCs w:val="20"/>
                <w:lang w:eastAsia="en-US"/>
              </w:rPr>
            </w:pPr>
            <w:r w:rsidRPr="00AC2256">
              <w:rPr>
                <w:rFonts w:ascii="Georgia" w:eastAsia="Times New Roman" w:hAnsi="Georgia"/>
                <w:color w:val="000000"/>
                <w:kern w:val="28"/>
                <w:sz w:val="20"/>
                <w:szCs w:val="20"/>
                <w:lang w:eastAsia="en-US"/>
              </w:rPr>
              <w:t>This policy provides that school equipment may be removed from school property by students or staff members only when such equipment is necessary to accomplish tasks arising from their school or job responsibilities.</w:t>
            </w:r>
          </w:p>
        </w:tc>
        <w:tc>
          <w:tcPr>
            <w:tcW w:w="3397" w:type="dxa"/>
          </w:tcPr>
          <w:p w14:paraId="1C29D6DD" w14:textId="77777777" w:rsidR="00AC2256" w:rsidRPr="00AC2256" w:rsidRDefault="00AC2256" w:rsidP="00AC2256">
            <w:pPr>
              <w:numPr>
                <w:ilvl w:val="0"/>
                <w:numId w:val="30"/>
              </w:numPr>
              <w:ind w:left="217" w:hanging="180"/>
              <w:contextualSpacing/>
              <w:rPr>
                <w:rFonts w:ascii="Georgia" w:eastAsia="Times New Roman" w:hAnsi="Georgia"/>
                <w:color w:val="auto"/>
                <w:sz w:val="20"/>
                <w:szCs w:val="20"/>
                <w:lang w:eastAsia="en-US"/>
              </w:rPr>
            </w:pPr>
            <w:r w:rsidRPr="00AC2256">
              <w:rPr>
                <w:rFonts w:ascii="Georgia" w:eastAsia="Times New Roman" w:hAnsi="Georgia"/>
                <w:color w:val="auto"/>
                <w:sz w:val="20"/>
                <w:szCs w:val="20"/>
                <w:lang w:eastAsia="en-US"/>
              </w:rPr>
              <w:t>If school equipment is to be used off the school site by a staff member, they must have prior approval from the principal and will be fully liable for loss or damage.</w:t>
            </w:r>
          </w:p>
        </w:tc>
      </w:tr>
    </w:tbl>
    <w:p w14:paraId="092FE84F" w14:textId="77777777" w:rsidR="00AC2256" w:rsidRDefault="00AC2256" w:rsidP="00AC2256">
      <w:pPr>
        <w:rPr>
          <w:rFonts w:ascii="Georgia" w:hAnsi="Georgia"/>
          <w:b/>
          <w:sz w:val="52"/>
        </w:rPr>
      </w:pPr>
    </w:p>
    <w:sectPr w:rsidR="00AC2256" w:rsidSect="00AC225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8CE37D" w14:textId="77777777" w:rsidR="007850C2" w:rsidRDefault="007850C2">
      <w:pPr>
        <w:spacing w:after="0" w:line="240" w:lineRule="auto"/>
      </w:pPr>
      <w:r>
        <w:separator/>
      </w:r>
    </w:p>
  </w:endnote>
  <w:endnote w:type="continuationSeparator" w:id="0">
    <w:p w14:paraId="499B9632" w14:textId="77777777" w:rsidR="007850C2" w:rsidRDefault="007850C2">
      <w:pPr>
        <w:spacing w:after="0" w:line="240" w:lineRule="auto"/>
      </w:pPr>
      <w:r>
        <w:continuationSeparator/>
      </w:r>
    </w:p>
  </w:endnote>
  <w:endnote w:type="continuationNotice" w:id="1">
    <w:p w14:paraId="08EC1B9A" w14:textId="77777777" w:rsidR="007850C2" w:rsidRDefault="007850C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pitch w:val="variable"/>
    <w:sig w:usb0="00000003" w:usb1="00000000" w:usb2="00000000" w:usb3="00000000" w:csb0="00000001" w:csb1="00000000"/>
  </w:font>
  <w:font w:name="Open Sans">
    <w:altName w:val="Open Sans"/>
    <w:charset w:val="00"/>
    <w:family w:val="swiss"/>
    <w:pitch w:val="variable"/>
    <w:sig w:usb0="E00002EF" w:usb1="4000205B" w:usb2="00000028" w:usb3="00000000" w:csb0="0000019F" w:csb1="00000000"/>
  </w:font>
  <w:font w:name="Myriad Pro Cond">
    <w:altName w:val="Segoe UI"/>
    <w:panose1 w:val="020B0506030403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6A386" w14:textId="77777777" w:rsidR="0088107F" w:rsidRDefault="0088107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9191A" w14:textId="77777777" w:rsidR="001452F5" w:rsidRDefault="001452F5" w:rsidP="00F14334">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A1052" w14:textId="77777777" w:rsidR="00AC2256" w:rsidRDefault="00AC2256">
    <w:pPr>
      <w:pStyle w:val="Footer"/>
      <w:jc w:val="right"/>
    </w:pPr>
    <w:r>
      <w:t>7/28/22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33C76284" w14:paraId="5EEB819B" w14:textId="77777777" w:rsidTr="33C76284">
      <w:tc>
        <w:tcPr>
          <w:tcW w:w="3600" w:type="dxa"/>
        </w:tcPr>
        <w:p w14:paraId="1A8EE22C" w14:textId="0F726297" w:rsidR="33C76284" w:rsidRDefault="33C76284" w:rsidP="33C76284">
          <w:pPr>
            <w:pStyle w:val="Header"/>
            <w:ind w:left="-115"/>
          </w:pPr>
        </w:p>
      </w:tc>
      <w:tc>
        <w:tcPr>
          <w:tcW w:w="3600" w:type="dxa"/>
        </w:tcPr>
        <w:p w14:paraId="339B6521" w14:textId="1B5B190A" w:rsidR="33C76284" w:rsidRDefault="33C76284" w:rsidP="33C76284">
          <w:pPr>
            <w:pStyle w:val="Header"/>
            <w:jc w:val="center"/>
          </w:pPr>
        </w:p>
      </w:tc>
      <w:tc>
        <w:tcPr>
          <w:tcW w:w="3600" w:type="dxa"/>
        </w:tcPr>
        <w:p w14:paraId="24CB5101" w14:textId="3ADA0A42" w:rsidR="33C76284" w:rsidRDefault="33C76284" w:rsidP="33C76284">
          <w:pPr>
            <w:pStyle w:val="Header"/>
            <w:ind w:right="-115"/>
            <w:jc w:val="right"/>
          </w:pPr>
        </w:p>
      </w:tc>
    </w:tr>
  </w:tbl>
  <w:p w14:paraId="060E848B" w14:textId="1FD79EC1" w:rsidR="33C76284" w:rsidRDefault="33C76284" w:rsidP="00091D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820D7" w14:textId="77777777" w:rsidR="0088107F" w:rsidRDefault="0088107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33C76284" w14:paraId="2A815858" w14:textId="77777777" w:rsidTr="33C76284">
      <w:tc>
        <w:tcPr>
          <w:tcW w:w="3600" w:type="dxa"/>
        </w:tcPr>
        <w:p w14:paraId="3CC2C753" w14:textId="3B723C5A" w:rsidR="33C76284" w:rsidRDefault="33C76284" w:rsidP="33C76284">
          <w:pPr>
            <w:pStyle w:val="Header"/>
            <w:ind w:left="-115"/>
          </w:pPr>
        </w:p>
      </w:tc>
      <w:tc>
        <w:tcPr>
          <w:tcW w:w="3600" w:type="dxa"/>
        </w:tcPr>
        <w:p w14:paraId="7378330D" w14:textId="617E63B9" w:rsidR="33C76284" w:rsidRDefault="33C76284" w:rsidP="33C76284">
          <w:pPr>
            <w:pStyle w:val="Header"/>
            <w:jc w:val="center"/>
          </w:pPr>
        </w:p>
      </w:tc>
      <w:tc>
        <w:tcPr>
          <w:tcW w:w="3600" w:type="dxa"/>
        </w:tcPr>
        <w:p w14:paraId="68466EDD" w14:textId="4A06098B" w:rsidR="33C76284" w:rsidRDefault="33C76284" w:rsidP="33C76284">
          <w:pPr>
            <w:pStyle w:val="Header"/>
            <w:ind w:right="-115"/>
            <w:jc w:val="right"/>
          </w:pPr>
        </w:p>
      </w:tc>
    </w:tr>
  </w:tbl>
  <w:p w14:paraId="56952698" w14:textId="3CCA927A" w:rsidR="33C76284" w:rsidRDefault="33C76284" w:rsidP="33C7628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33C76284" w14:paraId="38C2A388" w14:textId="77777777" w:rsidTr="33C76284">
      <w:tc>
        <w:tcPr>
          <w:tcW w:w="3600" w:type="dxa"/>
        </w:tcPr>
        <w:p w14:paraId="2C501D27" w14:textId="60292BE9" w:rsidR="33C76284" w:rsidRDefault="33C76284" w:rsidP="33C76284">
          <w:pPr>
            <w:pStyle w:val="Header"/>
            <w:ind w:left="-115"/>
          </w:pPr>
        </w:p>
      </w:tc>
      <w:tc>
        <w:tcPr>
          <w:tcW w:w="3600" w:type="dxa"/>
        </w:tcPr>
        <w:p w14:paraId="4AAEE150" w14:textId="30BC45F2" w:rsidR="33C76284" w:rsidRDefault="33C76284" w:rsidP="33C76284">
          <w:pPr>
            <w:pStyle w:val="Header"/>
            <w:jc w:val="center"/>
          </w:pPr>
        </w:p>
      </w:tc>
      <w:tc>
        <w:tcPr>
          <w:tcW w:w="3600" w:type="dxa"/>
        </w:tcPr>
        <w:p w14:paraId="6CD3E90D" w14:textId="676BFCA2" w:rsidR="33C76284" w:rsidRDefault="33C76284" w:rsidP="33C76284">
          <w:pPr>
            <w:pStyle w:val="Header"/>
            <w:ind w:right="-115"/>
            <w:jc w:val="right"/>
          </w:pPr>
        </w:p>
      </w:tc>
    </w:tr>
  </w:tbl>
  <w:p w14:paraId="358056BA" w14:textId="3E32EA09" w:rsidR="33C76284" w:rsidRDefault="33C76284" w:rsidP="33C7628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2CCDF" w14:textId="15752230" w:rsidR="33C76284" w:rsidRDefault="33C76284" w:rsidP="33C7628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800"/>
      <w:gridCol w:w="4800"/>
      <w:gridCol w:w="4800"/>
    </w:tblGrid>
    <w:tr w:rsidR="33C76284" w14:paraId="29EA2F67" w14:textId="77777777" w:rsidTr="33C76284">
      <w:tc>
        <w:tcPr>
          <w:tcW w:w="4800" w:type="dxa"/>
        </w:tcPr>
        <w:p w14:paraId="4D49EEAD" w14:textId="2387EC8F" w:rsidR="33C76284" w:rsidRDefault="33C76284" w:rsidP="33C76284">
          <w:pPr>
            <w:pStyle w:val="Header"/>
            <w:ind w:left="-115"/>
          </w:pPr>
        </w:p>
      </w:tc>
      <w:tc>
        <w:tcPr>
          <w:tcW w:w="4800" w:type="dxa"/>
        </w:tcPr>
        <w:p w14:paraId="380AD0CB" w14:textId="611EC06E" w:rsidR="33C76284" w:rsidRDefault="33C76284" w:rsidP="33C76284">
          <w:pPr>
            <w:pStyle w:val="Header"/>
            <w:jc w:val="center"/>
          </w:pPr>
        </w:p>
      </w:tc>
      <w:tc>
        <w:tcPr>
          <w:tcW w:w="4800" w:type="dxa"/>
        </w:tcPr>
        <w:p w14:paraId="367AA0B3" w14:textId="2DB5392C" w:rsidR="33C76284" w:rsidRDefault="33C76284" w:rsidP="33C76284">
          <w:pPr>
            <w:pStyle w:val="Header"/>
            <w:ind w:right="-115"/>
            <w:jc w:val="right"/>
          </w:pPr>
        </w:p>
      </w:tc>
    </w:tr>
  </w:tbl>
  <w:p w14:paraId="1ADAEB8D" w14:textId="0CA1B2CF" w:rsidR="33C76284" w:rsidRDefault="33C76284" w:rsidP="33C7628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800"/>
      <w:gridCol w:w="4800"/>
      <w:gridCol w:w="4800"/>
    </w:tblGrid>
    <w:tr w:rsidR="33C76284" w14:paraId="484FD91B" w14:textId="77777777" w:rsidTr="33C76284">
      <w:tc>
        <w:tcPr>
          <w:tcW w:w="4800" w:type="dxa"/>
        </w:tcPr>
        <w:p w14:paraId="53FB3826" w14:textId="42E985B3" w:rsidR="33C76284" w:rsidRDefault="33C76284" w:rsidP="33C76284">
          <w:pPr>
            <w:pStyle w:val="Header"/>
            <w:ind w:left="-115"/>
          </w:pPr>
        </w:p>
      </w:tc>
      <w:tc>
        <w:tcPr>
          <w:tcW w:w="4800" w:type="dxa"/>
        </w:tcPr>
        <w:p w14:paraId="0AB0B304" w14:textId="059BA88E" w:rsidR="33C76284" w:rsidRDefault="33C76284" w:rsidP="33C76284">
          <w:pPr>
            <w:pStyle w:val="Header"/>
            <w:jc w:val="center"/>
          </w:pPr>
        </w:p>
      </w:tc>
      <w:tc>
        <w:tcPr>
          <w:tcW w:w="4800" w:type="dxa"/>
        </w:tcPr>
        <w:p w14:paraId="199421AD" w14:textId="4F11D238" w:rsidR="33C76284" w:rsidRDefault="33C76284" w:rsidP="33C76284">
          <w:pPr>
            <w:pStyle w:val="Header"/>
            <w:ind w:right="-115"/>
            <w:jc w:val="right"/>
          </w:pPr>
        </w:p>
      </w:tc>
    </w:tr>
  </w:tbl>
  <w:p w14:paraId="14C9C131" w14:textId="0C5855B6" w:rsidR="33C76284" w:rsidRDefault="33C76284" w:rsidP="33C7628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800"/>
      <w:gridCol w:w="4800"/>
      <w:gridCol w:w="4800"/>
    </w:tblGrid>
    <w:tr w:rsidR="33C76284" w14:paraId="04C7ED55" w14:textId="77777777" w:rsidTr="33C76284">
      <w:tc>
        <w:tcPr>
          <w:tcW w:w="4800" w:type="dxa"/>
        </w:tcPr>
        <w:p w14:paraId="4AEEDD1E" w14:textId="65A9C357" w:rsidR="33C76284" w:rsidRDefault="33C76284" w:rsidP="33C76284">
          <w:pPr>
            <w:pStyle w:val="Header"/>
            <w:ind w:left="-115"/>
          </w:pPr>
        </w:p>
      </w:tc>
      <w:tc>
        <w:tcPr>
          <w:tcW w:w="4800" w:type="dxa"/>
        </w:tcPr>
        <w:p w14:paraId="5EB02AC9" w14:textId="1F62793C" w:rsidR="33C76284" w:rsidRDefault="33C76284" w:rsidP="33C76284">
          <w:pPr>
            <w:pStyle w:val="Header"/>
            <w:jc w:val="center"/>
          </w:pPr>
        </w:p>
      </w:tc>
      <w:tc>
        <w:tcPr>
          <w:tcW w:w="4800" w:type="dxa"/>
        </w:tcPr>
        <w:p w14:paraId="74A9C052" w14:textId="4E8568F1" w:rsidR="33C76284" w:rsidRDefault="33C76284" w:rsidP="33C76284">
          <w:pPr>
            <w:pStyle w:val="Header"/>
            <w:ind w:right="-115"/>
            <w:jc w:val="right"/>
          </w:pPr>
        </w:p>
      </w:tc>
    </w:tr>
  </w:tbl>
  <w:p w14:paraId="327D409E" w14:textId="4780F590" w:rsidR="33C76284" w:rsidRDefault="33C76284" w:rsidP="33C762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A02411" w14:textId="77777777" w:rsidR="007850C2" w:rsidRDefault="007850C2">
      <w:pPr>
        <w:spacing w:after="0" w:line="240" w:lineRule="auto"/>
      </w:pPr>
      <w:r>
        <w:separator/>
      </w:r>
    </w:p>
  </w:footnote>
  <w:footnote w:type="continuationSeparator" w:id="0">
    <w:p w14:paraId="08E31F96" w14:textId="77777777" w:rsidR="007850C2" w:rsidRDefault="007850C2">
      <w:pPr>
        <w:spacing w:after="0" w:line="240" w:lineRule="auto"/>
      </w:pPr>
      <w:r>
        <w:continuationSeparator/>
      </w:r>
    </w:p>
  </w:footnote>
  <w:footnote w:type="continuationNotice" w:id="1">
    <w:p w14:paraId="7908C9D3" w14:textId="77777777" w:rsidR="007850C2" w:rsidRDefault="007850C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B854B" w14:textId="77777777" w:rsidR="0088107F" w:rsidRDefault="0088107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A143D" w14:textId="77777777" w:rsidR="001452F5" w:rsidRDefault="001452F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5EAD3" w14:textId="77777777" w:rsidR="001452F5" w:rsidRDefault="001452F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27152" w14:textId="77777777" w:rsidR="001452F5" w:rsidRDefault="001452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4032637"/>
      <w:docPartObj>
        <w:docPartGallery w:val="Page Numbers (Top of Page)"/>
        <w:docPartUnique/>
      </w:docPartObj>
    </w:sdtPr>
    <w:sdtEndPr>
      <w:rPr>
        <w:noProof/>
      </w:rPr>
    </w:sdtEndPr>
    <w:sdtContent>
      <w:p w14:paraId="0FFBCEAE" w14:textId="6023D555" w:rsidR="007D0B3B" w:rsidRDefault="007D0B3B">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C49E698" w14:textId="4298B24D" w:rsidR="33C76284" w:rsidRDefault="33C76284" w:rsidP="33C7628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245BD" w14:textId="77777777" w:rsidR="0088107F" w:rsidRDefault="0088107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33C76284" w14:paraId="5998F368" w14:textId="77777777" w:rsidTr="33C76284">
      <w:tc>
        <w:tcPr>
          <w:tcW w:w="3600" w:type="dxa"/>
        </w:tcPr>
        <w:p w14:paraId="5DF327EC" w14:textId="72DD01ED" w:rsidR="33C76284" w:rsidRDefault="33C76284" w:rsidP="33C76284">
          <w:pPr>
            <w:pStyle w:val="Header"/>
            <w:ind w:left="-115"/>
          </w:pPr>
        </w:p>
      </w:tc>
      <w:tc>
        <w:tcPr>
          <w:tcW w:w="3600" w:type="dxa"/>
        </w:tcPr>
        <w:p w14:paraId="377B1526" w14:textId="2DF5C69C" w:rsidR="33C76284" w:rsidRDefault="33C76284" w:rsidP="33C76284">
          <w:pPr>
            <w:pStyle w:val="Header"/>
            <w:jc w:val="center"/>
          </w:pPr>
        </w:p>
      </w:tc>
      <w:tc>
        <w:tcPr>
          <w:tcW w:w="3600" w:type="dxa"/>
        </w:tcPr>
        <w:p w14:paraId="135A3245" w14:textId="5D6090A5" w:rsidR="33C76284" w:rsidRDefault="33C76284" w:rsidP="33C76284">
          <w:pPr>
            <w:pStyle w:val="Header"/>
            <w:ind w:right="-115"/>
            <w:jc w:val="right"/>
          </w:pPr>
        </w:p>
      </w:tc>
    </w:tr>
  </w:tbl>
  <w:p w14:paraId="7557F395" w14:textId="3E091754" w:rsidR="33C76284" w:rsidRDefault="33C76284" w:rsidP="33C7628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33C76284" w14:paraId="496EDA60" w14:textId="77777777" w:rsidTr="33C76284">
      <w:tc>
        <w:tcPr>
          <w:tcW w:w="3600" w:type="dxa"/>
        </w:tcPr>
        <w:p w14:paraId="21C7CB66" w14:textId="5619267D" w:rsidR="33C76284" w:rsidRDefault="33C76284" w:rsidP="33C76284">
          <w:pPr>
            <w:pStyle w:val="Header"/>
            <w:ind w:left="-115"/>
          </w:pPr>
        </w:p>
      </w:tc>
      <w:tc>
        <w:tcPr>
          <w:tcW w:w="3600" w:type="dxa"/>
        </w:tcPr>
        <w:p w14:paraId="2428380D" w14:textId="516D356A" w:rsidR="33C76284" w:rsidRDefault="33C76284" w:rsidP="33C76284">
          <w:pPr>
            <w:pStyle w:val="Header"/>
            <w:jc w:val="center"/>
          </w:pPr>
        </w:p>
      </w:tc>
      <w:tc>
        <w:tcPr>
          <w:tcW w:w="3600" w:type="dxa"/>
        </w:tcPr>
        <w:p w14:paraId="3F12998D" w14:textId="4A35F7BA" w:rsidR="33C76284" w:rsidRDefault="33C76284" w:rsidP="33C76284">
          <w:pPr>
            <w:pStyle w:val="Header"/>
            <w:ind w:right="-115"/>
            <w:jc w:val="right"/>
          </w:pPr>
        </w:p>
      </w:tc>
    </w:tr>
  </w:tbl>
  <w:p w14:paraId="0128FB31" w14:textId="7B2DDB52" w:rsidR="33C76284" w:rsidRDefault="33C76284" w:rsidP="33C7628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2923A" w14:textId="28C364C1" w:rsidR="33C76284" w:rsidRDefault="33C76284" w:rsidP="33C7628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800"/>
      <w:gridCol w:w="4800"/>
      <w:gridCol w:w="4800"/>
    </w:tblGrid>
    <w:tr w:rsidR="33C76284" w14:paraId="3495CB8A" w14:textId="77777777" w:rsidTr="33C76284">
      <w:tc>
        <w:tcPr>
          <w:tcW w:w="4800" w:type="dxa"/>
        </w:tcPr>
        <w:p w14:paraId="0F6B69BE" w14:textId="681C9BA7" w:rsidR="33C76284" w:rsidRDefault="33C76284" w:rsidP="33C76284">
          <w:pPr>
            <w:pStyle w:val="Header"/>
            <w:ind w:left="-115"/>
          </w:pPr>
        </w:p>
      </w:tc>
      <w:tc>
        <w:tcPr>
          <w:tcW w:w="4800" w:type="dxa"/>
        </w:tcPr>
        <w:p w14:paraId="31A6D2FC" w14:textId="19975019" w:rsidR="33C76284" w:rsidRDefault="33C76284" w:rsidP="33C76284">
          <w:pPr>
            <w:pStyle w:val="Header"/>
            <w:jc w:val="center"/>
          </w:pPr>
        </w:p>
      </w:tc>
      <w:tc>
        <w:tcPr>
          <w:tcW w:w="4800" w:type="dxa"/>
        </w:tcPr>
        <w:p w14:paraId="67D6745C" w14:textId="624DF2AC" w:rsidR="33C76284" w:rsidRDefault="33C76284" w:rsidP="33C76284">
          <w:pPr>
            <w:pStyle w:val="Header"/>
            <w:ind w:right="-115"/>
            <w:jc w:val="right"/>
          </w:pPr>
        </w:p>
      </w:tc>
    </w:tr>
  </w:tbl>
  <w:p w14:paraId="47D32318" w14:textId="28A14E82" w:rsidR="33C76284" w:rsidRDefault="33C76284" w:rsidP="33C7628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800"/>
      <w:gridCol w:w="4800"/>
      <w:gridCol w:w="4800"/>
    </w:tblGrid>
    <w:tr w:rsidR="33C76284" w14:paraId="28171F23" w14:textId="77777777" w:rsidTr="33C76284">
      <w:tc>
        <w:tcPr>
          <w:tcW w:w="4800" w:type="dxa"/>
        </w:tcPr>
        <w:p w14:paraId="235B907E" w14:textId="2F23F449" w:rsidR="33C76284" w:rsidRDefault="33C76284" w:rsidP="33C76284">
          <w:pPr>
            <w:pStyle w:val="Header"/>
            <w:ind w:left="-115"/>
          </w:pPr>
        </w:p>
      </w:tc>
      <w:tc>
        <w:tcPr>
          <w:tcW w:w="4800" w:type="dxa"/>
        </w:tcPr>
        <w:p w14:paraId="6255B6C6" w14:textId="61D46C5C" w:rsidR="33C76284" w:rsidRDefault="33C76284" w:rsidP="33C76284">
          <w:pPr>
            <w:pStyle w:val="Header"/>
            <w:jc w:val="center"/>
          </w:pPr>
        </w:p>
      </w:tc>
      <w:tc>
        <w:tcPr>
          <w:tcW w:w="4800" w:type="dxa"/>
        </w:tcPr>
        <w:p w14:paraId="72CBE309" w14:textId="6894321B" w:rsidR="33C76284" w:rsidRDefault="33C76284" w:rsidP="33C76284">
          <w:pPr>
            <w:pStyle w:val="Header"/>
            <w:ind w:right="-115"/>
            <w:jc w:val="right"/>
          </w:pPr>
        </w:p>
      </w:tc>
    </w:tr>
  </w:tbl>
  <w:p w14:paraId="636A0E43" w14:textId="4C64880A" w:rsidR="33C76284" w:rsidRDefault="33C76284" w:rsidP="33C7628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800"/>
      <w:gridCol w:w="4800"/>
      <w:gridCol w:w="4800"/>
    </w:tblGrid>
    <w:tr w:rsidR="33C76284" w14:paraId="1B160442" w14:textId="77777777" w:rsidTr="33C76284">
      <w:tc>
        <w:tcPr>
          <w:tcW w:w="4800" w:type="dxa"/>
        </w:tcPr>
        <w:p w14:paraId="04E4FA51" w14:textId="4C12D0A8" w:rsidR="33C76284" w:rsidRDefault="33C76284" w:rsidP="33C76284">
          <w:pPr>
            <w:pStyle w:val="Header"/>
            <w:ind w:left="-115"/>
          </w:pPr>
        </w:p>
      </w:tc>
      <w:tc>
        <w:tcPr>
          <w:tcW w:w="4800" w:type="dxa"/>
        </w:tcPr>
        <w:p w14:paraId="03DD0C01" w14:textId="5E174D24" w:rsidR="33C76284" w:rsidRDefault="33C76284" w:rsidP="33C76284">
          <w:pPr>
            <w:pStyle w:val="Header"/>
            <w:jc w:val="center"/>
          </w:pPr>
        </w:p>
      </w:tc>
      <w:tc>
        <w:tcPr>
          <w:tcW w:w="4800" w:type="dxa"/>
        </w:tcPr>
        <w:p w14:paraId="45C09227" w14:textId="3FFEA2E5" w:rsidR="33C76284" w:rsidRDefault="33C76284" w:rsidP="33C76284">
          <w:pPr>
            <w:pStyle w:val="Header"/>
            <w:ind w:right="-115"/>
            <w:jc w:val="right"/>
          </w:pPr>
        </w:p>
      </w:tc>
    </w:tr>
  </w:tbl>
  <w:p w14:paraId="3CC43C8F" w14:textId="6FB5B42F" w:rsidR="33C76284" w:rsidRDefault="33C76284" w:rsidP="33C762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4C6C3D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293512"/>
    <w:multiLevelType w:val="hybridMultilevel"/>
    <w:tmpl w:val="76869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E13E22"/>
    <w:multiLevelType w:val="hybridMultilevel"/>
    <w:tmpl w:val="AE103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6D48D8"/>
    <w:multiLevelType w:val="hybridMultilevel"/>
    <w:tmpl w:val="7A5218E2"/>
    <w:lvl w:ilvl="0" w:tplc="7E9A5336">
      <w:start w:val="1"/>
      <w:numFmt w:val="bullet"/>
      <w:lvlText w:val=""/>
      <w:lvlJc w:val="left"/>
      <w:pPr>
        <w:tabs>
          <w:tab w:val="num" w:pos="720"/>
        </w:tabs>
        <w:ind w:left="720" w:hanging="360"/>
      </w:pPr>
      <w:rPr>
        <w:rFonts w:ascii="Symbol" w:hAnsi="Symbol" w:hint="default"/>
        <w:sz w:val="20"/>
      </w:rPr>
    </w:lvl>
    <w:lvl w:ilvl="1" w:tplc="C0F63496">
      <w:start w:val="1"/>
      <w:numFmt w:val="bullet"/>
      <w:lvlText w:val="o"/>
      <w:lvlJc w:val="left"/>
      <w:pPr>
        <w:tabs>
          <w:tab w:val="num" w:pos="1440"/>
        </w:tabs>
        <w:ind w:left="1440" w:hanging="360"/>
      </w:pPr>
      <w:rPr>
        <w:rFonts w:ascii="Courier New" w:hAnsi="Courier New" w:cs="Times New Roman" w:hint="default"/>
        <w:sz w:val="20"/>
      </w:rPr>
    </w:lvl>
    <w:lvl w:ilvl="2" w:tplc="D31A0470">
      <w:start w:val="1"/>
      <w:numFmt w:val="bullet"/>
      <w:lvlText w:val=""/>
      <w:lvlJc w:val="left"/>
      <w:pPr>
        <w:tabs>
          <w:tab w:val="num" w:pos="2160"/>
        </w:tabs>
        <w:ind w:left="2160" w:hanging="360"/>
      </w:pPr>
      <w:rPr>
        <w:rFonts w:ascii="Wingdings" w:hAnsi="Wingdings" w:hint="default"/>
        <w:sz w:val="20"/>
      </w:rPr>
    </w:lvl>
    <w:lvl w:ilvl="3" w:tplc="9E4AF366">
      <w:start w:val="1"/>
      <w:numFmt w:val="bullet"/>
      <w:lvlText w:val=""/>
      <w:lvlJc w:val="left"/>
      <w:pPr>
        <w:tabs>
          <w:tab w:val="num" w:pos="2880"/>
        </w:tabs>
        <w:ind w:left="2880" w:hanging="360"/>
      </w:pPr>
      <w:rPr>
        <w:rFonts w:ascii="Wingdings" w:hAnsi="Wingdings" w:hint="default"/>
        <w:sz w:val="20"/>
      </w:rPr>
    </w:lvl>
    <w:lvl w:ilvl="4" w:tplc="48543CF6">
      <w:start w:val="1"/>
      <w:numFmt w:val="bullet"/>
      <w:lvlText w:val=""/>
      <w:lvlJc w:val="left"/>
      <w:pPr>
        <w:tabs>
          <w:tab w:val="num" w:pos="3600"/>
        </w:tabs>
        <w:ind w:left="3600" w:hanging="360"/>
      </w:pPr>
      <w:rPr>
        <w:rFonts w:ascii="Wingdings" w:hAnsi="Wingdings" w:hint="default"/>
        <w:sz w:val="20"/>
      </w:rPr>
    </w:lvl>
    <w:lvl w:ilvl="5" w:tplc="154EA8D0">
      <w:start w:val="1"/>
      <w:numFmt w:val="bullet"/>
      <w:lvlText w:val=""/>
      <w:lvlJc w:val="left"/>
      <w:pPr>
        <w:tabs>
          <w:tab w:val="num" w:pos="4320"/>
        </w:tabs>
        <w:ind w:left="4320" w:hanging="360"/>
      </w:pPr>
      <w:rPr>
        <w:rFonts w:ascii="Wingdings" w:hAnsi="Wingdings" w:hint="default"/>
        <w:sz w:val="20"/>
      </w:rPr>
    </w:lvl>
    <w:lvl w:ilvl="6" w:tplc="D550F33A">
      <w:start w:val="1"/>
      <w:numFmt w:val="bullet"/>
      <w:lvlText w:val=""/>
      <w:lvlJc w:val="left"/>
      <w:pPr>
        <w:tabs>
          <w:tab w:val="num" w:pos="5040"/>
        </w:tabs>
        <w:ind w:left="5040" w:hanging="360"/>
      </w:pPr>
      <w:rPr>
        <w:rFonts w:ascii="Wingdings" w:hAnsi="Wingdings" w:hint="default"/>
        <w:sz w:val="20"/>
      </w:rPr>
    </w:lvl>
    <w:lvl w:ilvl="7" w:tplc="835019AE">
      <w:start w:val="1"/>
      <w:numFmt w:val="bullet"/>
      <w:lvlText w:val=""/>
      <w:lvlJc w:val="left"/>
      <w:pPr>
        <w:tabs>
          <w:tab w:val="num" w:pos="5760"/>
        </w:tabs>
        <w:ind w:left="5760" w:hanging="360"/>
      </w:pPr>
      <w:rPr>
        <w:rFonts w:ascii="Wingdings" w:hAnsi="Wingdings" w:hint="default"/>
        <w:sz w:val="20"/>
      </w:rPr>
    </w:lvl>
    <w:lvl w:ilvl="8" w:tplc="9BD833FE">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1377EA"/>
    <w:multiLevelType w:val="hybridMultilevel"/>
    <w:tmpl w:val="45C06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BD685D"/>
    <w:multiLevelType w:val="hybridMultilevel"/>
    <w:tmpl w:val="2A240D88"/>
    <w:lvl w:ilvl="0" w:tplc="5CEC220C">
      <w:start w:val="1"/>
      <w:numFmt w:val="bullet"/>
      <w:lvlText w:val=""/>
      <w:lvlJc w:val="left"/>
      <w:pPr>
        <w:tabs>
          <w:tab w:val="num" w:pos="720"/>
        </w:tabs>
        <w:ind w:left="720" w:hanging="360"/>
      </w:pPr>
      <w:rPr>
        <w:rFonts w:ascii="Symbol" w:hAnsi="Symbol" w:hint="default"/>
        <w:sz w:val="20"/>
      </w:rPr>
    </w:lvl>
    <w:lvl w:ilvl="1" w:tplc="8FA07F8A">
      <w:start w:val="1"/>
      <w:numFmt w:val="bullet"/>
      <w:lvlText w:val="o"/>
      <w:lvlJc w:val="left"/>
      <w:pPr>
        <w:tabs>
          <w:tab w:val="num" w:pos="1440"/>
        </w:tabs>
        <w:ind w:left="1440" w:hanging="360"/>
      </w:pPr>
      <w:rPr>
        <w:rFonts w:ascii="Courier New" w:hAnsi="Courier New" w:cs="Times New Roman" w:hint="default"/>
        <w:sz w:val="20"/>
      </w:rPr>
    </w:lvl>
    <w:lvl w:ilvl="2" w:tplc="5366FF6E">
      <w:start w:val="1"/>
      <w:numFmt w:val="bullet"/>
      <w:lvlText w:val=""/>
      <w:lvlJc w:val="left"/>
      <w:pPr>
        <w:tabs>
          <w:tab w:val="num" w:pos="2160"/>
        </w:tabs>
        <w:ind w:left="2160" w:hanging="360"/>
      </w:pPr>
      <w:rPr>
        <w:rFonts w:ascii="Wingdings" w:hAnsi="Wingdings" w:hint="default"/>
        <w:sz w:val="20"/>
      </w:rPr>
    </w:lvl>
    <w:lvl w:ilvl="3" w:tplc="D1D0AD40">
      <w:start w:val="1"/>
      <w:numFmt w:val="bullet"/>
      <w:lvlText w:val=""/>
      <w:lvlJc w:val="left"/>
      <w:pPr>
        <w:tabs>
          <w:tab w:val="num" w:pos="2880"/>
        </w:tabs>
        <w:ind w:left="2880" w:hanging="360"/>
      </w:pPr>
      <w:rPr>
        <w:rFonts w:ascii="Wingdings" w:hAnsi="Wingdings" w:hint="default"/>
        <w:sz w:val="20"/>
      </w:rPr>
    </w:lvl>
    <w:lvl w:ilvl="4" w:tplc="097AFD8A">
      <w:start w:val="1"/>
      <w:numFmt w:val="bullet"/>
      <w:lvlText w:val=""/>
      <w:lvlJc w:val="left"/>
      <w:pPr>
        <w:tabs>
          <w:tab w:val="num" w:pos="3600"/>
        </w:tabs>
        <w:ind w:left="3600" w:hanging="360"/>
      </w:pPr>
      <w:rPr>
        <w:rFonts w:ascii="Wingdings" w:hAnsi="Wingdings" w:hint="default"/>
        <w:sz w:val="20"/>
      </w:rPr>
    </w:lvl>
    <w:lvl w:ilvl="5" w:tplc="4072DF46">
      <w:start w:val="1"/>
      <w:numFmt w:val="bullet"/>
      <w:lvlText w:val=""/>
      <w:lvlJc w:val="left"/>
      <w:pPr>
        <w:tabs>
          <w:tab w:val="num" w:pos="4320"/>
        </w:tabs>
        <w:ind w:left="4320" w:hanging="360"/>
      </w:pPr>
      <w:rPr>
        <w:rFonts w:ascii="Wingdings" w:hAnsi="Wingdings" w:hint="default"/>
        <w:sz w:val="20"/>
      </w:rPr>
    </w:lvl>
    <w:lvl w:ilvl="6" w:tplc="44828D76">
      <w:start w:val="1"/>
      <w:numFmt w:val="bullet"/>
      <w:lvlText w:val=""/>
      <w:lvlJc w:val="left"/>
      <w:pPr>
        <w:tabs>
          <w:tab w:val="num" w:pos="5040"/>
        </w:tabs>
        <w:ind w:left="5040" w:hanging="360"/>
      </w:pPr>
      <w:rPr>
        <w:rFonts w:ascii="Wingdings" w:hAnsi="Wingdings" w:hint="default"/>
        <w:sz w:val="20"/>
      </w:rPr>
    </w:lvl>
    <w:lvl w:ilvl="7" w:tplc="8370DA3C">
      <w:start w:val="1"/>
      <w:numFmt w:val="bullet"/>
      <w:lvlText w:val=""/>
      <w:lvlJc w:val="left"/>
      <w:pPr>
        <w:tabs>
          <w:tab w:val="num" w:pos="5760"/>
        </w:tabs>
        <w:ind w:left="5760" w:hanging="360"/>
      </w:pPr>
      <w:rPr>
        <w:rFonts w:ascii="Wingdings" w:hAnsi="Wingdings" w:hint="default"/>
        <w:sz w:val="20"/>
      </w:rPr>
    </w:lvl>
    <w:lvl w:ilvl="8" w:tplc="D6BC8A3A">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4E1E45"/>
    <w:multiLevelType w:val="hybridMultilevel"/>
    <w:tmpl w:val="F2066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3538B8"/>
    <w:multiLevelType w:val="multilevel"/>
    <w:tmpl w:val="65DC288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8" w15:restartNumberingAfterBreak="0">
    <w:nsid w:val="0E562AAB"/>
    <w:multiLevelType w:val="hybridMultilevel"/>
    <w:tmpl w:val="29A27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D465E6"/>
    <w:multiLevelType w:val="multilevel"/>
    <w:tmpl w:val="085E4B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931B77"/>
    <w:multiLevelType w:val="hybridMultilevel"/>
    <w:tmpl w:val="9D8A2242"/>
    <w:lvl w:ilvl="0" w:tplc="0409000D">
      <w:start w:val="1"/>
      <w:numFmt w:val="bullet"/>
      <w:lvlText w:val=""/>
      <w:lvlJc w:val="left"/>
      <w:pPr>
        <w:ind w:left="937" w:hanging="360"/>
      </w:pPr>
      <w:rPr>
        <w:rFonts w:ascii="Wingdings" w:hAnsi="Wingdings" w:hint="default"/>
      </w:rPr>
    </w:lvl>
    <w:lvl w:ilvl="1" w:tplc="04090003" w:tentative="1">
      <w:start w:val="1"/>
      <w:numFmt w:val="bullet"/>
      <w:lvlText w:val="o"/>
      <w:lvlJc w:val="left"/>
      <w:pPr>
        <w:ind w:left="1657" w:hanging="360"/>
      </w:pPr>
      <w:rPr>
        <w:rFonts w:ascii="Courier New" w:hAnsi="Courier New" w:cs="Courier New" w:hint="default"/>
      </w:rPr>
    </w:lvl>
    <w:lvl w:ilvl="2" w:tplc="04090005" w:tentative="1">
      <w:start w:val="1"/>
      <w:numFmt w:val="bullet"/>
      <w:lvlText w:val=""/>
      <w:lvlJc w:val="left"/>
      <w:pPr>
        <w:ind w:left="2377" w:hanging="360"/>
      </w:pPr>
      <w:rPr>
        <w:rFonts w:ascii="Wingdings" w:hAnsi="Wingdings" w:hint="default"/>
      </w:rPr>
    </w:lvl>
    <w:lvl w:ilvl="3" w:tplc="04090001" w:tentative="1">
      <w:start w:val="1"/>
      <w:numFmt w:val="bullet"/>
      <w:lvlText w:val=""/>
      <w:lvlJc w:val="left"/>
      <w:pPr>
        <w:ind w:left="3097" w:hanging="360"/>
      </w:pPr>
      <w:rPr>
        <w:rFonts w:ascii="Symbol" w:hAnsi="Symbol" w:hint="default"/>
      </w:rPr>
    </w:lvl>
    <w:lvl w:ilvl="4" w:tplc="04090003" w:tentative="1">
      <w:start w:val="1"/>
      <w:numFmt w:val="bullet"/>
      <w:lvlText w:val="o"/>
      <w:lvlJc w:val="left"/>
      <w:pPr>
        <w:ind w:left="3817" w:hanging="360"/>
      </w:pPr>
      <w:rPr>
        <w:rFonts w:ascii="Courier New" w:hAnsi="Courier New" w:cs="Courier New" w:hint="default"/>
      </w:rPr>
    </w:lvl>
    <w:lvl w:ilvl="5" w:tplc="04090005" w:tentative="1">
      <w:start w:val="1"/>
      <w:numFmt w:val="bullet"/>
      <w:lvlText w:val=""/>
      <w:lvlJc w:val="left"/>
      <w:pPr>
        <w:ind w:left="4537" w:hanging="360"/>
      </w:pPr>
      <w:rPr>
        <w:rFonts w:ascii="Wingdings" w:hAnsi="Wingdings" w:hint="default"/>
      </w:rPr>
    </w:lvl>
    <w:lvl w:ilvl="6" w:tplc="04090001" w:tentative="1">
      <w:start w:val="1"/>
      <w:numFmt w:val="bullet"/>
      <w:lvlText w:val=""/>
      <w:lvlJc w:val="left"/>
      <w:pPr>
        <w:ind w:left="5257" w:hanging="360"/>
      </w:pPr>
      <w:rPr>
        <w:rFonts w:ascii="Symbol" w:hAnsi="Symbol" w:hint="default"/>
      </w:rPr>
    </w:lvl>
    <w:lvl w:ilvl="7" w:tplc="04090003" w:tentative="1">
      <w:start w:val="1"/>
      <w:numFmt w:val="bullet"/>
      <w:lvlText w:val="o"/>
      <w:lvlJc w:val="left"/>
      <w:pPr>
        <w:ind w:left="5977" w:hanging="360"/>
      </w:pPr>
      <w:rPr>
        <w:rFonts w:ascii="Courier New" w:hAnsi="Courier New" w:cs="Courier New" w:hint="default"/>
      </w:rPr>
    </w:lvl>
    <w:lvl w:ilvl="8" w:tplc="04090005" w:tentative="1">
      <w:start w:val="1"/>
      <w:numFmt w:val="bullet"/>
      <w:lvlText w:val=""/>
      <w:lvlJc w:val="left"/>
      <w:pPr>
        <w:ind w:left="6697" w:hanging="360"/>
      </w:pPr>
      <w:rPr>
        <w:rFonts w:ascii="Wingdings" w:hAnsi="Wingdings" w:hint="default"/>
      </w:rPr>
    </w:lvl>
  </w:abstractNum>
  <w:abstractNum w:abstractNumId="11" w15:restartNumberingAfterBreak="0">
    <w:nsid w:val="146B7E36"/>
    <w:multiLevelType w:val="hybridMultilevel"/>
    <w:tmpl w:val="754A0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C05587"/>
    <w:multiLevelType w:val="multilevel"/>
    <w:tmpl w:val="B8FAE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C62B21"/>
    <w:multiLevelType w:val="hybridMultilevel"/>
    <w:tmpl w:val="81A651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9F3471E"/>
    <w:multiLevelType w:val="hybridMultilevel"/>
    <w:tmpl w:val="01021ACC"/>
    <w:lvl w:ilvl="0" w:tplc="13C831A6">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9F0CBC"/>
    <w:multiLevelType w:val="hybridMultilevel"/>
    <w:tmpl w:val="0D26E43C"/>
    <w:lvl w:ilvl="0" w:tplc="EF5C2262">
      <w:start w:val="1"/>
      <w:numFmt w:val="bullet"/>
      <w:lvlText w:val=""/>
      <w:lvlJc w:val="left"/>
      <w:pPr>
        <w:tabs>
          <w:tab w:val="num" w:pos="720"/>
        </w:tabs>
        <w:ind w:left="720" w:hanging="360"/>
      </w:pPr>
      <w:rPr>
        <w:rFonts w:ascii="Symbol" w:hAnsi="Symbol" w:hint="default"/>
        <w:color w:val="auto"/>
      </w:rPr>
    </w:lvl>
    <w:lvl w:ilvl="1" w:tplc="94DC6910">
      <w:start w:val="6"/>
      <w:numFmt w:val="lowerLetter"/>
      <w:lvlText w:val="%2."/>
      <w:lvlJc w:val="left"/>
      <w:pPr>
        <w:tabs>
          <w:tab w:val="num" w:pos="1440"/>
        </w:tabs>
        <w:ind w:left="1440" w:hanging="360"/>
      </w:pPr>
      <w:rPr>
        <w:rFont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CC32C1F"/>
    <w:multiLevelType w:val="hybridMultilevel"/>
    <w:tmpl w:val="D6AAC82E"/>
    <w:lvl w:ilvl="0" w:tplc="95AA458C">
      <w:start w:val="1"/>
      <w:numFmt w:val="decimal"/>
      <w:lvlText w:val="%1."/>
      <w:lvlJc w:val="left"/>
      <w:pPr>
        <w:tabs>
          <w:tab w:val="num" w:pos="720"/>
        </w:tabs>
        <w:ind w:left="720" w:hanging="360"/>
      </w:pPr>
    </w:lvl>
    <w:lvl w:ilvl="1" w:tplc="5F269082">
      <w:start w:val="1"/>
      <w:numFmt w:val="decimal"/>
      <w:lvlText w:val="%2."/>
      <w:lvlJc w:val="left"/>
      <w:pPr>
        <w:tabs>
          <w:tab w:val="num" w:pos="1440"/>
        </w:tabs>
        <w:ind w:left="1440" w:hanging="360"/>
      </w:pPr>
    </w:lvl>
    <w:lvl w:ilvl="2" w:tplc="53AC86EE">
      <w:start w:val="1"/>
      <w:numFmt w:val="decimal"/>
      <w:lvlText w:val="%3."/>
      <w:lvlJc w:val="left"/>
      <w:pPr>
        <w:tabs>
          <w:tab w:val="num" w:pos="2160"/>
        </w:tabs>
        <w:ind w:left="2160" w:hanging="360"/>
      </w:pPr>
    </w:lvl>
    <w:lvl w:ilvl="3" w:tplc="C90C574C">
      <w:start w:val="1"/>
      <w:numFmt w:val="decimal"/>
      <w:lvlText w:val="%4."/>
      <w:lvlJc w:val="left"/>
      <w:pPr>
        <w:tabs>
          <w:tab w:val="num" w:pos="2880"/>
        </w:tabs>
        <w:ind w:left="2880" w:hanging="360"/>
      </w:pPr>
    </w:lvl>
    <w:lvl w:ilvl="4" w:tplc="8C3C589C">
      <w:start w:val="1"/>
      <w:numFmt w:val="decimal"/>
      <w:lvlText w:val="%5."/>
      <w:lvlJc w:val="left"/>
      <w:pPr>
        <w:tabs>
          <w:tab w:val="num" w:pos="3600"/>
        </w:tabs>
        <w:ind w:left="3600" w:hanging="360"/>
      </w:pPr>
    </w:lvl>
    <w:lvl w:ilvl="5" w:tplc="B72C8B7E">
      <w:start w:val="1"/>
      <w:numFmt w:val="decimal"/>
      <w:lvlText w:val="%6."/>
      <w:lvlJc w:val="left"/>
      <w:pPr>
        <w:tabs>
          <w:tab w:val="num" w:pos="4320"/>
        </w:tabs>
        <w:ind w:left="4320" w:hanging="360"/>
      </w:pPr>
    </w:lvl>
    <w:lvl w:ilvl="6" w:tplc="C69A9DFE">
      <w:start w:val="1"/>
      <w:numFmt w:val="decimal"/>
      <w:lvlText w:val="%7."/>
      <w:lvlJc w:val="left"/>
      <w:pPr>
        <w:tabs>
          <w:tab w:val="num" w:pos="5040"/>
        </w:tabs>
        <w:ind w:left="5040" w:hanging="360"/>
      </w:pPr>
    </w:lvl>
    <w:lvl w:ilvl="7" w:tplc="C948470C">
      <w:start w:val="1"/>
      <w:numFmt w:val="decimal"/>
      <w:lvlText w:val="%8."/>
      <w:lvlJc w:val="left"/>
      <w:pPr>
        <w:tabs>
          <w:tab w:val="num" w:pos="5760"/>
        </w:tabs>
        <w:ind w:left="5760" w:hanging="360"/>
      </w:pPr>
    </w:lvl>
    <w:lvl w:ilvl="8" w:tplc="0CE64944">
      <w:start w:val="1"/>
      <w:numFmt w:val="decimal"/>
      <w:lvlText w:val="%9."/>
      <w:lvlJc w:val="left"/>
      <w:pPr>
        <w:tabs>
          <w:tab w:val="num" w:pos="6480"/>
        </w:tabs>
        <w:ind w:left="6480" w:hanging="360"/>
      </w:pPr>
    </w:lvl>
  </w:abstractNum>
  <w:abstractNum w:abstractNumId="17" w15:restartNumberingAfterBreak="0">
    <w:nsid w:val="1D57547A"/>
    <w:multiLevelType w:val="multilevel"/>
    <w:tmpl w:val="EDA6C048"/>
    <w:lvl w:ilvl="0">
      <w:start w:val="1"/>
      <w:numFmt w:val="bullet"/>
      <w:lvlText w:val=""/>
      <w:lvlJc w:val="left"/>
      <w:pPr>
        <w:tabs>
          <w:tab w:val="num" w:pos="720"/>
        </w:tabs>
        <w:ind w:left="720" w:hanging="360"/>
      </w:pPr>
      <w:rPr>
        <w:rFonts w:ascii="Symbol" w:hAnsi="Symbol" w:hint="default"/>
        <w:sz w:val="20"/>
      </w:rPr>
    </w:lvl>
    <w:lvl w:ilvl="1">
      <w:start w:val="6"/>
      <w:numFmt w:val="bullet"/>
      <w:lvlText w:val="·"/>
      <w:lvlJc w:val="left"/>
      <w:pPr>
        <w:ind w:left="1440" w:hanging="360"/>
      </w:pPr>
      <w:rPr>
        <w:rFonts w:ascii="Georgia" w:eastAsiaTheme="minorEastAsia" w:hAnsi="Georgia" w:cstheme="minorBid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00F2747"/>
    <w:multiLevelType w:val="hybridMultilevel"/>
    <w:tmpl w:val="EFD09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F92578"/>
    <w:multiLevelType w:val="hybridMultilevel"/>
    <w:tmpl w:val="2EC463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251A1025"/>
    <w:multiLevelType w:val="hybridMultilevel"/>
    <w:tmpl w:val="150CF430"/>
    <w:lvl w:ilvl="0" w:tplc="6D8E557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8A62F3D"/>
    <w:multiLevelType w:val="hybridMultilevel"/>
    <w:tmpl w:val="C1CC2800"/>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9AC7593"/>
    <w:multiLevelType w:val="hybridMultilevel"/>
    <w:tmpl w:val="A70AD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CE8775C"/>
    <w:multiLevelType w:val="hybridMultilevel"/>
    <w:tmpl w:val="B7DE7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0206EFB"/>
    <w:multiLevelType w:val="hybridMultilevel"/>
    <w:tmpl w:val="E796026E"/>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1980" w:hanging="360"/>
      </w:pPr>
      <w:rPr>
        <w:rFonts w:ascii="Wingdings" w:hAnsi="Wingdings" w:hint="default"/>
      </w:rPr>
    </w:lvl>
    <w:lvl w:ilvl="3" w:tplc="04090001">
      <w:start w:val="1"/>
      <w:numFmt w:val="bullet"/>
      <w:lvlText w:val=""/>
      <w:lvlJc w:val="left"/>
      <w:pPr>
        <w:ind w:left="2700" w:hanging="360"/>
      </w:pPr>
      <w:rPr>
        <w:rFonts w:ascii="Symbol" w:hAnsi="Symbol" w:hint="default"/>
      </w:rPr>
    </w:lvl>
    <w:lvl w:ilvl="4" w:tplc="04090003">
      <w:start w:val="1"/>
      <w:numFmt w:val="bullet"/>
      <w:lvlText w:val="o"/>
      <w:lvlJc w:val="left"/>
      <w:pPr>
        <w:ind w:left="3420" w:hanging="360"/>
      </w:pPr>
      <w:rPr>
        <w:rFonts w:ascii="Courier New" w:hAnsi="Courier New" w:cs="Courier New" w:hint="default"/>
      </w:rPr>
    </w:lvl>
    <w:lvl w:ilvl="5" w:tplc="04090005">
      <w:start w:val="1"/>
      <w:numFmt w:val="bullet"/>
      <w:lvlText w:val=""/>
      <w:lvlJc w:val="left"/>
      <w:pPr>
        <w:ind w:left="4140" w:hanging="360"/>
      </w:pPr>
      <w:rPr>
        <w:rFonts w:ascii="Wingdings" w:hAnsi="Wingdings" w:hint="default"/>
      </w:rPr>
    </w:lvl>
    <w:lvl w:ilvl="6" w:tplc="04090001">
      <w:start w:val="1"/>
      <w:numFmt w:val="bullet"/>
      <w:lvlText w:val=""/>
      <w:lvlJc w:val="left"/>
      <w:pPr>
        <w:ind w:left="4860" w:hanging="360"/>
      </w:pPr>
      <w:rPr>
        <w:rFonts w:ascii="Symbol" w:hAnsi="Symbol" w:hint="default"/>
      </w:rPr>
    </w:lvl>
    <w:lvl w:ilvl="7" w:tplc="04090003">
      <w:start w:val="1"/>
      <w:numFmt w:val="bullet"/>
      <w:lvlText w:val="o"/>
      <w:lvlJc w:val="left"/>
      <w:pPr>
        <w:ind w:left="5580" w:hanging="360"/>
      </w:pPr>
      <w:rPr>
        <w:rFonts w:ascii="Courier New" w:hAnsi="Courier New" w:cs="Courier New" w:hint="default"/>
      </w:rPr>
    </w:lvl>
    <w:lvl w:ilvl="8" w:tplc="04090005">
      <w:start w:val="1"/>
      <w:numFmt w:val="bullet"/>
      <w:lvlText w:val=""/>
      <w:lvlJc w:val="left"/>
      <w:pPr>
        <w:ind w:left="6300" w:hanging="360"/>
      </w:pPr>
      <w:rPr>
        <w:rFonts w:ascii="Wingdings" w:hAnsi="Wingdings" w:hint="default"/>
      </w:rPr>
    </w:lvl>
  </w:abstractNum>
  <w:abstractNum w:abstractNumId="25" w15:restartNumberingAfterBreak="0">
    <w:nsid w:val="311072ED"/>
    <w:multiLevelType w:val="hybridMultilevel"/>
    <w:tmpl w:val="FE603D36"/>
    <w:lvl w:ilvl="0" w:tplc="E9E47D16">
      <w:start w:val="1"/>
      <w:numFmt w:val="bullet"/>
      <w:pStyle w:val="ListBullet2"/>
      <w:lvlText w:val="−"/>
      <w:lvlJc w:val="left"/>
      <w:pPr>
        <w:tabs>
          <w:tab w:val="num" w:pos="648"/>
        </w:tabs>
        <w:ind w:left="648" w:hanging="288"/>
      </w:pPr>
      <w:rPr>
        <w:rFonts w:ascii="Times New Roman" w:hAnsi="Times New Roman" w:cs="Times New Roman" w:hint="default"/>
        <w:sz w:val="24"/>
        <w:szCs w:val="24"/>
      </w:rPr>
    </w:lvl>
    <w:lvl w:ilvl="1" w:tplc="63D45A98">
      <w:start w:val="1"/>
      <w:numFmt w:val="bullet"/>
      <w:lvlText w:val=""/>
      <w:lvlJc w:val="left"/>
      <w:pPr>
        <w:tabs>
          <w:tab w:val="num" w:pos="360"/>
        </w:tabs>
        <w:ind w:left="360" w:hanging="360"/>
      </w:pPr>
      <w:rPr>
        <w:rFonts w:ascii="Symbol" w:hAnsi="Symbol" w:hint="default"/>
        <w:color w:val="auto"/>
        <w:sz w:val="24"/>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12E6A38"/>
    <w:multiLevelType w:val="hybridMultilevel"/>
    <w:tmpl w:val="A9B05C64"/>
    <w:lvl w:ilvl="0" w:tplc="52BAFFC0">
      <w:start w:val="1"/>
      <w:numFmt w:val="bullet"/>
      <w:lvlText w:val=""/>
      <w:lvlJc w:val="left"/>
      <w:pPr>
        <w:tabs>
          <w:tab w:val="num" w:pos="720"/>
        </w:tabs>
        <w:ind w:left="720" w:hanging="360"/>
      </w:pPr>
      <w:rPr>
        <w:rFonts w:ascii="Symbol" w:hAnsi="Symbol" w:hint="default"/>
        <w:sz w:val="20"/>
      </w:rPr>
    </w:lvl>
    <w:lvl w:ilvl="1" w:tplc="262A7FDA" w:tentative="1">
      <w:start w:val="1"/>
      <w:numFmt w:val="bullet"/>
      <w:lvlText w:val=""/>
      <w:lvlJc w:val="left"/>
      <w:pPr>
        <w:tabs>
          <w:tab w:val="num" w:pos="1440"/>
        </w:tabs>
        <w:ind w:left="1440" w:hanging="360"/>
      </w:pPr>
      <w:rPr>
        <w:rFonts w:ascii="Symbol" w:hAnsi="Symbol" w:hint="default"/>
        <w:sz w:val="20"/>
      </w:rPr>
    </w:lvl>
    <w:lvl w:ilvl="2" w:tplc="4A027B34" w:tentative="1">
      <w:start w:val="1"/>
      <w:numFmt w:val="bullet"/>
      <w:lvlText w:val=""/>
      <w:lvlJc w:val="left"/>
      <w:pPr>
        <w:tabs>
          <w:tab w:val="num" w:pos="2160"/>
        </w:tabs>
        <w:ind w:left="2160" w:hanging="360"/>
      </w:pPr>
      <w:rPr>
        <w:rFonts w:ascii="Symbol" w:hAnsi="Symbol" w:hint="default"/>
        <w:sz w:val="20"/>
      </w:rPr>
    </w:lvl>
    <w:lvl w:ilvl="3" w:tplc="0A62B41C" w:tentative="1">
      <w:start w:val="1"/>
      <w:numFmt w:val="bullet"/>
      <w:lvlText w:val=""/>
      <w:lvlJc w:val="left"/>
      <w:pPr>
        <w:tabs>
          <w:tab w:val="num" w:pos="2880"/>
        </w:tabs>
        <w:ind w:left="2880" w:hanging="360"/>
      </w:pPr>
      <w:rPr>
        <w:rFonts w:ascii="Symbol" w:hAnsi="Symbol" w:hint="default"/>
        <w:sz w:val="20"/>
      </w:rPr>
    </w:lvl>
    <w:lvl w:ilvl="4" w:tplc="03BE0416" w:tentative="1">
      <w:start w:val="1"/>
      <w:numFmt w:val="bullet"/>
      <w:lvlText w:val=""/>
      <w:lvlJc w:val="left"/>
      <w:pPr>
        <w:tabs>
          <w:tab w:val="num" w:pos="3600"/>
        </w:tabs>
        <w:ind w:left="3600" w:hanging="360"/>
      </w:pPr>
      <w:rPr>
        <w:rFonts w:ascii="Symbol" w:hAnsi="Symbol" w:hint="default"/>
        <w:sz w:val="20"/>
      </w:rPr>
    </w:lvl>
    <w:lvl w:ilvl="5" w:tplc="0B5C4C6E" w:tentative="1">
      <w:start w:val="1"/>
      <w:numFmt w:val="bullet"/>
      <w:lvlText w:val=""/>
      <w:lvlJc w:val="left"/>
      <w:pPr>
        <w:tabs>
          <w:tab w:val="num" w:pos="4320"/>
        </w:tabs>
        <w:ind w:left="4320" w:hanging="360"/>
      </w:pPr>
      <w:rPr>
        <w:rFonts w:ascii="Symbol" w:hAnsi="Symbol" w:hint="default"/>
        <w:sz w:val="20"/>
      </w:rPr>
    </w:lvl>
    <w:lvl w:ilvl="6" w:tplc="A7805640" w:tentative="1">
      <w:start w:val="1"/>
      <w:numFmt w:val="bullet"/>
      <w:lvlText w:val=""/>
      <w:lvlJc w:val="left"/>
      <w:pPr>
        <w:tabs>
          <w:tab w:val="num" w:pos="5040"/>
        </w:tabs>
        <w:ind w:left="5040" w:hanging="360"/>
      </w:pPr>
      <w:rPr>
        <w:rFonts w:ascii="Symbol" w:hAnsi="Symbol" w:hint="default"/>
        <w:sz w:val="20"/>
      </w:rPr>
    </w:lvl>
    <w:lvl w:ilvl="7" w:tplc="279AADBC" w:tentative="1">
      <w:start w:val="1"/>
      <w:numFmt w:val="bullet"/>
      <w:lvlText w:val=""/>
      <w:lvlJc w:val="left"/>
      <w:pPr>
        <w:tabs>
          <w:tab w:val="num" w:pos="5760"/>
        </w:tabs>
        <w:ind w:left="5760" w:hanging="360"/>
      </w:pPr>
      <w:rPr>
        <w:rFonts w:ascii="Symbol" w:hAnsi="Symbol" w:hint="default"/>
        <w:sz w:val="20"/>
      </w:rPr>
    </w:lvl>
    <w:lvl w:ilvl="8" w:tplc="AF80786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1FE2C44"/>
    <w:multiLevelType w:val="hybridMultilevel"/>
    <w:tmpl w:val="BCF23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3963BAA"/>
    <w:multiLevelType w:val="hybridMultilevel"/>
    <w:tmpl w:val="6F80EB18"/>
    <w:lvl w:ilvl="0" w:tplc="D9AAD4D6">
      <w:start w:val="1"/>
      <w:numFmt w:val="bullet"/>
      <w:lvlText w:val=""/>
      <w:lvlJc w:val="left"/>
      <w:pPr>
        <w:tabs>
          <w:tab w:val="num" w:pos="720"/>
        </w:tabs>
        <w:ind w:left="720" w:hanging="360"/>
      </w:pPr>
      <w:rPr>
        <w:rFonts w:ascii="Symbol" w:hAnsi="Symbol" w:hint="default"/>
        <w:sz w:val="20"/>
      </w:rPr>
    </w:lvl>
    <w:lvl w:ilvl="1" w:tplc="96D63BC8">
      <w:start w:val="1"/>
      <w:numFmt w:val="decimal"/>
      <w:lvlText w:val="%2."/>
      <w:lvlJc w:val="left"/>
      <w:pPr>
        <w:ind w:left="1440" w:hanging="360"/>
      </w:pPr>
      <w:rPr>
        <w:rFonts w:hint="default"/>
      </w:rPr>
    </w:lvl>
    <w:lvl w:ilvl="2" w:tplc="CE24BFBE" w:tentative="1">
      <w:start w:val="1"/>
      <w:numFmt w:val="bullet"/>
      <w:lvlText w:val=""/>
      <w:lvlJc w:val="left"/>
      <w:pPr>
        <w:tabs>
          <w:tab w:val="num" w:pos="2160"/>
        </w:tabs>
        <w:ind w:left="2160" w:hanging="360"/>
      </w:pPr>
      <w:rPr>
        <w:rFonts w:ascii="Symbol" w:hAnsi="Symbol" w:hint="default"/>
        <w:sz w:val="20"/>
      </w:rPr>
    </w:lvl>
    <w:lvl w:ilvl="3" w:tplc="5F56F3F2" w:tentative="1">
      <w:start w:val="1"/>
      <w:numFmt w:val="bullet"/>
      <w:lvlText w:val=""/>
      <w:lvlJc w:val="left"/>
      <w:pPr>
        <w:tabs>
          <w:tab w:val="num" w:pos="2880"/>
        </w:tabs>
        <w:ind w:left="2880" w:hanging="360"/>
      </w:pPr>
      <w:rPr>
        <w:rFonts w:ascii="Symbol" w:hAnsi="Symbol" w:hint="default"/>
        <w:sz w:val="20"/>
      </w:rPr>
    </w:lvl>
    <w:lvl w:ilvl="4" w:tplc="3E189528" w:tentative="1">
      <w:start w:val="1"/>
      <w:numFmt w:val="bullet"/>
      <w:lvlText w:val=""/>
      <w:lvlJc w:val="left"/>
      <w:pPr>
        <w:tabs>
          <w:tab w:val="num" w:pos="3600"/>
        </w:tabs>
        <w:ind w:left="3600" w:hanging="360"/>
      </w:pPr>
      <w:rPr>
        <w:rFonts w:ascii="Symbol" w:hAnsi="Symbol" w:hint="default"/>
        <w:sz w:val="20"/>
      </w:rPr>
    </w:lvl>
    <w:lvl w:ilvl="5" w:tplc="8DB26ACC" w:tentative="1">
      <w:start w:val="1"/>
      <w:numFmt w:val="bullet"/>
      <w:lvlText w:val=""/>
      <w:lvlJc w:val="left"/>
      <w:pPr>
        <w:tabs>
          <w:tab w:val="num" w:pos="4320"/>
        </w:tabs>
        <w:ind w:left="4320" w:hanging="360"/>
      </w:pPr>
      <w:rPr>
        <w:rFonts w:ascii="Symbol" w:hAnsi="Symbol" w:hint="default"/>
        <w:sz w:val="20"/>
      </w:rPr>
    </w:lvl>
    <w:lvl w:ilvl="6" w:tplc="9470FE32" w:tentative="1">
      <w:start w:val="1"/>
      <w:numFmt w:val="bullet"/>
      <w:lvlText w:val=""/>
      <w:lvlJc w:val="left"/>
      <w:pPr>
        <w:tabs>
          <w:tab w:val="num" w:pos="5040"/>
        </w:tabs>
        <w:ind w:left="5040" w:hanging="360"/>
      </w:pPr>
      <w:rPr>
        <w:rFonts w:ascii="Symbol" w:hAnsi="Symbol" w:hint="default"/>
        <w:sz w:val="20"/>
      </w:rPr>
    </w:lvl>
    <w:lvl w:ilvl="7" w:tplc="57DAB8D6" w:tentative="1">
      <w:start w:val="1"/>
      <w:numFmt w:val="bullet"/>
      <w:lvlText w:val=""/>
      <w:lvlJc w:val="left"/>
      <w:pPr>
        <w:tabs>
          <w:tab w:val="num" w:pos="5760"/>
        </w:tabs>
        <w:ind w:left="5760" w:hanging="360"/>
      </w:pPr>
      <w:rPr>
        <w:rFonts w:ascii="Symbol" w:hAnsi="Symbol" w:hint="default"/>
        <w:sz w:val="20"/>
      </w:rPr>
    </w:lvl>
    <w:lvl w:ilvl="8" w:tplc="670A5C14"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3B44CD5"/>
    <w:multiLevelType w:val="hybridMultilevel"/>
    <w:tmpl w:val="91726DE6"/>
    <w:lvl w:ilvl="0" w:tplc="C0A0633C">
      <w:start w:val="1"/>
      <w:numFmt w:val="bullet"/>
      <w:lvlText w:val=""/>
      <w:lvlJc w:val="left"/>
      <w:pPr>
        <w:tabs>
          <w:tab w:val="num" w:pos="720"/>
        </w:tabs>
        <w:ind w:left="720" w:hanging="360"/>
      </w:pPr>
      <w:rPr>
        <w:rFonts w:ascii="Symbol" w:hAnsi="Symbol" w:hint="default"/>
        <w:sz w:val="20"/>
      </w:rPr>
    </w:lvl>
    <w:lvl w:ilvl="1" w:tplc="867253C2">
      <w:start w:val="1"/>
      <w:numFmt w:val="bullet"/>
      <w:lvlText w:val="o"/>
      <w:lvlJc w:val="left"/>
      <w:pPr>
        <w:tabs>
          <w:tab w:val="num" w:pos="1440"/>
        </w:tabs>
        <w:ind w:left="1440" w:hanging="360"/>
      </w:pPr>
      <w:rPr>
        <w:rFonts w:ascii="Courier New" w:hAnsi="Courier New" w:cs="Times New Roman" w:hint="default"/>
        <w:sz w:val="20"/>
      </w:rPr>
    </w:lvl>
    <w:lvl w:ilvl="2" w:tplc="BBE036F0">
      <w:start w:val="1"/>
      <w:numFmt w:val="bullet"/>
      <w:lvlText w:val=""/>
      <w:lvlJc w:val="left"/>
      <w:pPr>
        <w:tabs>
          <w:tab w:val="num" w:pos="2160"/>
        </w:tabs>
        <w:ind w:left="2160" w:hanging="360"/>
      </w:pPr>
      <w:rPr>
        <w:rFonts w:ascii="Wingdings" w:hAnsi="Wingdings" w:hint="default"/>
        <w:sz w:val="20"/>
      </w:rPr>
    </w:lvl>
    <w:lvl w:ilvl="3" w:tplc="1A22FDAE">
      <w:start w:val="1"/>
      <w:numFmt w:val="bullet"/>
      <w:lvlText w:val=""/>
      <w:lvlJc w:val="left"/>
      <w:pPr>
        <w:tabs>
          <w:tab w:val="num" w:pos="2880"/>
        </w:tabs>
        <w:ind w:left="2880" w:hanging="360"/>
      </w:pPr>
      <w:rPr>
        <w:rFonts w:ascii="Wingdings" w:hAnsi="Wingdings" w:hint="default"/>
        <w:sz w:val="20"/>
      </w:rPr>
    </w:lvl>
    <w:lvl w:ilvl="4" w:tplc="AE42BF42">
      <w:start w:val="1"/>
      <w:numFmt w:val="bullet"/>
      <w:lvlText w:val=""/>
      <w:lvlJc w:val="left"/>
      <w:pPr>
        <w:tabs>
          <w:tab w:val="num" w:pos="3600"/>
        </w:tabs>
        <w:ind w:left="3600" w:hanging="360"/>
      </w:pPr>
      <w:rPr>
        <w:rFonts w:ascii="Wingdings" w:hAnsi="Wingdings" w:hint="default"/>
        <w:sz w:val="20"/>
      </w:rPr>
    </w:lvl>
    <w:lvl w:ilvl="5" w:tplc="CF3E09F0">
      <w:start w:val="1"/>
      <w:numFmt w:val="bullet"/>
      <w:lvlText w:val=""/>
      <w:lvlJc w:val="left"/>
      <w:pPr>
        <w:tabs>
          <w:tab w:val="num" w:pos="4320"/>
        </w:tabs>
        <w:ind w:left="4320" w:hanging="360"/>
      </w:pPr>
      <w:rPr>
        <w:rFonts w:ascii="Wingdings" w:hAnsi="Wingdings" w:hint="default"/>
        <w:sz w:val="20"/>
      </w:rPr>
    </w:lvl>
    <w:lvl w:ilvl="6" w:tplc="BF4409DC">
      <w:start w:val="1"/>
      <w:numFmt w:val="bullet"/>
      <w:lvlText w:val=""/>
      <w:lvlJc w:val="left"/>
      <w:pPr>
        <w:tabs>
          <w:tab w:val="num" w:pos="5040"/>
        </w:tabs>
        <w:ind w:left="5040" w:hanging="360"/>
      </w:pPr>
      <w:rPr>
        <w:rFonts w:ascii="Wingdings" w:hAnsi="Wingdings" w:hint="default"/>
        <w:sz w:val="20"/>
      </w:rPr>
    </w:lvl>
    <w:lvl w:ilvl="7" w:tplc="8B303D82">
      <w:start w:val="1"/>
      <w:numFmt w:val="bullet"/>
      <w:lvlText w:val=""/>
      <w:lvlJc w:val="left"/>
      <w:pPr>
        <w:tabs>
          <w:tab w:val="num" w:pos="5760"/>
        </w:tabs>
        <w:ind w:left="5760" w:hanging="360"/>
      </w:pPr>
      <w:rPr>
        <w:rFonts w:ascii="Wingdings" w:hAnsi="Wingdings" w:hint="default"/>
        <w:sz w:val="20"/>
      </w:rPr>
    </w:lvl>
    <w:lvl w:ilvl="8" w:tplc="EFA417B2">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3EF28BE"/>
    <w:multiLevelType w:val="hybridMultilevel"/>
    <w:tmpl w:val="55949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4140E98"/>
    <w:multiLevelType w:val="hybridMultilevel"/>
    <w:tmpl w:val="94BC9ABC"/>
    <w:lvl w:ilvl="0" w:tplc="ED64B07E">
      <w:start w:val="1"/>
      <w:numFmt w:val="bullet"/>
      <w:lvlText w:val=""/>
      <w:lvlJc w:val="left"/>
      <w:pPr>
        <w:tabs>
          <w:tab w:val="num" w:pos="720"/>
        </w:tabs>
        <w:ind w:left="720" w:hanging="360"/>
      </w:pPr>
      <w:rPr>
        <w:rFonts w:ascii="Symbol" w:hAnsi="Symbol" w:hint="default"/>
        <w:sz w:val="20"/>
      </w:rPr>
    </w:lvl>
    <w:lvl w:ilvl="1" w:tplc="6DBEAF64">
      <w:start w:val="1"/>
      <w:numFmt w:val="decimal"/>
      <w:lvlText w:val="%2."/>
      <w:lvlJc w:val="left"/>
      <w:pPr>
        <w:ind w:left="1440" w:hanging="360"/>
      </w:pPr>
      <w:rPr>
        <w:rFonts w:hint="default"/>
        <w:sz w:val="24"/>
      </w:rPr>
    </w:lvl>
    <w:lvl w:ilvl="2" w:tplc="14FA0382">
      <w:start w:val="1"/>
      <w:numFmt w:val="bullet"/>
      <w:lvlText w:val=""/>
      <w:lvlJc w:val="left"/>
      <w:pPr>
        <w:tabs>
          <w:tab w:val="num" w:pos="2160"/>
        </w:tabs>
        <w:ind w:left="2160" w:hanging="360"/>
      </w:pPr>
      <w:rPr>
        <w:rFonts w:ascii="Symbol" w:hAnsi="Symbol" w:hint="default"/>
        <w:sz w:val="20"/>
      </w:rPr>
    </w:lvl>
    <w:lvl w:ilvl="3" w:tplc="0A56D6F6" w:tentative="1">
      <w:start w:val="1"/>
      <w:numFmt w:val="bullet"/>
      <w:lvlText w:val=""/>
      <w:lvlJc w:val="left"/>
      <w:pPr>
        <w:tabs>
          <w:tab w:val="num" w:pos="2880"/>
        </w:tabs>
        <w:ind w:left="2880" w:hanging="360"/>
      </w:pPr>
      <w:rPr>
        <w:rFonts w:ascii="Symbol" w:hAnsi="Symbol" w:hint="default"/>
        <w:sz w:val="20"/>
      </w:rPr>
    </w:lvl>
    <w:lvl w:ilvl="4" w:tplc="48ECF524" w:tentative="1">
      <w:start w:val="1"/>
      <w:numFmt w:val="bullet"/>
      <w:lvlText w:val=""/>
      <w:lvlJc w:val="left"/>
      <w:pPr>
        <w:tabs>
          <w:tab w:val="num" w:pos="3600"/>
        </w:tabs>
        <w:ind w:left="3600" w:hanging="360"/>
      </w:pPr>
      <w:rPr>
        <w:rFonts w:ascii="Symbol" w:hAnsi="Symbol" w:hint="default"/>
        <w:sz w:val="20"/>
      </w:rPr>
    </w:lvl>
    <w:lvl w:ilvl="5" w:tplc="05641C02" w:tentative="1">
      <w:start w:val="1"/>
      <w:numFmt w:val="bullet"/>
      <w:lvlText w:val=""/>
      <w:lvlJc w:val="left"/>
      <w:pPr>
        <w:tabs>
          <w:tab w:val="num" w:pos="4320"/>
        </w:tabs>
        <w:ind w:left="4320" w:hanging="360"/>
      </w:pPr>
      <w:rPr>
        <w:rFonts w:ascii="Symbol" w:hAnsi="Symbol" w:hint="default"/>
        <w:sz w:val="20"/>
      </w:rPr>
    </w:lvl>
    <w:lvl w:ilvl="6" w:tplc="F82AE4AC" w:tentative="1">
      <w:start w:val="1"/>
      <w:numFmt w:val="bullet"/>
      <w:lvlText w:val=""/>
      <w:lvlJc w:val="left"/>
      <w:pPr>
        <w:tabs>
          <w:tab w:val="num" w:pos="5040"/>
        </w:tabs>
        <w:ind w:left="5040" w:hanging="360"/>
      </w:pPr>
      <w:rPr>
        <w:rFonts w:ascii="Symbol" w:hAnsi="Symbol" w:hint="default"/>
        <w:sz w:val="20"/>
      </w:rPr>
    </w:lvl>
    <w:lvl w:ilvl="7" w:tplc="54300CB8" w:tentative="1">
      <w:start w:val="1"/>
      <w:numFmt w:val="bullet"/>
      <w:lvlText w:val=""/>
      <w:lvlJc w:val="left"/>
      <w:pPr>
        <w:tabs>
          <w:tab w:val="num" w:pos="5760"/>
        </w:tabs>
        <w:ind w:left="5760" w:hanging="360"/>
      </w:pPr>
      <w:rPr>
        <w:rFonts w:ascii="Symbol" w:hAnsi="Symbol" w:hint="default"/>
        <w:sz w:val="20"/>
      </w:rPr>
    </w:lvl>
    <w:lvl w:ilvl="8" w:tplc="6FCAFE96"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8972DD4"/>
    <w:multiLevelType w:val="hybridMultilevel"/>
    <w:tmpl w:val="A3C07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8AF5ADA"/>
    <w:multiLevelType w:val="hybridMultilevel"/>
    <w:tmpl w:val="62A865E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39C45EA8"/>
    <w:multiLevelType w:val="hybridMultilevel"/>
    <w:tmpl w:val="46A24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B614040"/>
    <w:multiLevelType w:val="hybridMultilevel"/>
    <w:tmpl w:val="524A5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D4824E9"/>
    <w:multiLevelType w:val="hybridMultilevel"/>
    <w:tmpl w:val="B038CE5A"/>
    <w:lvl w:ilvl="0" w:tplc="DDBAD97C">
      <w:start w:val="1"/>
      <w:numFmt w:val="upperLetter"/>
      <w:lvlText w:val="%1."/>
      <w:lvlJc w:val="left"/>
      <w:pPr>
        <w:tabs>
          <w:tab w:val="num" w:pos="720"/>
        </w:tabs>
        <w:ind w:left="720" w:hanging="360"/>
      </w:pPr>
      <w:rPr>
        <w:rFonts w:hint="default"/>
        <w:b w:val="0"/>
        <w:strike w:val="0"/>
      </w:rPr>
    </w:lvl>
    <w:lvl w:ilvl="1" w:tplc="1BD4D39A">
      <w:start w:val="1"/>
      <w:numFmt w:val="decimal"/>
      <w:lvlText w:val="%2."/>
      <w:lvlJc w:val="left"/>
      <w:pPr>
        <w:tabs>
          <w:tab w:val="num" w:pos="1800"/>
        </w:tabs>
        <w:ind w:left="1800" w:hanging="72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3E0F1813"/>
    <w:multiLevelType w:val="hybridMultilevel"/>
    <w:tmpl w:val="6D06D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E200877"/>
    <w:multiLevelType w:val="hybridMultilevel"/>
    <w:tmpl w:val="C0BEB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04563CD"/>
    <w:multiLevelType w:val="hybridMultilevel"/>
    <w:tmpl w:val="0C2C6384"/>
    <w:lvl w:ilvl="0" w:tplc="2118E166">
      <w:start w:val="1"/>
      <w:numFmt w:val="upperLetter"/>
      <w:lvlText w:val="%1."/>
      <w:lvlJc w:val="left"/>
      <w:pPr>
        <w:tabs>
          <w:tab w:val="num" w:pos="720"/>
        </w:tabs>
        <w:ind w:left="720" w:hanging="360"/>
      </w:pPr>
      <w:rPr>
        <w:rFonts w:hint="default"/>
        <w:b w:val="0"/>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20215C9"/>
    <w:multiLevelType w:val="hybridMultilevel"/>
    <w:tmpl w:val="514659CC"/>
    <w:lvl w:ilvl="0" w:tplc="6BE2162E">
      <w:start w:val="1"/>
      <w:numFmt w:val="bullet"/>
      <w:lvlText w:val=""/>
      <w:lvlJc w:val="left"/>
      <w:pPr>
        <w:tabs>
          <w:tab w:val="num" w:pos="720"/>
        </w:tabs>
        <w:ind w:left="720" w:hanging="360"/>
      </w:pPr>
      <w:rPr>
        <w:rFonts w:ascii="Symbol" w:hAnsi="Symbol" w:hint="default"/>
        <w:sz w:val="20"/>
      </w:rPr>
    </w:lvl>
    <w:lvl w:ilvl="1" w:tplc="3B2A24D6">
      <w:start w:val="1"/>
      <w:numFmt w:val="decimal"/>
      <w:lvlText w:val="%2."/>
      <w:lvlJc w:val="left"/>
      <w:pPr>
        <w:ind w:left="1440" w:hanging="360"/>
      </w:pPr>
      <w:rPr>
        <w:rFonts w:hint="default"/>
      </w:rPr>
    </w:lvl>
    <w:lvl w:ilvl="2" w:tplc="80BC3A6C" w:tentative="1">
      <w:start w:val="1"/>
      <w:numFmt w:val="bullet"/>
      <w:lvlText w:val=""/>
      <w:lvlJc w:val="left"/>
      <w:pPr>
        <w:tabs>
          <w:tab w:val="num" w:pos="2160"/>
        </w:tabs>
        <w:ind w:left="2160" w:hanging="360"/>
      </w:pPr>
      <w:rPr>
        <w:rFonts w:ascii="Symbol" w:hAnsi="Symbol" w:hint="default"/>
        <w:sz w:val="20"/>
      </w:rPr>
    </w:lvl>
    <w:lvl w:ilvl="3" w:tplc="9C60742E" w:tentative="1">
      <w:start w:val="1"/>
      <w:numFmt w:val="bullet"/>
      <w:lvlText w:val=""/>
      <w:lvlJc w:val="left"/>
      <w:pPr>
        <w:tabs>
          <w:tab w:val="num" w:pos="2880"/>
        </w:tabs>
        <w:ind w:left="2880" w:hanging="360"/>
      </w:pPr>
      <w:rPr>
        <w:rFonts w:ascii="Symbol" w:hAnsi="Symbol" w:hint="default"/>
        <w:sz w:val="20"/>
      </w:rPr>
    </w:lvl>
    <w:lvl w:ilvl="4" w:tplc="A6EC3C86" w:tentative="1">
      <w:start w:val="1"/>
      <w:numFmt w:val="bullet"/>
      <w:lvlText w:val=""/>
      <w:lvlJc w:val="left"/>
      <w:pPr>
        <w:tabs>
          <w:tab w:val="num" w:pos="3600"/>
        </w:tabs>
        <w:ind w:left="3600" w:hanging="360"/>
      </w:pPr>
      <w:rPr>
        <w:rFonts w:ascii="Symbol" w:hAnsi="Symbol" w:hint="default"/>
        <w:sz w:val="20"/>
      </w:rPr>
    </w:lvl>
    <w:lvl w:ilvl="5" w:tplc="3A02C238" w:tentative="1">
      <w:start w:val="1"/>
      <w:numFmt w:val="bullet"/>
      <w:lvlText w:val=""/>
      <w:lvlJc w:val="left"/>
      <w:pPr>
        <w:tabs>
          <w:tab w:val="num" w:pos="4320"/>
        </w:tabs>
        <w:ind w:left="4320" w:hanging="360"/>
      </w:pPr>
      <w:rPr>
        <w:rFonts w:ascii="Symbol" w:hAnsi="Symbol" w:hint="default"/>
        <w:sz w:val="20"/>
      </w:rPr>
    </w:lvl>
    <w:lvl w:ilvl="6" w:tplc="7A6290D6" w:tentative="1">
      <w:start w:val="1"/>
      <w:numFmt w:val="bullet"/>
      <w:lvlText w:val=""/>
      <w:lvlJc w:val="left"/>
      <w:pPr>
        <w:tabs>
          <w:tab w:val="num" w:pos="5040"/>
        </w:tabs>
        <w:ind w:left="5040" w:hanging="360"/>
      </w:pPr>
      <w:rPr>
        <w:rFonts w:ascii="Symbol" w:hAnsi="Symbol" w:hint="default"/>
        <w:sz w:val="20"/>
      </w:rPr>
    </w:lvl>
    <w:lvl w:ilvl="7" w:tplc="D6D067D4" w:tentative="1">
      <w:start w:val="1"/>
      <w:numFmt w:val="bullet"/>
      <w:lvlText w:val=""/>
      <w:lvlJc w:val="left"/>
      <w:pPr>
        <w:tabs>
          <w:tab w:val="num" w:pos="5760"/>
        </w:tabs>
        <w:ind w:left="5760" w:hanging="360"/>
      </w:pPr>
      <w:rPr>
        <w:rFonts w:ascii="Symbol" w:hAnsi="Symbol" w:hint="default"/>
        <w:sz w:val="20"/>
      </w:rPr>
    </w:lvl>
    <w:lvl w:ilvl="8" w:tplc="C37E3182"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42A61BB9"/>
    <w:multiLevelType w:val="hybridMultilevel"/>
    <w:tmpl w:val="A3D2183E"/>
    <w:lvl w:ilvl="0" w:tplc="9C76C78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59A768B"/>
    <w:multiLevelType w:val="hybridMultilevel"/>
    <w:tmpl w:val="0854EC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4B2F07C6"/>
    <w:multiLevelType w:val="hybridMultilevel"/>
    <w:tmpl w:val="EA4C1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C824974"/>
    <w:multiLevelType w:val="hybridMultilevel"/>
    <w:tmpl w:val="0409000F"/>
    <w:lvl w:ilvl="0" w:tplc="6DFE0DAA">
      <w:start w:val="1"/>
      <w:numFmt w:val="decimal"/>
      <w:lvlText w:val="%1."/>
      <w:lvlJc w:val="left"/>
      <w:pPr>
        <w:tabs>
          <w:tab w:val="num" w:pos="360"/>
        </w:tabs>
        <w:ind w:left="360" w:hanging="360"/>
      </w:pPr>
    </w:lvl>
    <w:lvl w:ilvl="1" w:tplc="93384F22">
      <w:numFmt w:val="decimal"/>
      <w:lvlText w:val=""/>
      <w:lvlJc w:val="left"/>
    </w:lvl>
    <w:lvl w:ilvl="2" w:tplc="293C691A">
      <w:numFmt w:val="decimal"/>
      <w:lvlText w:val=""/>
      <w:lvlJc w:val="left"/>
    </w:lvl>
    <w:lvl w:ilvl="3" w:tplc="7D30FB2A">
      <w:numFmt w:val="decimal"/>
      <w:lvlText w:val=""/>
      <w:lvlJc w:val="left"/>
    </w:lvl>
    <w:lvl w:ilvl="4" w:tplc="4820403A">
      <w:numFmt w:val="decimal"/>
      <w:lvlText w:val=""/>
      <w:lvlJc w:val="left"/>
    </w:lvl>
    <w:lvl w:ilvl="5" w:tplc="811236B8">
      <w:numFmt w:val="decimal"/>
      <w:lvlText w:val=""/>
      <w:lvlJc w:val="left"/>
    </w:lvl>
    <w:lvl w:ilvl="6" w:tplc="86DAF600">
      <w:numFmt w:val="decimal"/>
      <w:lvlText w:val=""/>
      <w:lvlJc w:val="left"/>
    </w:lvl>
    <w:lvl w:ilvl="7" w:tplc="044E7974">
      <w:numFmt w:val="decimal"/>
      <w:lvlText w:val=""/>
      <w:lvlJc w:val="left"/>
    </w:lvl>
    <w:lvl w:ilvl="8" w:tplc="DD6E7662">
      <w:numFmt w:val="decimal"/>
      <w:lvlText w:val=""/>
      <w:lvlJc w:val="left"/>
    </w:lvl>
  </w:abstractNum>
  <w:abstractNum w:abstractNumId="45" w15:restartNumberingAfterBreak="0">
    <w:nsid w:val="4F6931EB"/>
    <w:multiLevelType w:val="hybridMultilevel"/>
    <w:tmpl w:val="6FE64C72"/>
    <w:lvl w:ilvl="0" w:tplc="04090001">
      <w:start w:val="1"/>
      <w:numFmt w:val="bullet"/>
      <w:lvlText w:val=""/>
      <w:lvlJc w:val="left"/>
      <w:pPr>
        <w:ind w:left="720" w:hanging="360"/>
      </w:pPr>
      <w:rPr>
        <w:rFonts w:ascii="Symbol" w:hAnsi="Symbol" w:hint="default"/>
      </w:rPr>
    </w:lvl>
    <w:lvl w:ilvl="1" w:tplc="9C76C780">
      <w:start w:val="1"/>
      <w:numFmt w:val="bullet"/>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25F5A1C"/>
    <w:multiLevelType w:val="hybridMultilevel"/>
    <w:tmpl w:val="3A0A1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5A90E26"/>
    <w:multiLevelType w:val="hybridMultilevel"/>
    <w:tmpl w:val="09B4A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6F82071"/>
    <w:multiLevelType w:val="hybridMultilevel"/>
    <w:tmpl w:val="8CF2A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7800B96"/>
    <w:multiLevelType w:val="hybridMultilevel"/>
    <w:tmpl w:val="7A9635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15:restartNumberingAfterBreak="0">
    <w:nsid w:val="57A776A5"/>
    <w:multiLevelType w:val="hybridMultilevel"/>
    <w:tmpl w:val="B2668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93E6244"/>
    <w:multiLevelType w:val="hybridMultilevel"/>
    <w:tmpl w:val="467C99A6"/>
    <w:lvl w:ilvl="0" w:tplc="9C76C78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BBA4291"/>
    <w:multiLevelType w:val="hybridMultilevel"/>
    <w:tmpl w:val="D676E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C154DCB"/>
    <w:multiLevelType w:val="hybridMultilevel"/>
    <w:tmpl w:val="7460FE10"/>
    <w:lvl w:ilvl="0" w:tplc="EF5C226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EE06F8B"/>
    <w:multiLevelType w:val="hybridMultilevel"/>
    <w:tmpl w:val="F6CC9832"/>
    <w:lvl w:ilvl="0" w:tplc="9C76C78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F1A4170"/>
    <w:multiLevelType w:val="hybridMultilevel"/>
    <w:tmpl w:val="5268C0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61861231"/>
    <w:multiLevelType w:val="hybridMultilevel"/>
    <w:tmpl w:val="4FDABB04"/>
    <w:lvl w:ilvl="0" w:tplc="9C76C78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2AF2B88"/>
    <w:multiLevelType w:val="hybridMultilevel"/>
    <w:tmpl w:val="58820DD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38D58AF"/>
    <w:multiLevelType w:val="hybridMultilevel"/>
    <w:tmpl w:val="2EC463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9" w15:restartNumberingAfterBreak="0">
    <w:nsid w:val="64CC2272"/>
    <w:multiLevelType w:val="hybridMultilevel"/>
    <w:tmpl w:val="68946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92508A1"/>
    <w:multiLevelType w:val="hybridMultilevel"/>
    <w:tmpl w:val="6BA61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9E54E9E"/>
    <w:multiLevelType w:val="multilevel"/>
    <w:tmpl w:val="9E2C9A96"/>
    <w:lvl w:ilvl="0">
      <w:start w:val="4"/>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62" w15:restartNumberingAfterBreak="0">
    <w:nsid w:val="6B817FC6"/>
    <w:multiLevelType w:val="hybridMultilevel"/>
    <w:tmpl w:val="3F66B46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3" w15:restartNumberingAfterBreak="0">
    <w:nsid w:val="6B9D3C36"/>
    <w:multiLevelType w:val="hybridMultilevel"/>
    <w:tmpl w:val="313AD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C096CD5"/>
    <w:multiLevelType w:val="hybridMultilevel"/>
    <w:tmpl w:val="E4EE0720"/>
    <w:lvl w:ilvl="0" w:tplc="04090001">
      <w:start w:val="1"/>
      <w:numFmt w:val="bullet"/>
      <w:lvlText w:val=""/>
      <w:lvlJc w:val="left"/>
      <w:pPr>
        <w:ind w:left="1080" w:hanging="360"/>
      </w:pPr>
      <w:rPr>
        <w:rFonts w:ascii="Symbol" w:hAnsi="Symbol" w:hint="default"/>
      </w:rPr>
    </w:lvl>
    <w:lvl w:ilvl="1" w:tplc="9EA49A6E">
      <w:start w:val="3"/>
      <w:numFmt w:val="bullet"/>
      <w:lvlText w:val="·"/>
      <w:lvlJc w:val="left"/>
      <w:pPr>
        <w:ind w:left="1800" w:hanging="360"/>
      </w:pPr>
      <w:rPr>
        <w:rFonts w:ascii="Georgia" w:eastAsiaTheme="minorEastAsia" w:hAnsi="Georgia" w:cstheme="minorBid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6D4B3280"/>
    <w:multiLevelType w:val="hybridMultilevel"/>
    <w:tmpl w:val="3CE69FA8"/>
    <w:lvl w:ilvl="0" w:tplc="F2404674">
      <w:start w:val="1"/>
      <w:numFmt w:val="decimal"/>
      <w:lvlText w:val="%1."/>
      <w:lvlJc w:val="left"/>
      <w:pPr>
        <w:tabs>
          <w:tab w:val="num" w:pos="720"/>
        </w:tabs>
        <w:ind w:left="720" w:hanging="360"/>
      </w:pPr>
      <w:rPr>
        <w:rFonts w:ascii="Calibri" w:eastAsiaTheme="majorEastAsia" w:hAnsi="Calibri" w:cs="Calibri"/>
      </w:rPr>
    </w:lvl>
    <w:lvl w:ilvl="1" w:tplc="31CE2160" w:tentative="1">
      <w:start w:val="1"/>
      <w:numFmt w:val="decimal"/>
      <w:lvlText w:val="%2."/>
      <w:lvlJc w:val="left"/>
      <w:pPr>
        <w:tabs>
          <w:tab w:val="num" w:pos="1440"/>
        </w:tabs>
        <w:ind w:left="1440" w:hanging="360"/>
      </w:pPr>
    </w:lvl>
    <w:lvl w:ilvl="2" w:tplc="D242DAF6" w:tentative="1">
      <w:start w:val="1"/>
      <w:numFmt w:val="decimal"/>
      <w:lvlText w:val="%3."/>
      <w:lvlJc w:val="left"/>
      <w:pPr>
        <w:tabs>
          <w:tab w:val="num" w:pos="2160"/>
        </w:tabs>
        <w:ind w:left="2160" w:hanging="360"/>
      </w:pPr>
    </w:lvl>
    <w:lvl w:ilvl="3" w:tplc="C4B4CF44" w:tentative="1">
      <w:start w:val="1"/>
      <w:numFmt w:val="decimal"/>
      <w:lvlText w:val="%4."/>
      <w:lvlJc w:val="left"/>
      <w:pPr>
        <w:tabs>
          <w:tab w:val="num" w:pos="2880"/>
        </w:tabs>
        <w:ind w:left="2880" w:hanging="360"/>
      </w:pPr>
    </w:lvl>
    <w:lvl w:ilvl="4" w:tplc="DD3AB5B4" w:tentative="1">
      <w:start w:val="1"/>
      <w:numFmt w:val="decimal"/>
      <w:lvlText w:val="%5."/>
      <w:lvlJc w:val="left"/>
      <w:pPr>
        <w:tabs>
          <w:tab w:val="num" w:pos="3600"/>
        </w:tabs>
        <w:ind w:left="3600" w:hanging="360"/>
      </w:pPr>
    </w:lvl>
    <w:lvl w:ilvl="5" w:tplc="6EA4EAE6" w:tentative="1">
      <w:start w:val="1"/>
      <w:numFmt w:val="decimal"/>
      <w:lvlText w:val="%6."/>
      <w:lvlJc w:val="left"/>
      <w:pPr>
        <w:tabs>
          <w:tab w:val="num" w:pos="4320"/>
        </w:tabs>
        <w:ind w:left="4320" w:hanging="360"/>
      </w:pPr>
    </w:lvl>
    <w:lvl w:ilvl="6" w:tplc="FBEC27CC" w:tentative="1">
      <w:start w:val="1"/>
      <w:numFmt w:val="decimal"/>
      <w:lvlText w:val="%7."/>
      <w:lvlJc w:val="left"/>
      <w:pPr>
        <w:tabs>
          <w:tab w:val="num" w:pos="5040"/>
        </w:tabs>
        <w:ind w:left="5040" w:hanging="360"/>
      </w:pPr>
    </w:lvl>
    <w:lvl w:ilvl="7" w:tplc="3A3A0AAC" w:tentative="1">
      <w:start w:val="1"/>
      <w:numFmt w:val="decimal"/>
      <w:lvlText w:val="%8."/>
      <w:lvlJc w:val="left"/>
      <w:pPr>
        <w:tabs>
          <w:tab w:val="num" w:pos="5760"/>
        </w:tabs>
        <w:ind w:left="5760" w:hanging="360"/>
      </w:pPr>
    </w:lvl>
    <w:lvl w:ilvl="8" w:tplc="D21C2CF6" w:tentative="1">
      <w:start w:val="1"/>
      <w:numFmt w:val="decimal"/>
      <w:lvlText w:val="%9."/>
      <w:lvlJc w:val="left"/>
      <w:pPr>
        <w:tabs>
          <w:tab w:val="num" w:pos="6480"/>
        </w:tabs>
        <w:ind w:left="6480" w:hanging="360"/>
      </w:pPr>
    </w:lvl>
  </w:abstractNum>
  <w:abstractNum w:abstractNumId="66" w15:restartNumberingAfterBreak="0">
    <w:nsid w:val="70745960"/>
    <w:multiLevelType w:val="hybridMultilevel"/>
    <w:tmpl w:val="1CFC51C0"/>
    <w:lvl w:ilvl="0" w:tplc="7346CECC">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36C52D3"/>
    <w:multiLevelType w:val="hybridMultilevel"/>
    <w:tmpl w:val="E06E9FBE"/>
    <w:lvl w:ilvl="0" w:tplc="AF746E3E">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8" w15:restartNumberingAfterBreak="0">
    <w:nsid w:val="74484F59"/>
    <w:multiLevelType w:val="hybridMultilevel"/>
    <w:tmpl w:val="AD5C3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63C2655"/>
    <w:multiLevelType w:val="multilevel"/>
    <w:tmpl w:val="6562D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77DD23E8"/>
    <w:multiLevelType w:val="hybridMultilevel"/>
    <w:tmpl w:val="3DB8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7E13AF2"/>
    <w:multiLevelType w:val="hybridMultilevel"/>
    <w:tmpl w:val="50065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971277B"/>
    <w:multiLevelType w:val="hybridMultilevel"/>
    <w:tmpl w:val="0409000F"/>
    <w:lvl w:ilvl="0" w:tplc="1234B7B8">
      <w:start w:val="1"/>
      <w:numFmt w:val="decimal"/>
      <w:lvlText w:val="%1."/>
      <w:lvlJc w:val="left"/>
      <w:pPr>
        <w:tabs>
          <w:tab w:val="num" w:pos="360"/>
        </w:tabs>
        <w:ind w:left="360" w:hanging="360"/>
      </w:pPr>
    </w:lvl>
    <w:lvl w:ilvl="1" w:tplc="A0A2E62E">
      <w:numFmt w:val="decimal"/>
      <w:lvlText w:val=""/>
      <w:lvlJc w:val="left"/>
    </w:lvl>
    <w:lvl w:ilvl="2" w:tplc="FFA871EC">
      <w:numFmt w:val="decimal"/>
      <w:lvlText w:val=""/>
      <w:lvlJc w:val="left"/>
    </w:lvl>
    <w:lvl w:ilvl="3" w:tplc="F908303A">
      <w:numFmt w:val="decimal"/>
      <w:lvlText w:val=""/>
      <w:lvlJc w:val="left"/>
    </w:lvl>
    <w:lvl w:ilvl="4" w:tplc="7DB271E6">
      <w:numFmt w:val="decimal"/>
      <w:lvlText w:val=""/>
      <w:lvlJc w:val="left"/>
    </w:lvl>
    <w:lvl w:ilvl="5" w:tplc="FD8EBEE2">
      <w:numFmt w:val="decimal"/>
      <w:lvlText w:val=""/>
      <w:lvlJc w:val="left"/>
    </w:lvl>
    <w:lvl w:ilvl="6" w:tplc="9B269CA0">
      <w:numFmt w:val="decimal"/>
      <w:lvlText w:val=""/>
      <w:lvlJc w:val="left"/>
    </w:lvl>
    <w:lvl w:ilvl="7" w:tplc="3DCC445C">
      <w:numFmt w:val="decimal"/>
      <w:lvlText w:val=""/>
      <w:lvlJc w:val="left"/>
    </w:lvl>
    <w:lvl w:ilvl="8" w:tplc="0310FA48">
      <w:numFmt w:val="decimal"/>
      <w:lvlText w:val=""/>
      <w:lvlJc w:val="left"/>
    </w:lvl>
  </w:abstractNum>
  <w:abstractNum w:abstractNumId="73" w15:restartNumberingAfterBreak="0">
    <w:nsid w:val="7BDC066A"/>
    <w:multiLevelType w:val="hybridMultilevel"/>
    <w:tmpl w:val="72547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D487A97"/>
    <w:multiLevelType w:val="hybridMultilevel"/>
    <w:tmpl w:val="78969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E7D4D13"/>
    <w:multiLevelType w:val="hybridMultilevel"/>
    <w:tmpl w:val="18FE1F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7EE14A4B"/>
    <w:multiLevelType w:val="hybridMultilevel"/>
    <w:tmpl w:val="DC7E915C"/>
    <w:lvl w:ilvl="0" w:tplc="04090001">
      <w:start w:val="1"/>
      <w:numFmt w:val="bullet"/>
      <w:lvlText w:val=""/>
      <w:lvlJc w:val="left"/>
      <w:pPr>
        <w:ind w:left="1245" w:hanging="360"/>
      </w:pPr>
      <w:rPr>
        <w:rFonts w:ascii="Symbol" w:hAnsi="Symbol" w:hint="default"/>
      </w:rPr>
    </w:lvl>
    <w:lvl w:ilvl="1" w:tplc="04090003" w:tentative="1">
      <w:start w:val="1"/>
      <w:numFmt w:val="bullet"/>
      <w:lvlText w:val="o"/>
      <w:lvlJc w:val="left"/>
      <w:pPr>
        <w:ind w:left="1965" w:hanging="360"/>
      </w:pPr>
      <w:rPr>
        <w:rFonts w:ascii="Courier New" w:hAnsi="Courier New" w:hint="default"/>
      </w:rPr>
    </w:lvl>
    <w:lvl w:ilvl="2" w:tplc="04090005" w:tentative="1">
      <w:start w:val="1"/>
      <w:numFmt w:val="bullet"/>
      <w:lvlText w:val=""/>
      <w:lvlJc w:val="left"/>
      <w:pPr>
        <w:ind w:left="2685" w:hanging="360"/>
      </w:pPr>
      <w:rPr>
        <w:rFonts w:ascii="Wingdings" w:hAnsi="Wingdings" w:hint="default"/>
      </w:rPr>
    </w:lvl>
    <w:lvl w:ilvl="3" w:tplc="04090001" w:tentative="1">
      <w:start w:val="1"/>
      <w:numFmt w:val="bullet"/>
      <w:lvlText w:val=""/>
      <w:lvlJc w:val="left"/>
      <w:pPr>
        <w:ind w:left="3405" w:hanging="360"/>
      </w:pPr>
      <w:rPr>
        <w:rFonts w:ascii="Symbol" w:hAnsi="Symbol" w:hint="default"/>
      </w:rPr>
    </w:lvl>
    <w:lvl w:ilvl="4" w:tplc="04090003" w:tentative="1">
      <w:start w:val="1"/>
      <w:numFmt w:val="bullet"/>
      <w:lvlText w:val="o"/>
      <w:lvlJc w:val="left"/>
      <w:pPr>
        <w:ind w:left="4125" w:hanging="360"/>
      </w:pPr>
      <w:rPr>
        <w:rFonts w:ascii="Courier New" w:hAnsi="Courier New" w:hint="default"/>
      </w:rPr>
    </w:lvl>
    <w:lvl w:ilvl="5" w:tplc="04090005" w:tentative="1">
      <w:start w:val="1"/>
      <w:numFmt w:val="bullet"/>
      <w:lvlText w:val=""/>
      <w:lvlJc w:val="left"/>
      <w:pPr>
        <w:ind w:left="4845" w:hanging="360"/>
      </w:pPr>
      <w:rPr>
        <w:rFonts w:ascii="Wingdings" w:hAnsi="Wingdings" w:hint="default"/>
      </w:rPr>
    </w:lvl>
    <w:lvl w:ilvl="6" w:tplc="04090001" w:tentative="1">
      <w:start w:val="1"/>
      <w:numFmt w:val="bullet"/>
      <w:lvlText w:val=""/>
      <w:lvlJc w:val="left"/>
      <w:pPr>
        <w:ind w:left="5565" w:hanging="360"/>
      </w:pPr>
      <w:rPr>
        <w:rFonts w:ascii="Symbol" w:hAnsi="Symbol" w:hint="default"/>
      </w:rPr>
    </w:lvl>
    <w:lvl w:ilvl="7" w:tplc="04090003" w:tentative="1">
      <w:start w:val="1"/>
      <w:numFmt w:val="bullet"/>
      <w:lvlText w:val="o"/>
      <w:lvlJc w:val="left"/>
      <w:pPr>
        <w:ind w:left="6285" w:hanging="360"/>
      </w:pPr>
      <w:rPr>
        <w:rFonts w:ascii="Courier New" w:hAnsi="Courier New" w:hint="default"/>
      </w:rPr>
    </w:lvl>
    <w:lvl w:ilvl="8" w:tplc="04090005" w:tentative="1">
      <w:start w:val="1"/>
      <w:numFmt w:val="bullet"/>
      <w:lvlText w:val=""/>
      <w:lvlJc w:val="left"/>
      <w:pPr>
        <w:ind w:left="7005" w:hanging="360"/>
      </w:pPr>
      <w:rPr>
        <w:rFonts w:ascii="Wingdings" w:hAnsi="Wingdings" w:hint="default"/>
      </w:rPr>
    </w:lvl>
  </w:abstractNum>
  <w:num w:numId="1">
    <w:abstractNumId w:val="31"/>
  </w:num>
  <w:num w:numId="2">
    <w:abstractNumId w:val="24"/>
  </w:num>
  <w:num w:numId="3">
    <w:abstractNumId w:val="40"/>
  </w:num>
  <w:num w:numId="4">
    <w:abstractNumId w:val="14"/>
  </w:num>
  <w:num w:numId="5">
    <w:abstractNumId w:val="64"/>
  </w:num>
  <w:num w:numId="6">
    <w:abstractNumId w:val="0"/>
  </w:num>
  <w:num w:numId="7">
    <w:abstractNumId w:val="28"/>
  </w:num>
  <w:num w:numId="8">
    <w:abstractNumId w:val="67"/>
  </w:num>
  <w:num w:numId="9">
    <w:abstractNumId w:val="43"/>
  </w:num>
  <w:num w:numId="10">
    <w:abstractNumId w:val="33"/>
  </w:num>
  <w:num w:numId="11">
    <w:abstractNumId w:val="26"/>
  </w:num>
  <w:num w:numId="12">
    <w:abstractNumId w:val="17"/>
  </w:num>
  <w:num w:numId="13">
    <w:abstractNumId w:val="25"/>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5"/>
  </w:num>
  <w:num w:numId="17">
    <w:abstractNumId w:val="8"/>
  </w:num>
  <w:num w:numId="18">
    <w:abstractNumId w:val="74"/>
  </w:num>
  <w:num w:numId="19">
    <w:abstractNumId w:val="32"/>
  </w:num>
  <w:num w:numId="20">
    <w:abstractNumId w:val="59"/>
  </w:num>
  <w:num w:numId="21">
    <w:abstractNumId w:val="6"/>
  </w:num>
  <w:num w:numId="22">
    <w:abstractNumId w:val="60"/>
  </w:num>
  <w:num w:numId="23">
    <w:abstractNumId w:val="18"/>
  </w:num>
  <w:num w:numId="24">
    <w:abstractNumId w:val="2"/>
  </w:num>
  <w:num w:numId="25">
    <w:abstractNumId w:val="71"/>
  </w:num>
  <w:num w:numId="26">
    <w:abstractNumId w:val="47"/>
  </w:num>
  <w:num w:numId="27">
    <w:abstractNumId w:val="27"/>
  </w:num>
  <w:num w:numId="28">
    <w:abstractNumId w:val="35"/>
  </w:num>
  <w:num w:numId="29">
    <w:abstractNumId w:val="30"/>
  </w:num>
  <w:num w:numId="30">
    <w:abstractNumId w:val="70"/>
  </w:num>
  <w:num w:numId="31">
    <w:abstractNumId w:val="20"/>
  </w:num>
  <w:num w:numId="32">
    <w:abstractNumId w:val="15"/>
  </w:num>
  <w:num w:numId="33">
    <w:abstractNumId w:val="53"/>
  </w:num>
  <w:num w:numId="34">
    <w:abstractNumId w:val="76"/>
  </w:num>
  <w:num w:numId="35">
    <w:abstractNumId w:val="37"/>
  </w:num>
  <w:num w:numId="36">
    <w:abstractNumId w:val="13"/>
  </w:num>
  <w:num w:numId="37">
    <w:abstractNumId w:val="4"/>
  </w:num>
  <w:num w:numId="38">
    <w:abstractNumId w:val="50"/>
  </w:num>
  <w:num w:numId="39">
    <w:abstractNumId w:val="36"/>
  </w:num>
  <w:num w:numId="40">
    <w:abstractNumId w:val="39"/>
  </w:num>
  <w:num w:numId="41">
    <w:abstractNumId w:val="6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2"/>
  </w:num>
  <w:num w:numId="43">
    <w:abstractNumId w:val="66"/>
  </w:num>
  <w:num w:numId="44">
    <w:abstractNumId w:val="57"/>
  </w:num>
  <w:num w:numId="45">
    <w:abstractNumId w:val="44"/>
  </w:num>
  <w:num w:numId="46">
    <w:abstractNumId w:val="72"/>
  </w:num>
  <w:num w:numId="47">
    <w:abstractNumId w:val="3"/>
  </w:num>
  <w:num w:numId="48">
    <w:abstractNumId w:val="9"/>
  </w:num>
  <w:num w:numId="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8"/>
  </w:num>
  <w:num w:numId="51">
    <w:abstractNumId w:val="5"/>
  </w:num>
  <w:num w:numId="52">
    <w:abstractNumId w:val="29"/>
  </w:num>
  <w:num w:numId="53">
    <w:abstractNumId w:val="48"/>
  </w:num>
  <w:num w:numId="54">
    <w:abstractNumId w:val="62"/>
  </w:num>
  <w:num w:numId="55">
    <w:abstractNumId w:val="11"/>
  </w:num>
  <w:num w:numId="56">
    <w:abstractNumId w:val="65"/>
  </w:num>
  <w:num w:numId="57">
    <w:abstractNumId w:val="55"/>
  </w:num>
  <w:num w:numId="58">
    <w:abstractNumId w:val="52"/>
  </w:num>
  <w:num w:numId="59">
    <w:abstractNumId w:val="1"/>
  </w:num>
  <w:num w:numId="60">
    <w:abstractNumId w:val="63"/>
  </w:num>
  <w:num w:numId="61">
    <w:abstractNumId w:val="73"/>
  </w:num>
  <w:num w:numId="62">
    <w:abstractNumId w:val="41"/>
  </w:num>
  <w:num w:numId="63">
    <w:abstractNumId w:val="54"/>
  </w:num>
  <w:num w:numId="64">
    <w:abstractNumId w:val="51"/>
  </w:num>
  <w:num w:numId="65">
    <w:abstractNumId w:val="56"/>
  </w:num>
  <w:num w:numId="66">
    <w:abstractNumId w:val="68"/>
  </w:num>
  <w:num w:numId="67">
    <w:abstractNumId w:val="21"/>
  </w:num>
  <w:num w:numId="68">
    <w:abstractNumId w:val="45"/>
  </w:num>
  <w:num w:numId="69">
    <w:abstractNumId w:val="7"/>
  </w:num>
  <w:num w:numId="70">
    <w:abstractNumId w:val="58"/>
  </w:num>
  <w:num w:numId="71">
    <w:abstractNumId w:val="46"/>
  </w:num>
  <w:num w:numId="72">
    <w:abstractNumId w:val="34"/>
  </w:num>
  <w:num w:numId="73">
    <w:abstractNumId w:val="23"/>
  </w:num>
  <w:num w:numId="74">
    <w:abstractNumId w:val="22"/>
  </w:num>
  <w:num w:numId="75">
    <w:abstractNumId w:val="10"/>
  </w:num>
  <w:num w:numId="76">
    <w:abstractNumId w:val="12"/>
  </w:num>
  <w:num w:numId="77">
    <w:abstractNumId w:val="69"/>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1F6"/>
    <w:rsid w:val="00001290"/>
    <w:rsid w:val="000033E0"/>
    <w:rsid w:val="00004065"/>
    <w:rsid w:val="0000495F"/>
    <w:rsid w:val="000065C0"/>
    <w:rsid w:val="00007316"/>
    <w:rsid w:val="0000764A"/>
    <w:rsid w:val="000077B9"/>
    <w:rsid w:val="000131AD"/>
    <w:rsid w:val="0001429C"/>
    <w:rsid w:val="00017C74"/>
    <w:rsid w:val="00020A69"/>
    <w:rsid w:val="00023388"/>
    <w:rsid w:val="00025428"/>
    <w:rsid w:val="00026A94"/>
    <w:rsid w:val="00027DDE"/>
    <w:rsid w:val="0003060B"/>
    <w:rsid w:val="000309E1"/>
    <w:rsid w:val="00030F82"/>
    <w:rsid w:val="00031AF0"/>
    <w:rsid w:val="00031BD5"/>
    <w:rsid w:val="00032204"/>
    <w:rsid w:val="00035C8A"/>
    <w:rsid w:val="000379C2"/>
    <w:rsid w:val="00037B8D"/>
    <w:rsid w:val="00041479"/>
    <w:rsid w:val="00044384"/>
    <w:rsid w:val="00045D3A"/>
    <w:rsid w:val="00050763"/>
    <w:rsid w:val="00050C85"/>
    <w:rsid w:val="00052C79"/>
    <w:rsid w:val="00054986"/>
    <w:rsid w:val="000552C6"/>
    <w:rsid w:val="00055B53"/>
    <w:rsid w:val="00060B1D"/>
    <w:rsid w:val="00063FE3"/>
    <w:rsid w:val="00066CBF"/>
    <w:rsid w:val="00067907"/>
    <w:rsid w:val="00071170"/>
    <w:rsid w:val="00071B13"/>
    <w:rsid w:val="00071FF3"/>
    <w:rsid w:val="00072662"/>
    <w:rsid w:val="00072B5D"/>
    <w:rsid w:val="0007493E"/>
    <w:rsid w:val="000776AC"/>
    <w:rsid w:val="000777FB"/>
    <w:rsid w:val="00077AA4"/>
    <w:rsid w:val="00077C69"/>
    <w:rsid w:val="00082987"/>
    <w:rsid w:val="00083250"/>
    <w:rsid w:val="00083E31"/>
    <w:rsid w:val="000851BD"/>
    <w:rsid w:val="0008670D"/>
    <w:rsid w:val="00086E2D"/>
    <w:rsid w:val="0008749C"/>
    <w:rsid w:val="00091BC1"/>
    <w:rsid w:val="00091DE5"/>
    <w:rsid w:val="00092A13"/>
    <w:rsid w:val="00092A37"/>
    <w:rsid w:val="00092AB1"/>
    <w:rsid w:val="00092D2A"/>
    <w:rsid w:val="0009306B"/>
    <w:rsid w:val="00096357"/>
    <w:rsid w:val="000A55AB"/>
    <w:rsid w:val="000A5D36"/>
    <w:rsid w:val="000A6C6F"/>
    <w:rsid w:val="000A75B6"/>
    <w:rsid w:val="000A7FE5"/>
    <w:rsid w:val="000B059A"/>
    <w:rsid w:val="000B1089"/>
    <w:rsid w:val="000B3EC2"/>
    <w:rsid w:val="000B4874"/>
    <w:rsid w:val="000C3439"/>
    <w:rsid w:val="000C4D4E"/>
    <w:rsid w:val="000D0F93"/>
    <w:rsid w:val="000D19AC"/>
    <w:rsid w:val="000D297B"/>
    <w:rsid w:val="000D3182"/>
    <w:rsid w:val="000D6262"/>
    <w:rsid w:val="000D756D"/>
    <w:rsid w:val="000D7581"/>
    <w:rsid w:val="000E00CD"/>
    <w:rsid w:val="000E0776"/>
    <w:rsid w:val="000E0B9E"/>
    <w:rsid w:val="000E242F"/>
    <w:rsid w:val="000E5140"/>
    <w:rsid w:val="000E7994"/>
    <w:rsid w:val="000F0263"/>
    <w:rsid w:val="000F130E"/>
    <w:rsid w:val="000F2BBD"/>
    <w:rsid w:val="000F37E8"/>
    <w:rsid w:val="000F3C25"/>
    <w:rsid w:val="000F3C72"/>
    <w:rsid w:val="000F47F7"/>
    <w:rsid w:val="000F5B79"/>
    <w:rsid w:val="000F60B0"/>
    <w:rsid w:val="0010235C"/>
    <w:rsid w:val="00104119"/>
    <w:rsid w:val="001046E9"/>
    <w:rsid w:val="00105D16"/>
    <w:rsid w:val="001062F9"/>
    <w:rsid w:val="0010689E"/>
    <w:rsid w:val="00106A48"/>
    <w:rsid w:val="00106D0D"/>
    <w:rsid w:val="001110A8"/>
    <w:rsid w:val="00111C04"/>
    <w:rsid w:val="001129E7"/>
    <w:rsid w:val="00113658"/>
    <w:rsid w:val="00113DD4"/>
    <w:rsid w:val="0011424E"/>
    <w:rsid w:val="00115273"/>
    <w:rsid w:val="00116A30"/>
    <w:rsid w:val="00116A40"/>
    <w:rsid w:val="00116E4C"/>
    <w:rsid w:val="00117F41"/>
    <w:rsid w:val="001210BF"/>
    <w:rsid w:val="00121393"/>
    <w:rsid w:val="0012158A"/>
    <w:rsid w:val="00123FF8"/>
    <w:rsid w:val="00126667"/>
    <w:rsid w:val="0013008A"/>
    <w:rsid w:val="00130CB0"/>
    <w:rsid w:val="00132D1D"/>
    <w:rsid w:val="001337A3"/>
    <w:rsid w:val="0013508D"/>
    <w:rsid w:val="00135D26"/>
    <w:rsid w:val="00135D5F"/>
    <w:rsid w:val="00137AF8"/>
    <w:rsid w:val="00143BFB"/>
    <w:rsid w:val="001452F5"/>
    <w:rsid w:val="0014640E"/>
    <w:rsid w:val="00146EF6"/>
    <w:rsid w:val="00151799"/>
    <w:rsid w:val="00153A41"/>
    <w:rsid w:val="00154C95"/>
    <w:rsid w:val="001552AB"/>
    <w:rsid w:val="001574B6"/>
    <w:rsid w:val="00161998"/>
    <w:rsid w:val="00162653"/>
    <w:rsid w:val="00162F89"/>
    <w:rsid w:val="001631AB"/>
    <w:rsid w:val="0016557A"/>
    <w:rsid w:val="00165D58"/>
    <w:rsid w:val="0016605A"/>
    <w:rsid w:val="00167A97"/>
    <w:rsid w:val="00170155"/>
    <w:rsid w:val="0017064F"/>
    <w:rsid w:val="00170719"/>
    <w:rsid w:val="00170725"/>
    <w:rsid w:val="00173DA7"/>
    <w:rsid w:val="00174085"/>
    <w:rsid w:val="001740C5"/>
    <w:rsid w:val="00174669"/>
    <w:rsid w:val="00174A52"/>
    <w:rsid w:val="00177C8B"/>
    <w:rsid w:val="00180172"/>
    <w:rsid w:val="00180179"/>
    <w:rsid w:val="00183C3D"/>
    <w:rsid w:val="00183F05"/>
    <w:rsid w:val="00183FF6"/>
    <w:rsid w:val="001848CC"/>
    <w:rsid w:val="00186691"/>
    <w:rsid w:val="00187060"/>
    <w:rsid w:val="001875B6"/>
    <w:rsid w:val="0019014F"/>
    <w:rsid w:val="001925BB"/>
    <w:rsid w:val="001976E6"/>
    <w:rsid w:val="001A2687"/>
    <w:rsid w:val="001A2CD2"/>
    <w:rsid w:val="001A4461"/>
    <w:rsid w:val="001A4DE3"/>
    <w:rsid w:val="001A6ABD"/>
    <w:rsid w:val="001A6BAD"/>
    <w:rsid w:val="001A73B7"/>
    <w:rsid w:val="001A7830"/>
    <w:rsid w:val="001A7885"/>
    <w:rsid w:val="001B0876"/>
    <w:rsid w:val="001B1F37"/>
    <w:rsid w:val="001B2256"/>
    <w:rsid w:val="001B42D2"/>
    <w:rsid w:val="001B5125"/>
    <w:rsid w:val="001C069A"/>
    <w:rsid w:val="001C1304"/>
    <w:rsid w:val="001C1F3D"/>
    <w:rsid w:val="001C319F"/>
    <w:rsid w:val="001C3A24"/>
    <w:rsid w:val="001D0160"/>
    <w:rsid w:val="001D3385"/>
    <w:rsid w:val="001D3D30"/>
    <w:rsid w:val="001D3F93"/>
    <w:rsid w:val="001D5239"/>
    <w:rsid w:val="001D664C"/>
    <w:rsid w:val="001D6BF0"/>
    <w:rsid w:val="001E05C7"/>
    <w:rsid w:val="001E218D"/>
    <w:rsid w:val="001E2648"/>
    <w:rsid w:val="001E571D"/>
    <w:rsid w:val="001E5FDA"/>
    <w:rsid w:val="001E6096"/>
    <w:rsid w:val="001E6EE2"/>
    <w:rsid w:val="001F1E08"/>
    <w:rsid w:val="001F2ABF"/>
    <w:rsid w:val="001F3741"/>
    <w:rsid w:val="001F3E2C"/>
    <w:rsid w:val="001F565F"/>
    <w:rsid w:val="001F5788"/>
    <w:rsid w:val="00201B5D"/>
    <w:rsid w:val="00203D99"/>
    <w:rsid w:val="00204DFE"/>
    <w:rsid w:val="00205673"/>
    <w:rsid w:val="00205A9E"/>
    <w:rsid w:val="00206221"/>
    <w:rsid w:val="0020777B"/>
    <w:rsid w:val="00207A4D"/>
    <w:rsid w:val="0021019B"/>
    <w:rsid w:val="00210315"/>
    <w:rsid w:val="00211192"/>
    <w:rsid w:val="00216D6B"/>
    <w:rsid w:val="00217CFC"/>
    <w:rsid w:val="00218613"/>
    <w:rsid w:val="0022010C"/>
    <w:rsid w:val="002221B5"/>
    <w:rsid w:val="00223084"/>
    <w:rsid w:val="002238F6"/>
    <w:rsid w:val="00225A9B"/>
    <w:rsid w:val="00227132"/>
    <w:rsid w:val="00230FB5"/>
    <w:rsid w:val="00231037"/>
    <w:rsid w:val="00231823"/>
    <w:rsid w:val="0023320C"/>
    <w:rsid w:val="002334AA"/>
    <w:rsid w:val="002361FB"/>
    <w:rsid w:val="00236EFC"/>
    <w:rsid w:val="0024193F"/>
    <w:rsid w:val="00245E12"/>
    <w:rsid w:val="00247B5C"/>
    <w:rsid w:val="00247FEA"/>
    <w:rsid w:val="0025018A"/>
    <w:rsid w:val="002502F9"/>
    <w:rsid w:val="00250686"/>
    <w:rsid w:val="00250DDE"/>
    <w:rsid w:val="00251189"/>
    <w:rsid w:val="002524DB"/>
    <w:rsid w:val="00254AD8"/>
    <w:rsid w:val="00255314"/>
    <w:rsid w:val="00255C60"/>
    <w:rsid w:val="00260576"/>
    <w:rsid w:val="00261172"/>
    <w:rsid w:val="00261E9F"/>
    <w:rsid w:val="002621C2"/>
    <w:rsid w:val="00262241"/>
    <w:rsid w:val="0026278D"/>
    <w:rsid w:val="002627C1"/>
    <w:rsid w:val="00263038"/>
    <w:rsid w:val="00263CF2"/>
    <w:rsid w:val="00264206"/>
    <w:rsid w:val="002675E8"/>
    <w:rsid w:val="00267BE9"/>
    <w:rsid w:val="002732F1"/>
    <w:rsid w:val="00275E47"/>
    <w:rsid w:val="00276624"/>
    <w:rsid w:val="002837CA"/>
    <w:rsid w:val="0028530D"/>
    <w:rsid w:val="002938B9"/>
    <w:rsid w:val="00294786"/>
    <w:rsid w:val="00294EAB"/>
    <w:rsid w:val="00295838"/>
    <w:rsid w:val="00296614"/>
    <w:rsid w:val="002A1481"/>
    <w:rsid w:val="002A17D2"/>
    <w:rsid w:val="002A2306"/>
    <w:rsid w:val="002A252E"/>
    <w:rsid w:val="002A466A"/>
    <w:rsid w:val="002A6B3B"/>
    <w:rsid w:val="002B0748"/>
    <w:rsid w:val="002B1AA4"/>
    <w:rsid w:val="002B2884"/>
    <w:rsid w:val="002B5CE5"/>
    <w:rsid w:val="002B6B6C"/>
    <w:rsid w:val="002B7054"/>
    <w:rsid w:val="002C1300"/>
    <w:rsid w:val="002C1525"/>
    <w:rsid w:val="002C49F8"/>
    <w:rsid w:val="002C4CBE"/>
    <w:rsid w:val="002C624C"/>
    <w:rsid w:val="002C6540"/>
    <w:rsid w:val="002C6F1B"/>
    <w:rsid w:val="002C772D"/>
    <w:rsid w:val="002C7769"/>
    <w:rsid w:val="002D0A0D"/>
    <w:rsid w:val="002D11D5"/>
    <w:rsid w:val="002D2D0F"/>
    <w:rsid w:val="002D3B98"/>
    <w:rsid w:val="002D6047"/>
    <w:rsid w:val="002D6161"/>
    <w:rsid w:val="002E0964"/>
    <w:rsid w:val="002E2F07"/>
    <w:rsid w:val="002E5FBF"/>
    <w:rsid w:val="002E63FD"/>
    <w:rsid w:val="002E7060"/>
    <w:rsid w:val="002E7323"/>
    <w:rsid w:val="002F19A7"/>
    <w:rsid w:val="002F5BBE"/>
    <w:rsid w:val="00300F78"/>
    <w:rsid w:val="003016DC"/>
    <w:rsid w:val="003032DD"/>
    <w:rsid w:val="003033F4"/>
    <w:rsid w:val="00303460"/>
    <w:rsid w:val="00304610"/>
    <w:rsid w:val="00306B30"/>
    <w:rsid w:val="003143E4"/>
    <w:rsid w:val="003154B2"/>
    <w:rsid w:val="00317BA4"/>
    <w:rsid w:val="0032115C"/>
    <w:rsid w:val="00322562"/>
    <w:rsid w:val="0032348E"/>
    <w:rsid w:val="00323615"/>
    <w:rsid w:val="003237B1"/>
    <w:rsid w:val="0032768C"/>
    <w:rsid w:val="00327FE7"/>
    <w:rsid w:val="003305C9"/>
    <w:rsid w:val="0033114E"/>
    <w:rsid w:val="003322C2"/>
    <w:rsid w:val="00332543"/>
    <w:rsid w:val="00332DD5"/>
    <w:rsid w:val="00336AA3"/>
    <w:rsid w:val="00336EED"/>
    <w:rsid w:val="00341971"/>
    <w:rsid w:val="003428C8"/>
    <w:rsid w:val="003431FD"/>
    <w:rsid w:val="0034484B"/>
    <w:rsid w:val="0034781B"/>
    <w:rsid w:val="00350CD4"/>
    <w:rsid w:val="003546CF"/>
    <w:rsid w:val="00355E56"/>
    <w:rsid w:val="00364D22"/>
    <w:rsid w:val="0036577A"/>
    <w:rsid w:val="003661CD"/>
    <w:rsid w:val="0037299A"/>
    <w:rsid w:val="00374BDB"/>
    <w:rsid w:val="00375B34"/>
    <w:rsid w:val="00375C01"/>
    <w:rsid w:val="003763C3"/>
    <w:rsid w:val="00381CF5"/>
    <w:rsid w:val="0038245B"/>
    <w:rsid w:val="003830E8"/>
    <w:rsid w:val="00383458"/>
    <w:rsid w:val="00384721"/>
    <w:rsid w:val="0039317D"/>
    <w:rsid w:val="0039493A"/>
    <w:rsid w:val="0039594A"/>
    <w:rsid w:val="003A2294"/>
    <w:rsid w:val="003A2C2E"/>
    <w:rsid w:val="003A2F74"/>
    <w:rsid w:val="003A583C"/>
    <w:rsid w:val="003A7A68"/>
    <w:rsid w:val="003A7F5C"/>
    <w:rsid w:val="003B1123"/>
    <w:rsid w:val="003B4C15"/>
    <w:rsid w:val="003C32B9"/>
    <w:rsid w:val="003C7741"/>
    <w:rsid w:val="003D3C5A"/>
    <w:rsid w:val="003D516E"/>
    <w:rsid w:val="003D5F02"/>
    <w:rsid w:val="003D685A"/>
    <w:rsid w:val="003E01B4"/>
    <w:rsid w:val="003E13B4"/>
    <w:rsid w:val="003E1447"/>
    <w:rsid w:val="003E1697"/>
    <w:rsid w:val="003E1D32"/>
    <w:rsid w:val="003E293F"/>
    <w:rsid w:val="003E29B7"/>
    <w:rsid w:val="003E4096"/>
    <w:rsid w:val="003E538F"/>
    <w:rsid w:val="003E58DB"/>
    <w:rsid w:val="003E5C13"/>
    <w:rsid w:val="003E6DA1"/>
    <w:rsid w:val="003E791A"/>
    <w:rsid w:val="003E7A45"/>
    <w:rsid w:val="003E7A82"/>
    <w:rsid w:val="003E7F0D"/>
    <w:rsid w:val="003F1ABA"/>
    <w:rsid w:val="003F28F4"/>
    <w:rsid w:val="003F31BE"/>
    <w:rsid w:val="003F47C8"/>
    <w:rsid w:val="003F4AFF"/>
    <w:rsid w:val="003F4B15"/>
    <w:rsid w:val="003F7B16"/>
    <w:rsid w:val="0040001B"/>
    <w:rsid w:val="004034BC"/>
    <w:rsid w:val="00404E7A"/>
    <w:rsid w:val="0040505C"/>
    <w:rsid w:val="00407914"/>
    <w:rsid w:val="00407919"/>
    <w:rsid w:val="00407CBD"/>
    <w:rsid w:val="00411B6D"/>
    <w:rsid w:val="00412F35"/>
    <w:rsid w:val="00413438"/>
    <w:rsid w:val="00420FB7"/>
    <w:rsid w:val="00421033"/>
    <w:rsid w:val="00424BD8"/>
    <w:rsid w:val="004276C4"/>
    <w:rsid w:val="00431556"/>
    <w:rsid w:val="0043187D"/>
    <w:rsid w:val="00433909"/>
    <w:rsid w:val="00436569"/>
    <w:rsid w:val="00437A7F"/>
    <w:rsid w:val="00442896"/>
    <w:rsid w:val="004459C8"/>
    <w:rsid w:val="00452D96"/>
    <w:rsid w:val="0045594A"/>
    <w:rsid w:val="00455CA7"/>
    <w:rsid w:val="004561BB"/>
    <w:rsid w:val="004570C4"/>
    <w:rsid w:val="00460EA6"/>
    <w:rsid w:val="00462CE1"/>
    <w:rsid w:val="00464365"/>
    <w:rsid w:val="0046475D"/>
    <w:rsid w:val="0046669F"/>
    <w:rsid w:val="00466716"/>
    <w:rsid w:val="00467927"/>
    <w:rsid w:val="00467EF7"/>
    <w:rsid w:val="004710E6"/>
    <w:rsid w:val="004764B6"/>
    <w:rsid w:val="004822AC"/>
    <w:rsid w:val="004833B8"/>
    <w:rsid w:val="004861AA"/>
    <w:rsid w:val="0048657E"/>
    <w:rsid w:val="0048758C"/>
    <w:rsid w:val="00490448"/>
    <w:rsid w:val="0049046C"/>
    <w:rsid w:val="00491704"/>
    <w:rsid w:val="00492801"/>
    <w:rsid w:val="00494C12"/>
    <w:rsid w:val="00495944"/>
    <w:rsid w:val="004979FD"/>
    <w:rsid w:val="00497B7A"/>
    <w:rsid w:val="004A2C7B"/>
    <w:rsid w:val="004A4015"/>
    <w:rsid w:val="004A7DF4"/>
    <w:rsid w:val="004B07CE"/>
    <w:rsid w:val="004B0A27"/>
    <w:rsid w:val="004B5654"/>
    <w:rsid w:val="004B5D32"/>
    <w:rsid w:val="004B6B7E"/>
    <w:rsid w:val="004B6C7B"/>
    <w:rsid w:val="004B7322"/>
    <w:rsid w:val="004B7759"/>
    <w:rsid w:val="004C02BB"/>
    <w:rsid w:val="004C6CBB"/>
    <w:rsid w:val="004D1C9E"/>
    <w:rsid w:val="004D27F5"/>
    <w:rsid w:val="004D29FA"/>
    <w:rsid w:val="004D44C2"/>
    <w:rsid w:val="004D4BE3"/>
    <w:rsid w:val="004D7955"/>
    <w:rsid w:val="004E0239"/>
    <w:rsid w:val="004E0466"/>
    <w:rsid w:val="004E07B5"/>
    <w:rsid w:val="004E2C5A"/>
    <w:rsid w:val="004E319B"/>
    <w:rsid w:val="004E7C44"/>
    <w:rsid w:val="004E95FA"/>
    <w:rsid w:val="004F1D14"/>
    <w:rsid w:val="004F2057"/>
    <w:rsid w:val="004F274D"/>
    <w:rsid w:val="004F2918"/>
    <w:rsid w:val="004F490F"/>
    <w:rsid w:val="004F5C29"/>
    <w:rsid w:val="004F5EC4"/>
    <w:rsid w:val="005012F0"/>
    <w:rsid w:val="00503DEA"/>
    <w:rsid w:val="0050686E"/>
    <w:rsid w:val="00506C7E"/>
    <w:rsid w:val="005072C8"/>
    <w:rsid w:val="005105F7"/>
    <w:rsid w:val="0051097A"/>
    <w:rsid w:val="00510E9B"/>
    <w:rsid w:val="00513B20"/>
    <w:rsid w:val="00513D80"/>
    <w:rsid w:val="00513E02"/>
    <w:rsid w:val="00514BBD"/>
    <w:rsid w:val="00515C9A"/>
    <w:rsid w:val="00516FFD"/>
    <w:rsid w:val="00517015"/>
    <w:rsid w:val="005175D3"/>
    <w:rsid w:val="0052550C"/>
    <w:rsid w:val="005257C0"/>
    <w:rsid w:val="00525BF4"/>
    <w:rsid w:val="005263A7"/>
    <w:rsid w:val="0052677E"/>
    <w:rsid w:val="0052684F"/>
    <w:rsid w:val="00530E10"/>
    <w:rsid w:val="00533DC2"/>
    <w:rsid w:val="00534079"/>
    <w:rsid w:val="00535CDD"/>
    <w:rsid w:val="0053625D"/>
    <w:rsid w:val="00536B1B"/>
    <w:rsid w:val="005403C2"/>
    <w:rsid w:val="00541C2B"/>
    <w:rsid w:val="005421E1"/>
    <w:rsid w:val="005436C8"/>
    <w:rsid w:val="00544F71"/>
    <w:rsid w:val="00547A8C"/>
    <w:rsid w:val="005516C4"/>
    <w:rsid w:val="00551864"/>
    <w:rsid w:val="00553E8F"/>
    <w:rsid w:val="005551C4"/>
    <w:rsid w:val="00555BF9"/>
    <w:rsid w:val="00556AB8"/>
    <w:rsid w:val="00556F66"/>
    <w:rsid w:val="00562A39"/>
    <w:rsid w:val="00563F39"/>
    <w:rsid w:val="005658A5"/>
    <w:rsid w:val="005661B5"/>
    <w:rsid w:val="00566490"/>
    <w:rsid w:val="00570E5E"/>
    <w:rsid w:val="00571E59"/>
    <w:rsid w:val="00571FE5"/>
    <w:rsid w:val="00573C2C"/>
    <w:rsid w:val="005748DE"/>
    <w:rsid w:val="00575131"/>
    <w:rsid w:val="00575464"/>
    <w:rsid w:val="00580C59"/>
    <w:rsid w:val="00581C17"/>
    <w:rsid w:val="005867F3"/>
    <w:rsid w:val="005876F5"/>
    <w:rsid w:val="00591256"/>
    <w:rsid w:val="00593D0B"/>
    <w:rsid w:val="0059531E"/>
    <w:rsid w:val="00596CBF"/>
    <w:rsid w:val="00597D69"/>
    <w:rsid w:val="005A2D67"/>
    <w:rsid w:val="005A4548"/>
    <w:rsid w:val="005A58DE"/>
    <w:rsid w:val="005A59A0"/>
    <w:rsid w:val="005B1C0C"/>
    <w:rsid w:val="005B25E6"/>
    <w:rsid w:val="005B3EEF"/>
    <w:rsid w:val="005B5204"/>
    <w:rsid w:val="005B5F3D"/>
    <w:rsid w:val="005C2B91"/>
    <w:rsid w:val="005C3F01"/>
    <w:rsid w:val="005C4306"/>
    <w:rsid w:val="005C4A9A"/>
    <w:rsid w:val="005C4B03"/>
    <w:rsid w:val="005C4FF0"/>
    <w:rsid w:val="005C5DC9"/>
    <w:rsid w:val="005C6882"/>
    <w:rsid w:val="005C6FA5"/>
    <w:rsid w:val="005C775A"/>
    <w:rsid w:val="005D01A3"/>
    <w:rsid w:val="005D0424"/>
    <w:rsid w:val="005D17BB"/>
    <w:rsid w:val="005D2C06"/>
    <w:rsid w:val="005D30B7"/>
    <w:rsid w:val="005D3124"/>
    <w:rsid w:val="005D41C6"/>
    <w:rsid w:val="005D6727"/>
    <w:rsid w:val="005DB5EE"/>
    <w:rsid w:val="005E01D5"/>
    <w:rsid w:val="005E055D"/>
    <w:rsid w:val="005E0AC1"/>
    <w:rsid w:val="005E2DF6"/>
    <w:rsid w:val="005E75E9"/>
    <w:rsid w:val="005F087C"/>
    <w:rsid w:val="005F1701"/>
    <w:rsid w:val="005F1F9F"/>
    <w:rsid w:val="005F31F6"/>
    <w:rsid w:val="005F3CA3"/>
    <w:rsid w:val="005FC42E"/>
    <w:rsid w:val="00601FE2"/>
    <w:rsid w:val="0060287A"/>
    <w:rsid w:val="006055A1"/>
    <w:rsid w:val="00606DAF"/>
    <w:rsid w:val="006103BA"/>
    <w:rsid w:val="00611E5D"/>
    <w:rsid w:val="006126A5"/>
    <w:rsid w:val="00613587"/>
    <w:rsid w:val="00620D4F"/>
    <w:rsid w:val="00622863"/>
    <w:rsid w:val="00625787"/>
    <w:rsid w:val="006305D0"/>
    <w:rsid w:val="006309BA"/>
    <w:rsid w:val="00631AEE"/>
    <w:rsid w:val="0063215C"/>
    <w:rsid w:val="0063473F"/>
    <w:rsid w:val="00635590"/>
    <w:rsid w:val="00637B53"/>
    <w:rsid w:val="006401B1"/>
    <w:rsid w:val="006425E7"/>
    <w:rsid w:val="00646877"/>
    <w:rsid w:val="0064751E"/>
    <w:rsid w:val="00647643"/>
    <w:rsid w:val="00647D15"/>
    <w:rsid w:val="006554EA"/>
    <w:rsid w:val="0065582E"/>
    <w:rsid w:val="006616B5"/>
    <w:rsid w:val="006646AA"/>
    <w:rsid w:val="0066511B"/>
    <w:rsid w:val="006655C5"/>
    <w:rsid w:val="0066730B"/>
    <w:rsid w:val="00671A85"/>
    <w:rsid w:val="00671C80"/>
    <w:rsid w:val="00673D9E"/>
    <w:rsid w:val="00676907"/>
    <w:rsid w:val="00677269"/>
    <w:rsid w:val="0068037D"/>
    <w:rsid w:val="00683039"/>
    <w:rsid w:val="006832D2"/>
    <w:rsid w:val="00686BF1"/>
    <w:rsid w:val="00692942"/>
    <w:rsid w:val="00694BF0"/>
    <w:rsid w:val="006954AD"/>
    <w:rsid w:val="00695AE8"/>
    <w:rsid w:val="00695D4D"/>
    <w:rsid w:val="00695E7A"/>
    <w:rsid w:val="006A27A0"/>
    <w:rsid w:val="006A31F3"/>
    <w:rsid w:val="006A521E"/>
    <w:rsid w:val="006A6543"/>
    <w:rsid w:val="006A6546"/>
    <w:rsid w:val="006A6728"/>
    <w:rsid w:val="006A7DD0"/>
    <w:rsid w:val="006B3CD1"/>
    <w:rsid w:val="006B69F4"/>
    <w:rsid w:val="006C0D37"/>
    <w:rsid w:val="006C220B"/>
    <w:rsid w:val="006C2352"/>
    <w:rsid w:val="006C2445"/>
    <w:rsid w:val="006C45C0"/>
    <w:rsid w:val="006C6CC5"/>
    <w:rsid w:val="006C7BE4"/>
    <w:rsid w:val="006D58F2"/>
    <w:rsid w:val="006D6983"/>
    <w:rsid w:val="006E2A9E"/>
    <w:rsid w:val="006E3974"/>
    <w:rsid w:val="006E52FE"/>
    <w:rsid w:val="006E59C3"/>
    <w:rsid w:val="006F2266"/>
    <w:rsid w:val="006F26D2"/>
    <w:rsid w:val="006F59D9"/>
    <w:rsid w:val="006F797F"/>
    <w:rsid w:val="006F7EBC"/>
    <w:rsid w:val="007001A7"/>
    <w:rsid w:val="00700633"/>
    <w:rsid w:val="00700DD2"/>
    <w:rsid w:val="007021E0"/>
    <w:rsid w:val="00706BB2"/>
    <w:rsid w:val="0070768A"/>
    <w:rsid w:val="0070774C"/>
    <w:rsid w:val="0071022D"/>
    <w:rsid w:val="00711076"/>
    <w:rsid w:val="0071216C"/>
    <w:rsid w:val="00712F86"/>
    <w:rsid w:val="00713E2C"/>
    <w:rsid w:val="007142D2"/>
    <w:rsid w:val="00720354"/>
    <w:rsid w:val="00723937"/>
    <w:rsid w:val="00723D4E"/>
    <w:rsid w:val="00724CC3"/>
    <w:rsid w:val="00725905"/>
    <w:rsid w:val="00726A84"/>
    <w:rsid w:val="0072713F"/>
    <w:rsid w:val="00730125"/>
    <w:rsid w:val="007316AD"/>
    <w:rsid w:val="00731823"/>
    <w:rsid w:val="00732793"/>
    <w:rsid w:val="00732D5C"/>
    <w:rsid w:val="007349DA"/>
    <w:rsid w:val="0073754A"/>
    <w:rsid w:val="00741239"/>
    <w:rsid w:val="00743924"/>
    <w:rsid w:val="00745402"/>
    <w:rsid w:val="00746612"/>
    <w:rsid w:val="007472C4"/>
    <w:rsid w:val="00747E1B"/>
    <w:rsid w:val="00750899"/>
    <w:rsid w:val="007525D7"/>
    <w:rsid w:val="007533DD"/>
    <w:rsid w:val="007537F3"/>
    <w:rsid w:val="00757FD0"/>
    <w:rsid w:val="0076395D"/>
    <w:rsid w:val="00764EF1"/>
    <w:rsid w:val="0076697C"/>
    <w:rsid w:val="007704F6"/>
    <w:rsid w:val="007711BD"/>
    <w:rsid w:val="00772098"/>
    <w:rsid w:val="00774C87"/>
    <w:rsid w:val="00776080"/>
    <w:rsid w:val="007763E1"/>
    <w:rsid w:val="0078205A"/>
    <w:rsid w:val="007820FF"/>
    <w:rsid w:val="00782AA8"/>
    <w:rsid w:val="007850C2"/>
    <w:rsid w:val="00787296"/>
    <w:rsid w:val="00792B2C"/>
    <w:rsid w:val="007938FD"/>
    <w:rsid w:val="00793D47"/>
    <w:rsid w:val="00793FD3"/>
    <w:rsid w:val="00795D36"/>
    <w:rsid w:val="00795E45"/>
    <w:rsid w:val="00796C6C"/>
    <w:rsid w:val="007A0589"/>
    <w:rsid w:val="007A5C12"/>
    <w:rsid w:val="007A5DEF"/>
    <w:rsid w:val="007A646D"/>
    <w:rsid w:val="007A69F7"/>
    <w:rsid w:val="007A7F2B"/>
    <w:rsid w:val="007B2772"/>
    <w:rsid w:val="007C0BDD"/>
    <w:rsid w:val="007C136C"/>
    <w:rsid w:val="007C4C4E"/>
    <w:rsid w:val="007C562C"/>
    <w:rsid w:val="007C6EDA"/>
    <w:rsid w:val="007D03B3"/>
    <w:rsid w:val="007D0B12"/>
    <w:rsid w:val="007D0B3B"/>
    <w:rsid w:val="007D0E8C"/>
    <w:rsid w:val="007D25DF"/>
    <w:rsid w:val="007D3536"/>
    <w:rsid w:val="007D44C6"/>
    <w:rsid w:val="007D4FE9"/>
    <w:rsid w:val="007D60CD"/>
    <w:rsid w:val="007D6E9A"/>
    <w:rsid w:val="007E026A"/>
    <w:rsid w:val="007E0FB0"/>
    <w:rsid w:val="007E134E"/>
    <w:rsid w:val="007E2538"/>
    <w:rsid w:val="007E3FC7"/>
    <w:rsid w:val="007E5121"/>
    <w:rsid w:val="007E6302"/>
    <w:rsid w:val="007E641B"/>
    <w:rsid w:val="007E68E7"/>
    <w:rsid w:val="007E7EDC"/>
    <w:rsid w:val="007F56F9"/>
    <w:rsid w:val="007F67FA"/>
    <w:rsid w:val="008006AF"/>
    <w:rsid w:val="008011C5"/>
    <w:rsid w:val="0080212B"/>
    <w:rsid w:val="008029EA"/>
    <w:rsid w:val="00804569"/>
    <w:rsid w:val="00805037"/>
    <w:rsid w:val="00806CAC"/>
    <w:rsid w:val="00807776"/>
    <w:rsid w:val="00810989"/>
    <w:rsid w:val="008134CB"/>
    <w:rsid w:val="008138F0"/>
    <w:rsid w:val="008156F9"/>
    <w:rsid w:val="00816D75"/>
    <w:rsid w:val="0082015A"/>
    <w:rsid w:val="00820BAA"/>
    <w:rsid w:val="008239F0"/>
    <w:rsid w:val="00823B10"/>
    <w:rsid w:val="00823FCB"/>
    <w:rsid w:val="0082668C"/>
    <w:rsid w:val="00827B86"/>
    <w:rsid w:val="008305AF"/>
    <w:rsid w:val="00831C6C"/>
    <w:rsid w:val="008324F0"/>
    <w:rsid w:val="008337A4"/>
    <w:rsid w:val="00834F72"/>
    <w:rsid w:val="00835EB3"/>
    <w:rsid w:val="008371AB"/>
    <w:rsid w:val="0083776D"/>
    <w:rsid w:val="00840CAD"/>
    <w:rsid w:val="00840EF2"/>
    <w:rsid w:val="00841FBB"/>
    <w:rsid w:val="008455AD"/>
    <w:rsid w:val="00849EEC"/>
    <w:rsid w:val="00850955"/>
    <w:rsid w:val="00851ED1"/>
    <w:rsid w:val="0085270E"/>
    <w:rsid w:val="00854393"/>
    <w:rsid w:val="00855813"/>
    <w:rsid w:val="00855CEB"/>
    <w:rsid w:val="0085632F"/>
    <w:rsid w:val="00857222"/>
    <w:rsid w:val="008577B8"/>
    <w:rsid w:val="00860DC2"/>
    <w:rsid w:val="00860FDF"/>
    <w:rsid w:val="00863CEE"/>
    <w:rsid w:val="00870AFC"/>
    <w:rsid w:val="0087310D"/>
    <w:rsid w:val="00873867"/>
    <w:rsid w:val="00873D8E"/>
    <w:rsid w:val="00873DC7"/>
    <w:rsid w:val="00874476"/>
    <w:rsid w:val="0087E0D3"/>
    <w:rsid w:val="00880C7E"/>
    <w:rsid w:val="0088107F"/>
    <w:rsid w:val="00881FE5"/>
    <w:rsid w:val="00882652"/>
    <w:rsid w:val="00884BD9"/>
    <w:rsid w:val="0088667E"/>
    <w:rsid w:val="008868F3"/>
    <w:rsid w:val="00886B7A"/>
    <w:rsid w:val="00890DA2"/>
    <w:rsid w:val="00891C54"/>
    <w:rsid w:val="008929F9"/>
    <w:rsid w:val="00892AF5"/>
    <w:rsid w:val="008940FC"/>
    <w:rsid w:val="0089541D"/>
    <w:rsid w:val="0089567E"/>
    <w:rsid w:val="00897EEE"/>
    <w:rsid w:val="008A5FD9"/>
    <w:rsid w:val="008A63DE"/>
    <w:rsid w:val="008A6C41"/>
    <w:rsid w:val="008A6E21"/>
    <w:rsid w:val="008A7284"/>
    <w:rsid w:val="008B228F"/>
    <w:rsid w:val="008B3BB9"/>
    <w:rsid w:val="008B4F60"/>
    <w:rsid w:val="008B5169"/>
    <w:rsid w:val="008B55F6"/>
    <w:rsid w:val="008B595C"/>
    <w:rsid w:val="008C33B5"/>
    <w:rsid w:val="008C395E"/>
    <w:rsid w:val="008C3A2B"/>
    <w:rsid w:val="008C4830"/>
    <w:rsid w:val="008C5087"/>
    <w:rsid w:val="008C61AB"/>
    <w:rsid w:val="008C68D8"/>
    <w:rsid w:val="008D284F"/>
    <w:rsid w:val="008E0F15"/>
    <w:rsid w:val="008E13F2"/>
    <w:rsid w:val="008E188B"/>
    <w:rsid w:val="008E1947"/>
    <w:rsid w:val="008E4751"/>
    <w:rsid w:val="008E7139"/>
    <w:rsid w:val="008E71E6"/>
    <w:rsid w:val="008E75FA"/>
    <w:rsid w:val="008F1839"/>
    <w:rsid w:val="008F230A"/>
    <w:rsid w:val="008F277C"/>
    <w:rsid w:val="008F459C"/>
    <w:rsid w:val="008F4EC5"/>
    <w:rsid w:val="008F6108"/>
    <w:rsid w:val="008F67B9"/>
    <w:rsid w:val="008F6C52"/>
    <w:rsid w:val="0090192A"/>
    <w:rsid w:val="00902ACA"/>
    <w:rsid w:val="00903B99"/>
    <w:rsid w:val="00905402"/>
    <w:rsid w:val="00905456"/>
    <w:rsid w:val="00905F8E"/>
    <w:rsid w:val="0090605F"/>
    <w:rsid w:val="00906A54"/>
    <w:rsid w:val="00907051"/>
    <w:rsid w:val="00907098"/>
    <w:rsid w:val="00907609"/>
    <w:rsid w:val="00910323"/>
    <w:rsid w:val="009121B2"/>
    <w:rsid w:val="009137BF"/>
    <w:rsid w:val="009139B5"/>
    <w:rsid w:val="0091666B"/>
    <w:rsid w:val="00917DA7"/>
    <w:rsid w:val="00917E34"/>
    <w:rsid w:val="00917E35"/>
    <w:rsid w:val="00921DEF"/>
    <w:rsid w:val="00922282"/>
    <w:rsid w:val="00923345"/>
    <w:rsid w:val="00926979"/>
    <w:rsid w:val="00927B72"/>
    <w:rsid w:val="009318C5"/>
    <w:rsid w:val="00931AB6"/>
    <w:rsid w:val="00932DF4"/>
    <w:rsid w:val="00934ABA"/>
    <w:rsid w:val="00936574"/>
    <w:rsid w:val="00936C92"/>
    <w:rsid w:val="009371AD"/>
    <w:rsid w:val="009378BF"/>
    <w:rsid w:val="0094062F"/>
    <w:rsid w:val="0094123D"/>
    <w:rsid w:val="0094229D"/>
    <w:rsid w:val="009422C9"/>
    <w:rsid w:val="0094268C"/>
    <w:rsid w:val="009433C0"/>
    <w:rsid w:val="00943A71"/>
    <w:rsid w:val="00943D8B"/>
    <w:rsid w:val="009443B8"/>
    <w:rsid w:val="009445C8"/>
    <w:rsid w:val="009446CF"/>
    <w:rsid w:val="00947AE9"/>
    <w:rsid w:val="009504A8"/>
    <w:rsid w:val="00951761"/>
    <w:rsid w:val="00956830"/>
    <w:rsid w:val="00956A00"/>
    <w:rsid w:val="00961FF8"/>
    <w:rsid w:val="0096324C"/>
    <w:rsid w:val="00964D68"/>
    <w:rsid w:val="009660AC"/>
    <w:rsid w:val="009712AF"/>
    <w:rsid w:val="00971EC3"/>
    <w:rsid w:val="009720D3"/>
    <w:rsid w:val="009738E3"/>
    <w:rsid w:val="00973F8B"/>
    <w:rsid w:val="00975777"/>
    <w:rsid w:val="00976756"/>
    <w:rsid w:val="009804DD"/>
    <w:rsid w:val="00980572"/>
    <w:rsid w:val="009813D0"/>
    <w:rsid w:val="00981613"/>
    <w:rsid w:val="009819ED"/>
    <w:rsid w:val="00983CFB"/>
    <w:rsid w:val="00985A62"/>
    <w:rsid w:val="00985CA3"/>
    <w:rsid w:val="0098719C"/>
    <w:rsid w:val="00987973"/>
    <w:rsid w:val="00991FE3"/>
    <w:rsid w:val="0099245B"/>
    <w:rsid w:val="00992807"/>
    <w:rsid w:val="00994763"/>
    <w:rsid w:val="00994E28"/>
    <w:rsid w:val="0099730A"/>
    <w:rsid w:val="00997680"/>
    <w:rsid w:val="00997EE0"/>
    <w:rsid w:val="009A2E3C"/>
    <w:rsid w:val="009A5474"/>
    <w:rsid w:val="009A5B35"/>
    <w:rsid w:val="009A6311"/>
    <w:rsid w:val="009A7983"/>
    <w:rsid w:val="009B106C"/>
    <w:rsid w:val="009B2F1B"/>
    <w:rsid w:val="009B3A34"/>
    <w:rsid w:val="009B43A2"/>
    <w:rsid w:val="009B57A4"/>
    <w:rsid w:val="009B785C"/>
    <w:rsid w:val="009B7F9E"/>
    <w:rsid w:val="009C0291"/>
    <w:rsid w:val="009C1064"/>
    <w:rsid w:val="009C285D"/>
    <w:rsid w:val="009C29BA"/>
    <w:rsid w:val="009C53DF"/>
    <w:rsid w:val="009C7E43"/>
    <w:rsid w:val="009D1EB7"/>
    <w:rsid w:val="009D22AB"/>
    <w:rsid w:val="009D3DB9"/>
    <w:rsid w:val="009D6B13"/>
    <w:rsid w:val="009E066D"/>
    <w:rsid w:val="009E0C7B"/>
    <w:rsid w:val="009E55A9"/>
    <w:rsid w:val="009F00A9"/>
    <w:rsid w:val="009F04E2"/>
    <w:rsid w:val="009F374B"/>
    <w:rsid w:val="009F3A24"/>
    <w:rsid w:val="009F683A"/>
    <w:rsid w:val="00A01DC6"/>
    <w:rsid w:val="00A02ACC"/>
    <w:rsid w:val="00A02D82"/>
    <w:rsid w:val="00A03FD9"/>
    <w:rsid w:val="00A101D3"/>
    <w:rsid w:val="00A10383"/>
    <w:rsid w:val="00A11032"/>
    <w:rsid w:val="00A123A8"/>
    <w:rsid w:val="00A16F54"/>
    <w:rsid w:val="00A1744E"/>
    <w:rsid w:val="00A17BBC"/>
    <w:rsid w:val="00A21A2A"/>
    <w:rsid w:val="00A22F77"/>
    <w:rsid w:val="00A22FC7"/>
    <w:rsid w:val="00A23147"/>
    <w:rsid w:val="00A23373"/>
    <w:rsid w:val="00A24165"/>
    <w:rsid w:val="00A26082"/>
    <w:rsid w:val="00A26DA5"/>
    <w:rsid w:val="00A3219E"/>
    <w:rsid w:val="00A33ED2"/>
    <w:rsid w:val="00A3744F"/>
    <w:rsid w:val="00A40125"/>
    <w:rsid w:val="00A40CB6"/>
    <w:rsid w:val="00A41B25"/>
    <w:rsid w:val="00A41B94"/>
    <w:rsid w:val="00A41CE8"/>
    <w:rsid w:val="00A436CE"/>
    <w:rsid w:val="00A44595"/>
    <w:rsid w:val="00A46E4F"/>
    <w:rsid w:val="00A506E4"/>
    <w:rsid w:val="00A511CB"/>
    <w:rsid w:val="00A5244B"/>
    <w:rsid w:val="00A52FA8"/>
    <w:rsid w:val="00A564F8"/>
    <w:rsid w:val="00A57069"/>
    <w:rsid w:val="00A60C95"/>
    <w:rsid w:val="00A6316B"/>
    <w:rsid w:val="00A667A9"/>
    <w:rsid w:val="00A66E3A"/>
    <w:rsid w:val="00A71263"/>
    <w:rsid w:val="00A71CF2"/>
    <w:rsid w:val="00A761CC"/>
    <w:rsid w:val="00A761D6"/>
    <w:rsid w:val="00A76398"/>
    <w:rsid w:val="00A76F35"/>
    <w:rsid w:val="00A82C25"/>
    <w:rsid w:val="00A8313A"/>
    <w:rsid w:val="00A86B21"/>
    <w:rsid w:val="00A90864"/>
    <w:rsid w:val="00A92F27"/>
    <w:rsid w:val="00A93625"/>
    <w:rsid w:val="00A9462E"/>
    <w:rsid w:val="00A94A98"/>
    <w:rsid w:val="00A950E9"/>
    <w:rsid w:val="00A952DE"/>
    <w:rsid w:val="00A95E38"/>
    <w:rsid w:val="00A964DB"/>
    <w:rsid w:val="00A97C21"/>
    <w:rsid w:val="00AA0D7A"/>
    <w:rsid w:val="00AA1B8E"/>
    <w:rsid w:val="00AA324F"/>
    <w:rsid w:val="00AA466E"/>
    <w:rsid w:val="00AA564D"/>
    <w:rsid w:val="00AA603E"/>
    <w:rsid w:val="00AA77B4"/>
    <w:rsid w:val="00AB057C"/>
    <w:rsid w:val="00AB0DBC"/>
    <w:rsid w:val="00AB1959"/>
    <w:rsid w:val="00AB3964"/>
    <w:rsid w:val="00AB4229"/>
    <w:rsid w:val="00AB4FB3"/>
    <w:rsid w:val="00AB50F9"/>
    <w:rsid w:val="00AB68F2"/>
    <w:rsid w:val="00AC2256"/>
    <w:rsid w:val="00AC2484"/>
    <w:rsid w:val="00AC29A3"/>
    <w:rsid w:val="00AC462A"/>
    <w:rsid w:val="00AC51E2"/>
    <w:rsid w:val="00AC76E9"/>
    <w:rsid w:val="00AD030E"/>
    <w:rsid w:val="00AD0BEE"/>
    <w:rsid w:val="00AD0E98"/>
    <w:rsid w:val="00AD0F36"/>
    <w:rsid w:val="00AD1D85"/>
    <w:rsid w:val="00AD57CB"/>
    <w:rsid w:val="00AD59FB"/>
    <w:rsid w:val="00AE12A5"/>
    <w:rsid w:val="00AE4A14"/>
    <w:rsid w:val="00AE58FA"/>
    <w:rsid w:val="00AE6CDA"/>
    <w:rsid w:val="00AE7555"/>
    <w:rsid w:val="00AF0B2A"/>
    <w:rsid w:val="00AF2128"/>
    <w:rsid w:val="00AF369B"/>
    <w:rsid w:val="00AF3D6C"/>
    <w:rsid w:val="00AF5098"/>
    <w:rsid w:val="00AF6208"/>
    <w:rsid w:val="00AF70E2"/>
    <w:rsid w:val="00B00341"/>
    <w:rsid w:val="00B00A20"/>
    <w:rsid w:val="00B0121E"/>
    <w:rsid w:val="00B01868"/>
    <w:rsid w:val="00B03C16"/>
    <w:rsid w:val="00B03E13"/>
    <w:rsid w:val="00B052F5"/>
    <w:rsid w:val="00B05BA7"/>
    <w:rsid w:val="00B0667D"/>
    <w:rsid w:val="00B078E2"/>
    <w:rsid w:val="00B10502"/>
    <w:rsid w:val="00B1236F"/>
    <w:rsid w:val="00B127F8"/>
    <w:rsid w:val="00B1280D"/>
    <w:rsid w:val="00B12F68"/>
    <w:rsid w:val="00B16704"/>
    <w:rsid w:val="00B17FE3"/>
    <w:rsid w:val="00B2052A"/>
    <w:rsid w:val="00B2298B"/>
    <w:rsid w:val="00B24BA0"/>
    <w:rsid w:val="00B27B2A"/>
    <w:rsid w:val="00B3039C"/>
    <w:rsid w:val="00B32D79"/>
    <w:rsid w:val="00B3319C"/>
    <w:rsid w:val="00B33DA0"/>
    <w:rsid w:val="00B379F7"/>
    <w:rsid w:val="00B37A60"/>
    <w:rsid w:val="00B40640"/>
    <w:rsid w:val="00B41219"/>
    <w:rsid w:val="00B42612"/>
    <w:rsid w:val="00B43F33"/>
    <w:rsid w:val="00B4635B"/>
    <w:rsid w:val="00B514B0"/>
    <w:rsid w:val="00B5245A"/>
    <w:rsid w:val="00B53074"/>
    <w:rsid w:val="00B55EBA"/>
    <w:rsid w:val="00B56462"/>
    <w:rsid w:val="00B566C0"/>
    <w:rsid w:val="00B56D8F"/>
    <w:rsid w:val="00B56E1B"/>
    <w:rsid w:val="00B63B93"/>
    <w:rsid w:val="00B63EFB"/>
    <w:rsid w:val="00B65199"/>
    <w:rsid w:val="00B67F62"/>
    <w:rsid w:val="00B7057F"/>
    <w:rsid w:val="00B70BED"/>
    <w:rsid w:val="00B712A3"/>
    <w:rsid w:val="00B71AB1"/>
    <w:rsid w:val="00B74600"/>
    <w:rsid w:val="00B76453"/>
    <w:rsid w:val="00B77ABE"/>
    <w:rsid w:val="00B80008"/>
    <w:rsid w:val="00B81459"/>
    <w:rsid w:val="00B81462"/>
    <w:rsid w:val="00B8394A"/>
    <w:rsid w:val="00B86C17"/>
    <w:rsid w:val="00B86CE8"/>
    <w:rsid w:val="00B873BB"/>
    <w:rsid w:val="00B91CFF"/>
    <w:rsid w:val="00B9322C"/>
    <w:rsid w:val="00B94711"/>
    <w:rsid w:val="00B96C0C"/>
    <w:rsid w:val="00B97C36"/>
    <w:rsid w:val="00BA195C"/>
    <w:rsid w:val="00BA1AFA"/>
    <w:rsid w:val="00BA1F28"/>
    <w:rsid w:val="00BA47A0"/>
    <w:rsid w:val="00BA5A36"/>
    <w:rsid w:val="00BA633E"/>
    <w:rsid w:val="00BB3684"/>
    <w:rsid w:val="00BB3E49"/>
    <w:rsid w:val="00BB7962"/>
    <w:rsid w:val="00BC1021"/>
    <w:rsid w:val="00BC1295"/>
    <w:rsid w:val="00BC3C89"/>
    <w:rsid w:val="00BC6842"/>
    <w:rsid w:val="00BC6C46"/>
    <w:rsid w:val="00BD171D"/>
    <w:rsid w:val="00BD2ACC"/>
    <w:rsid w:val="00BD2CC2"/>
    <w:rsid w:val="00BD3359"/>
    <w:rsid w:val="00BD4702"/>
    <w:rsid w:val="00BD543D"/>
    <w:rsid w:val="00BD5D18"/>
    <w:rsid w:val="00BE0B05"/>
    <w:rsid w:val="00BE1054"/>
    <w:rsid w:val="00BE19C9"/>
    <w:rsid w:val="00BE1B22"/>
    <w:rsid w:val="00BE2C41"/>
    <w:rsid w:val="00BE40E3"/>
    <w:rsid w:val="00BE76DA"/>
    <w:rsid w:val="00BF1CDE"/>
    <w:rsid w:val="00BF3BFC"/>
    <w:rsid w:val="00BF5B19"/>
    <w:rsid w:val="00BF600D"/>
    <w:rsid w:val="00BF61AF"/>
    <w:rsid w:val="00BF7DF2"/>
    <w:rsid w:val="00C01392"/>
    <w:rsid w:val="00C01482"/>
    <w:rsid w:val="00C0245F"/>
    <w:rsid w:val="00C02519"/>
    <w:rsid w:val="00C07482"/>
    <w:rsid w:val="00C07B76"/>
    <w:rsid w:val="00C1011B"/>
    <w:rsid w:val="00C10A36"/>
    <w:rsid w:val="00C134DB"/>
    <w:rsid w:val="00C135E3"/>
    <w:rsid w:val="00C15C88"/>
    <w:rsid w:val="00C16F62"/>
    <w:rsid w:val="00C236B2"/>
    <w:rsid w:val="00C23B2F"/>
    <w:rsid w:val="00C24DB2"/>
    <w:rsid w:val="00C2547B"/>
    <w:rsid w:val="00C30CCE"/>
    <w:rsid w:val="00C30DD8"/>
    <w:rsid w:val="00C32778"/>
    <w:rsid w:val="00C33E55"/>
    <w:rsid w:val="00C34140"/>
    <w:rsid w:val="00C355F9"/>
    <w:rsid w:val="00C359C8"/>
    <w:rsid w:val="00C36C94"/>
    <w:rsid w:val="00C41D11"/>
    <w:rsid w:val="00C42514"/>
    <w:rsid w:val="00C42A72"/>
    <w:rsid w:val="00C43332"/>
    <w:rsid w:val="00C446E2"/>
    <w:rsid w:val="00C44DB4"/>
    <w:rsid w:val="00C460BD"/>
    <w:rsid w:val="00C46858"/>
    <w:rsid w:val="00C46CB9"/>
    <w:rsid w:val="00C50476"/>
    <w:rsid w:val="00C512CA"/>
    <w:rsid w:val="00C53642"/>
    <w:rsid w:val="00C554A7"/>
    <w:rsid w:val="00C5599F"/>
    <w:rsid w:val="00C56722"/>
    <w:rsid w:val="00C56F84"/>
    <w:rsid w:val="00C57CED"/>
    <w:rsid w:val="00C60ADB"/>
    <w:rsid w:val="00C61DC1"/>
    <w:rsid w:val="00C62E3C"/>
    <w:rsid w:val="00C63C61"/>
    <w:rsid w:val="00C64F6F"/>
    <w:rsid w:val="00C66C29"/>
    <w:rsid w:val="00C6788F"/>
    <w:rsid w:val="00C70545"/>
    <w:rsid w:val="00C729B2"/>
    <w:rsid w:val="00C72F0C"/>
    <w:rsid w:val="00C7747E"/>
    <w:rsid w:val="00C82624"/>
    <w:rsid w:val="00C87D9C"/>
    <w:rsid w:val="00C87FD8"/>
    <w:rsid w:val="00C9008C"/>
    <w:rsid w:val="00C9264F"/>
    <w:rsid w:val="00C93419"/>
    <w:rsid w:val="00C94DF1"/>
    <w:rsid w:val="00C951C4"/>
    <w:rsid w:val="00C9677E"/>
    <w:rsid w:val="00C96CB2"/>
    <w:rsid w:val="00C97198"/>
    <w:rsid w:val="00CA0E9C"/>
    <w:rsid w:val="00CA1C9E"/>
    <w:rsid w:val="00CA1FCB"/>
    <w:rsid w:val="00CA4D49"/>
    <w:rsid w:val="00CB256C"/>
    <w:rsid w:val="00CB38DA"/>
    <w:rsid w:val="00CB52BE"/>
    <w:rsid w:val="00CB54CE"/>
    <w:rsid w:val="00CB6911"/>
    <w:rsid w:val="00CB6A37"/>
    <w:rsid w:val="00CC0084"/>
    <w:rsid w:val="00CC0613"/>
    <w:rsid w:val="00CC0BCD"/>
    <w:rsid w:val="00CC1594"/>
    <w:rsid w:val="00CC41DE"/>
    <w:rsid w:val="00CC4B8E"/>
    <w:rsid w:val="00CC4FD0"/>
    <w:rsid w:val="00CC6298"/>
    <w:rsid w:val="00CC649C"/>
    <w:rsid w:val="00CC68E3"/>
    <w:rsid w:val="00CC7382"/>
    <w:rsid w:val="00CD0E7E"/>
    <w:rsid w:val="00CD1394"/>
    <w:rsid w:val="00CD202A"/>
    <w:rsid w:val="00CD2D4B"/>
    <w:rsid w:val="00CD55A5"/>
    <w:rsid w:val="00CD776A"/>
    <w:rsid w:val="00CE02AF"/>
    <w:rsid w:val="00CE3A59"/>
    <w:rsid w:val="00CE7BD3"/>
    <w:rsid w:val="00CF0DEC"/>
    <w:rsid w:val="00CF10D0"/>
    <w:rsid w:val="00CF147E"/>
    <w:rsid w:val="00CF184D"/>
    <w:rsid w:val="00CF25FD"/>
    <w:rsid w:val="00CF4621"/>
    <w:rsid w:val="00CF6237"/>
    <w:rsid w:val="00CF774A"/>
    <w:rsid w:val="00D00028"/>
    <w:rsid w:val="00D01851"/>
    <w:rsid w:val="00D018D7"/>
    <w:rsid w:val="00D02BA8"/>
    <w:rsid w:val="00D02D56"/>
    <w:rsid w:val="00D036E2"/>
    <w:rsid w:val="00D03F0C"/>
    <w:rsid w:val="00D06CAD"/>
    <w:rsid w:val="00D06DAD"/>
    <w:rsid w:val="00D07B8A"/>
    <w:rsid w:val="00D109E8"/>
    <w:rsid w:val="00D112C7"/>
    <w:rsid w:val="00D112E2"/>
    <w:rsid w:val="00D11604"/>
    <w:rsid w:val="00D1252F"/>
    <w:rsid w:val="00D1382E"/>
    <w:rsid w:val="00D13AE0"/>
    <w:rsid w:val="00D13C4F"/>
    <w:rsid w:val="00D14750"/>
    <w:rsid w:val="00D14C85"/>
    <w:rsid w:val="00D16D48"/>
    <w:rsid w:val="00D16DD1"/>
    <w:rsid w:val="00D24578"/>
    <w:rsid w:val="00D26791"/>
    <w:rsid w:val="00D27932"/>
    <w:rsid w:val="00D33329"/>
    <w:rsid w:val="00D3468E"/>
    <w:rsid w:val="00D36F83"/>
    <w:rsid w:val="00D41480"/>
    <w:rsid w:val="00D45878"/>
    <w:rsid w:val="00D469C4"/>
    <w:rsid w:val="00D50EFF"/>
    <w:rsid w:val="00D51AD1"/>
    <w:rsid w:val="00D521E3"/>
    <w:rsid w:val="00D52C6A"/>
    <w:rsid w:val="00D535AB"/>
    <w:rsid w:val="00D55AB8"/>
    <w:rsid w:val="00D61D00"/>
    <w:rsid w:val="00D62F8A"/>
    <w:rsid w:val="00D71D23"/>
    <w:rsid w:val="00D72472"/>
    <w:rsid w:val="00D740CE"/>
    <w:rsid w:val="00D7664B"/>
    <w:rsid w:val="00D770E2"/>
    <w:rsid w:val="00D86AC1"/>
    <w:rsid w:val="00D8704C"/>
    <w:rsid w:val="00D872ED"/>
    <w:rsid w:val="00D90779"/>
    <w:rsid w:val="00D92B8C"/>
    <w:rsid w:val="00D94C15"/>
    <w:rsid w:val="00D9608E"/>
    <w:rsid w:val="00D96903"/>
    <w:rsid w:val="00D97971"/>
    <w:rsid w:val="00DA0D49"/>
    <w:rsid w:val="00DA104A"/>
    <w:rsid w:val="00DA26B3"/>
    <w:rsid w:val="00DA2814"/>
    <w:rsid w:val="00DA56A3"/>
    <w:rsid w:val="00DA5B6B"/>
    <w:rsid w:val="00DA5FF2"/>
    <w:rsid w:val="00DB0F07"/>
    <w:rsid w:val="00DB165D"/>
    <w:rsid w:val="00DB401C"/>
    <w:rsid w:val="00DB6640"/>
    <w:rsid w:val="00DC076D"/>
    <w:rsid w:val="00DC1CC3"/>
    <w:rsid w:val="00DC2B11"/>
    <w:rsid w:val="00DC3E9D"/>
    <w:rsid w:val="00DC465D"/>
    <w:rsid w:val="00DC48CF"/>
    <w:rsid w:val="00DC69F7"/>
    <w:rsid w:val="00DC7461"/>
    <w:rsid w:val="00DC7862"/>
    <w:rsid w:val="00DD0631"/>
    <w:rsid w:val="00DD06EF"/>
    <w:rsid w:val="00DD108F"/>
    <w:rsid w:val="00DD1E8B"/>
    <w:rsid w:val="00DD77EC"/>
    <w:rsid w:val="00DE18E7"/>
    <w:rsid w:val="00DE2143"/>
    <w:rsid w:val="00DE459B"/>
    <w:rsid w:val="00DE466A"/>
    <w:rsid w:val="00DE61AA"/>
    <w:rsid w:val="00DE6AC7"/>
    <w:rsid w:val="00DE79E9"/>
    <w:rsid w:val="00DF0AE1"/>
    <w:rsid w:val="00DF1D84"/>
    <w:rsid w:val="00DF28BA"/>
    <w:rsid w:val="00DF3109"/>
    <w:rsid w:val="00DF4AA0"/>
    <w:rsid w:val="00DF4F60"/>
    <w:rsid w:val="00DF52BE"/>
    <w:rsid w:val="00DF6D44"/>
    <w:rsid w:val="00DF7A62"/>
    <w:rsid w:val="00DF7E95"/>
    <w:rsid w:val="00E01142"/>
    <w:rsid w:val="00E013D1"/>
    <w:rsid w:val="00E015EC"/>
    <w:rsid w:val="00E01889"/>
    <w:rsid w:val="00E02269"/>
    <w:rsid w:val="00E02DC2"/>
    <w:rsid w:val="00E0385D"/>
    <w:rsid w:val="00E03876"/>
    <w:rsid w:val="00E04E31"/>
    <w:rsid w:val="00E05386"/>
    <w:rsid w:val="00E05FE5"/>
    <w:rsid w:val="00E060DE"/>
    <w:rsid w:val="00E07D3B"/>
    <w:rsid w:val="00E102B4"/>
    <w:rsid w:val="00E1058F"/>
    <w:rsid w:val="00E11042"/>
    <w:rsid w:val="00E11058"/>
    <w:rsid w:val="00E13378"/>
    <w:rsid w:val="00E1436E"/>
    <w:rsid w:val="00E155CF"/>
    <w:rsid w:val="00E16229"/>
    <w:rsid w:val="00E21A43"/>
    <w:rsid w:val="00E23881"/>
    <w:rsid w:val="00E24643"/>
    <w:rsid w:val="00E249A3"/>
    <w:rsid w:val="00E25441"/>
    <w:rsid w:val="00E25D95"/>
    <w:rsid w:val="00E26342"/>
    <w:rsid w:val="00E278E6"/>
    <w:rsid w:val="00E3076B"/>
    <w:rsid w:val="00E310F8"/>
    <w:rsid w:val="00E31289"/>
    <w:rsid w:val="00E3161A"/>
    <w:rsid w:val="00E3322B"/>
    <w:rsid w:val="00E3408A"/>
    <w:rsid w:val="00E346BC"/>
    <w:rsid w:val="00E34CEF"/>
    <w:rsid w:val="00E34FBA"/>
    <w:rsid w:val="00E361CC"/>
    <w:rsid w:val="00E4350F"/>
    <w:rsid w:val="00E44474"/>
    <w:rsid w:val="00E4576D"/>
    <w:rsid w:val="00E46932"/>
    <w:rsid w:val="00E47530"/>
    <w:rsid w:val="00E50779"/>
    <w:rsid w:val="00E517A8"/>
    <w:rsid w:val="00E53203"/>
    <w:rsid w:val="00E57E39"/>
    <w:rsid w:val="00E60E87"/>
    <w:rsid w:val="00E6642E"/>
    <w:rsid w:val="00E70A4F"/>
    <w:rsid w:val="00E71037"/>
    <w:rsid w:val="00E72396"/>
    <w:rsid w:val="00E72B79"/>
    <w:rsid w:val="00E73AC0"/>
    <w:rsid w:val="00E7527E"/>
    <w:rsid w:val="00E76F14"/>
    <w:rsid w:val="00E830AF"/>
    <w:rsid w:val="00E84B58"/>
    <w:rsid w:val="00E87FEA"/>
    <w:rsid w:val="00E95308"/>
    <w:rsid w:val="00E979D4"/>
    <w:rsid w:val="00EA3823"/>
    <w:rsid w:val="00EA689C"/>
    <w:rsid w:val="00EA6B53"/>
    <w:rsid w:val="00EA7B22"/>
    <w:rsid w:val="00EB0591"/>
    <w:rsid w:val="00EB3ECD"/>
    <w:rsid w:val="00EB49CB"/>
    <w:rsid w:val="00EB5522"/>
    <w:rsid w:val="00EB701E"/>
    <w:rsid w:val="00EB7214"/>
    <w:rsid w:val="00EC2511"/>
    <w:rsid w:val="00EC2730"/>
    <w:rsid w:val="00EC4C07"/>
    <w:rsid w:val="00EC66EE"/>
    <w:rsid w:val="00ED34E3"/>
    <w:rsid w:val="00ED58DD"/>
    <w:rsid w:val="00ED6239"/>
    <w:rsid w:val="00ED7172"/>
    <w:rsid w:val="00EE18F3"/>
    <w:rsid w:val="00EE1F20"/>
    <w:rsid w:val="00EE4953"/>
    <w:rsid w:val="00EE64FA"/>
    <w:rsid w:val="00EE65ED"/>
    <w:rsid w:val="00EE73FB"/>
    <w:rsid w:val="00EF43A6"/>
    <w:rsid w:val="00EF4927"/>
    <w:rsid w:val="00EF51A4"/>
    <w:rsid w:val="00EF68DD"/>
    <w:rsid w:val="00EF6BC2"/>
    <w:rsid w:val="00EF7AD4"/>
    <w:rsid w:val="00F01D20"/>
    <w:rsid w:val="00F03A5C"/>
    <w:rsid w:val="00F068FC"/>
    <w:rsid w:val="00F07CC3"/>
    <w:rsid w:val="00F116CA"/>
    <w:rsid w:val="00F11889"/>
    <w:rsid w:val="00F12BB1"/>
    <w:rsid w:val="00F1390F"/>
    <w:rsid w:val="00F1424A"/>
    <w:rsid w:val="00F14334"/>
    <w:rsid w:val="00F145C3"/>
    <w:rsid w:val="00F1617C"/>
    <w:rsid w:val="00F20283"/>
    <w:rsid w:val="00F22D20"/>
    <w:rsid w:val="00F22E75"/>
    <w:rsid w:val="00F23A24"/>
    <w:rsid w:val="00F24FE9"/>
    <w:rsid w:val="00F2549C"/>
    <w:rsid w:val="00F26F89"/>
    <w:rsid w:val="00F27A11"/>
    <w:rsid w:val="00F30ACE"/>
    <w:rsid w:val="00F35786"/>
    <w:rsid w:val="00F36194"/>
    <w:rsid w:val="00F362DC"/>
    <w:rsid w:val="00F405A1"/>
    <w:rsid w:val="00F40789"/>
    <w:rsid w:val="00F411AE"/>
    <w:rsid w:val="00F4133E"/>
    <w:rsid w:val="00F426E0"/>
    <w:rsid w:val="00F43869"/>
    <w:rsid w:val="00F43895"/>
    <w:rsid w:val="00F43AB8"/>
    <w:rsid w:val="00F45781"/>
    <w:rsid w:val="00F45C78"/>
    <w:rsid w:val="00F46063"/>
    <w:rsid w:val="00F4628A"/>
    <w:rsid w:val="00F46C51"/>
    <w:rsid w:val="00F46D50"/>
    <w:rsid w:val="00F507B7"/>
    <w:rsid w:val="00F540D1"/>
    <w:rsid w:val="00F54DE3"/>
    <w:rsid w:val="00F55CE7"/>
    <w:rsid w:val="00F56133"/>
    <w:rsid w:val="00F56B39"/>
    <w:rsid w:val="00F60573"/>
    <w:rsid w:val="00F606B4"/>
    <w:rsid w:val="00F61FB1"/>
    <w:rsid w:val="00F64EA4"/>
    <w:rsid w:val="00F65E4C"/>
    <w:rsid w:val="00F67FCF"/>
    <w:rsid w:val="00F70BB0"/>
    <w:rsid w:val="00F7150B"/>
    <w:rsid w:val="00F76CF9"/>
    <w:rsid w:val="00F77445"/>
    <w:rsid w:val="00F8010B"/>
    <w:rsid w:val="00F80EA9"/>
    <w:rsid w:val="00F80F5A"/>
    <w:rsid w:val="00F81017"/>
    <w:rsid w:val="00F81988"/>
    <w:rsid w:val="00F82A25"/>
    <w:rsid w:val="00F87560"/>
    <w:rsid w:val="00F91CFB"/>
    <w:rsid w:val="00F925A7"/>
    <w:rsid w:val="00F93478"/>
    <w:rsid w:val="00FA0B6F"/>
    <w:rsid w:val="00FA1FDB"/>
    <w:rsid w:val="00FA2E20"/>
    <w:rsid w:val="00FA5809"/>
    <w:rsid w:val="00FA668B"/>
    <w:rsid w:val="00FA736B"/>
    <w:rsid w:val="00FB1512"/>
    <w:rsid w:val="00FB411B"/>
    <w:rsid w:val="00FB5876"/>
    <w:rsid w:val="00FC267A"/>
    <w:rsid w:val="00FC34BA"/>
    <w:rsid w:val="00FC35D9"/>
    <w:rsid w:val="00FC51EB"/>
    <w:rsid w:val="00FC5C7C"/>
    <w:rsid w:val="00FC5F9B"/>
    <w:rsid w:val="00FD0C3D"/>
    <w:rsid w:val="00FD0EAB"/>
    <w:rsid w:val="00FD10C5"/>
    <w:rsid w:val="00FD1A67"/>
    <w:rsid w:val="00FD6BD0"/>
    <w:rsid w:val="00FD8870"/>
    <w:rsid w:val="00FE29BA"/>
    <w:rsid w:val="00FE4CD5"/>
    <w:rsid w:val="00FE6EB4"/>
    <w:rsid w:val="00FE7715"/>
    <w:rsid w:val="00FF3ED0"/>
    <w:rsid w:val="00FF401C"/>
    <w:rsid w:val="00FF5EFA"/>
    <w:rsid w:val="00FF742F"/>
    <w:rsid w:val="01000546"/>
    <w:rsid w:val="010544D3"/>
    <w:rsid w:val="014D12C2"/>
    <w:rsid w:val="0151FC37"/>
    <w:rsid w:val="0174E764"/>
    <w:rsid w:val="0181060A"/>
    <w:rsid w:val="019AEC85"/>
    <w:rsid w:val="01E77419"/>
    <w:rsid w:val="02048AD7"/>
    <w:rsid w:val="020FCAA7"/>
    <w:rsid w:val="024DE74C"/>
    <w:rsid w:val="024FFBC7"/>
    <w:rsid w:val="02D34A4C"/>
    <w:rsid w:val="02DC82A6"/>
    <w:rsid w:val="030152BE"/>
    <w:rsid w:val="0302188B"/>
    <w:rsid w:val="030DB89E"/>
    <w:rsid w:val="031C9AAD"/>
    <w:rsid w:val="0387554C"/>
    <w:rsid w:val="039B1350"/>
    <w:rsid w:val="03C87899"/>
    <w:rsid w:val="03DD8353"/>
    <w:rsid w:val="03F5282F"/>
    <w:rsid w:val="040E9831"/>
    <w:rsid w:val="044E4D00"/>
    <w:rsid w:val="046031B8"/>
    <w:rsid w:val="0490178C"/>
    <w:rsid w:val="04F39FE0"/>
    <w:rsid w:val="05031769"/>
    <w:rsid w:val="0514B6AF"/>
    <w:rsid w:val="051FD226"/>
    <w:rsid w:val="05A7A160"/>
    <w:rsid w:val="05A964A3"/>
    <w:rsid w:val="05BCA877"/>
    <w:rsid w:val="05C2FB62"/>
    <w:rsid w:val="05D0757A"/>
    <w:rsid w:val="05D0F993"/>
    <w:rsid w:val="061A5A45"/>
    <w:rsid w:val="06421D95"/>
    <w:rsid w:val="06688531"/>
    <w:rsid w:val="06881130"/>
    <w:rsid w:val="068BBB45"/>
    <w:rsid w:val="06ED000F"/>
    <w:rsid w:val="06F22126"/>
    <w:rsid w:val="070CFAC7"/>
    <w:rsid w:val="07173F9F"/>
    <w:rsid w:val="07273E04"/>
    <w:rsid w:val="0734BA38"/>
    <w:rsid w:val="07603D08"/>
    <w:rsid w:val="0787CC14"/>
    <w:rsid w:val="0788D667"/>
    <w:rsid w:val="078A85D8"/>
    <w:rsid w:val="07CB57CA"/>
    <w:rsid w:val="07E21D07"/>
    <w:rsid w:val="08A5DE6B"/>
    <w:rsid w:val="08E28813"/>
    <w:rsid w:val="08E46BEE"/>
    <w:rsid w:val="091E836C"/>
    <w:rsid w:val="094EC218"/>
    <w:rsid w:val="094FE373"/>
    <w:rsid w:val="09570714"/>
    <w:rsid w:val="096502D9"/>
    <w:rsid w:val="09DF4BE7"/>
    <w:rsid w:val="0A2D3E61"/>
    <w:rsid w:val="0A3C914B"/>
    <w:rsid w:val="0A44666A"/>
    <w:rsid w:val="0A4B13D5"/>
    <w:rsid w:val="0A5D43A5"/>
    <w:rsid w:val="0A866932"/>
    <w:rsid w:val="0A9FFFAE"/>
    <w:rsid w:val="0AF69C6A"/>
    <w:rsid w:val="0AFB23AD"/>
    <w:rsid w:val="0B2618E2"/>
    <w:rsid w:val="0B576FD9"/>
    <w:rsid w:val="0B5E06F3"/>
    <w:rsid w:val="0B6ED8FC"/>
    <w:rsid w:val="0BB50122"/>
    <w:rsid w:val="0BE3374F"/>
    <w:rsid w:val="0BE599B7"/>
    <w:rsid w:val="0C57C04F"/>
    <w:rsid w:val="0CCAF799"/>
    <w:rsid w:val="0CCCD592"/>
    <w:rsid w:val="0D001505"/>
    <w:rsid w:val="0D0C2D70"/>
    <w:rsid w:val="0D2708C2"/>
    <w:rsid w:val="0D396BCD"/>
    <w:rsid w:val="0D3AE857"/>
    <w:rsid w:val="0D521E95"/>
    <w:rsid w:val="0D628F23"/>
    <w:rsid w:val="0D90E2F2"/>
    <w:rsid w:val="0DD23E54"/>
    <w:rsid w:val="0DE53DBA"/>
    <w:rsid w:val="0DE5A816"/>
    <w:rsid w:val="0E0DF762"/>
    <w:rsid w:val="0EA6A84B"/>
    <w:rsid w:val="0EC086A6"/>
    <w:rsid w:val="0ECDD805"/>
    <w:rsid w:val="0ED4F0F8"/>
    <w:rsid w:val="0EECEE5B"/>
    <w:rsid w:val="0EF33C9E"/>
    <w:rsid w:val="0F04C70F"/>
    <w:rsid w:val="0F08EAAC"/>
    <w:rsid w:val="0F3C6FA5"/>
    <w:rsid w:val="0F4BE633"/>
    <w:rsid w:val="0FA5A70E"/>
    <w:rsid w:val="0FA91A28"/>
    <w:rsid w:val="10054545"/>
    <w:rsid w:val="101A8005"/>
    <w:rsid w:val="10319859"/>
    <w:rsid w:val="104142A5"/>
    <w:rsid w:val="108C47E8"/>
    <w:rsid w:val="1097CCF2"/>
    <w:rsid w:val="10C487A2"/>
    <w:rsid w:val="115626E0"/>
    <w:rsid w:val="11577439"/>
    <w:rsid w:val="1157CCCC"/>
    <w:rsid w:val="117894DE"/>
    <w:rsid w:val="1191D9FF"/>
    <w:rsid w:val="11948588"/>
    <w:rsid w:val="11ADE778"/>
    <w:rsid w:val="121C75DF"/>
    <w:rsid w:val="1278E7E5"/>
    <w:rsid w:val="127BCCE2"/>
    <w:rsid w:val="12C33618"/>
    <w:rsid w:val="12D26F39"/>
    <w:rsid w:val="12D4CDDF"/>
    <w:rsid w:val="132C3EEF"/>
    <w:rsid w:val="136749D8"/>
    <w:rsid w:val="1375BA87"/>
    <w:rsid w:val="13828331"/>
    <w:rsid w:val="13957336"/>
    <w:rsid w:val="13A3BCA8"/>
    <w:rsid w:val="13ACA525"/>
    <w:rsid w:val="13D94ECE"/>
    <w:rsid w:val="13EBE20B"/>
    <w:rsid w:val="13F1361E"/>
    <w:rsid w:val="14267EF3"/>
    <w:rsid w:val="14274EF6"/>
    <w:rsid w:val="14524EAD"/>
    <w:rsid w:val="149944DB"/>
    <w:rsid w:val="14A7C06B"/>
    <w:rsid w:val="14BD07F4"/>
    <w:rsid w:val="14CE71EF"/>
    <w:rsid w:val="1500F76D"/>
    <w:rsid w:val="151B3EBB"/>
    <w:rsid w:val="151BE951"/>
    <w:rsid w:val="15336A43"/>
    <w:rsid w:val="15343A7F"/>
    <w:rsid w:val="15407699"/>
    <w:rsid w:val="1553B201"/>
    <w:rsid w:val="15641DD5"/>
    <w:rsid w:val="15A75142"/>
    <w:rsid w:val="15C24F54"/>
    <w:rsid w:val="1632A4FA"/>
    <w:rsid w:val="163B4CD3"/>
    <w:rsid w:val="1641A5D8"/>
    <w:rsid w:val="1641FF10"/>
    <w:rsid w:val="16532D11"/>
    <w:rsid w:val="169C0F03"/>
    <w:rsid w:val="16B71E6D"/>
    <w:rsid w:val="16DFD87E"/>
    <w:rsid w:val="1703E692"/>
    <w:rsid w:val="170F2866"/>
    <w:rsid w:val="17467080"/>
    <w:rsid w:val="174AD70F"/>
    <w:rsid w:val="1752BE5D"/>
    <w:rsid w:val="1761287E"/>
    <w:rsid w:val="176F99B5"/>
    <w:rsid w:val="17795C5A"/>
    <w:rsid w:val="178DC3FD"/>
    <w:rsid w:val="178DCCB2"/>
    <w:rsid w:val="17979096"/>
    <w:rsid w:val="1807A0A9"/>
    <w:rsid w:val="18310670"/>
    <w:rsid w:val="18344A7A"/>
    <w:rsid w:val="185EC045"/>
    <w:rsid w:val="18AED304"/>
    <w:rsid w:val="18B0EBC8"/>
    <w:rsid w:val="18BBCEE1"/>
    <w:rsid w:val="18BE7A44"/>
    <w:rsid w:val="18DBEB5A"/>
    <w:rsid w:val="18E28205"/>
    <w:rsid w:val="191112FA"/>
    <w:rsid w:val="191F9FB3"/>
    <w:rsid w:val="1952A092"/>
    <w:rsid w:val="196F77A0"/>
    <w:rsid w:val="197FA7AE"/>
    <w:rsid w:val="19B26071"/>
    <w:rsid w:val="19FC2B7C"/>
    <w:rsid w:val="1A2D090E"/>
    <w:rsid w:val="1A4EEE48"/>
    <w:rsid w:val="1A52D5C5"/>
    <w:rsid w:val="1A5717A6"/>
    <w:rsid w:val="1A6FE3B8"/>
    <w:rsid w:val="1A760EDF"/>
    <w:rsid w:val="1A9CF53F"/>
    <w:rsid w:val="1B007D31"/>
    <w:rsid w:val="1B0E531C"/>
    <w:rsid w:val="1B137BF0"/>
    <w:rsid w:val="1B632197"/>
    <w:rsid w:val="1B673C15"/>
    <w:rsid w:val="1B6B66EE"/>
    <w:rsid w:val="1BBA36FC"/>
    <w:rsid w:val="1BD8E905"/>
    <w:rsid w:val="1BFAC942"/>
    <w:rsid w:val="1C451772"/>
    <w:rsid w:val="1C46E4D7"/>
    <w:rsid w:val="1C6BE108"/>
    <w:rsid w:val="1C7A81E6"/>
    <w:rsid w:val="1C7D20C6"/>
    <w:rsid w:val="1CCBF645"/>
    <w:rsid w:val="1D21DBB4"/>
    <w:rsid w:val="1D2DAD85"/>
    <w:rsid w:val="1D6922A4"/>
    <w:rsid w:val="1D8A060A"/>
    <w:rsid w:val="1D9FDA73"/>
    <w:rsid w:val="1DB53BA4"/>
    <w:rsid w:val="1DBBBD8F"/>
    <w:rsid w:val="1DD588B1"/>
    <w:rsid w:val="1DE7D087"/>
    <w:rsid w:val="1E2D3579"/>
    <w:rsid w:val="1E814169"/>
    <w:rsid w:val="1EA20011"/>
    <w:rsid w:val="1EB70118"/>
    <w:rsid w:val="1F3CFF84"/>
    <w:rsid w:val="1F644EB8"/>
    <w:rsid w:val="1F7670C1"/>
    <w:rsid w:val="1FB8CA94"/>
    <w:rsid w:val="200F2666"/>
    <w:rsid w:val="203F539A"/>
    <w:rsid w:val="205CCB18"/>
    <w:rsid w:val="2067FE99"/>
    <w:rsid w:val="2074034D"/>
    <w:rsid w:val="20969B77"/>
    <w:rsid w:val="20A3B7D2"/>
    <w:rsid w:val="20D15A24"/>
    <w:rsid w:val="20DD3352"/>
    <w:rsid w:val="20E632D2"/>
    <w:rsid w:val="20E97E2F"/>
    <w:rsid w:val="211833F0"/>
    <w:rsid w:val="21198105"/>
    <w:rsid w:val="211B5FAB"/>
    <w:rsid w:val="2143005B"/>
    <w:rsid w:val="218F1D0C"/>
    <w:rsid w:val="21A2C2FC"/>
    <w:rsid w:val="21D14305"/>
    <w:rsid w:val="2215751A"/>
    <w:rsid w:val="22163B89"/>
    <w:rsid w:val="2232020B"/>
    <w:rsid w:val="223780C8"/>
    <w:rsid w:val="224C4CD9"/>
    <w:rsid w:val="227A80F8"/>
    <w:rsid w:val="22A89D98"/>
    <w:rsid w:val="22AC8EFF"/>
    <w:rsid w:val="22B59AB9"/>
    <w:rsid w:val="2300A77E"/>
    <w:rsid w:val="233E1F78"/>
    <w:rsid w:val="2388DB7D"/>
    <w:rsid w:val="23AA7F2E"/>
    <w:rsid w:val="23B707EF"/>
    <w:rsid w:val="23F53F8A"/>
    <w:rsid w:val="23F5F682"/>
    <w:rsid w:val="2414F82E"/>
    <w:rsid w:val="24279949"/>
    <w:rsid w:val="2442BE27"/>
    <w:rsid w:val="244988CB"/>
    <w:rsid w:val="244C8B85"/>
    <w:rsid w:val="245CB44F"/>
    <w:rsid w:val="245F3137"/>
    <w:rsid w:val="2470BABF"/>
    <w:rsid w:val="24787BB7"/>
    <w:rsid w:val="247B2F10"/>
    <w:rsid w:val="2483FBEF"/>
    <w:rsid w:val="2490AB08"/>
    <w:rsid w:val="24A1FFE8"/>
    <w:rsid w:val="24D226DF"/>
    <w:rsid w:val="24E875ED"/>
    <w:rsid w:val="25782439"/>
    <w:rsid w:val="25C134FD"/>
    <w:rsid w:val="2616D681"/>
    <w:rsid w:val="26775D55"/>
    <w:rsid w:val="268F63EA"/>
    <w:rsid w:val="26AC7EFF"/>
    <w:rsid w:val="26BD04EA"/>
    <w:rsid w:val="26BFD1B7"/>
    <w:rsid w:val="270AA7F9"/>
    <w:rsid w:val="2722AF87"/>
    <w:rsid w:val="27266846"/>
    <w:rsid w:val="2734C9BE"/>
    <w:rsid w:val="274DF21B"/>
    <w:rsid w:val="2779FA3E"/>
    <w:rsid w:val="279869C9"/>
    <w:rsid w:val="27A4DB3A"/>
    <w:rsid w:val="27B3FA41"/>
    <w:rsid w:val="27CCE037"/>
    <w:rsid w:val="27D258E0"/>
    <w:rsid w:val="2819FF6C"/>
    <w:rsid w:val="2828E6FE"/>
    <w:rsid w:val="2860CB22"/>
    <w:rsid w:val="2880FBE8"/>
    <w:rsid w:val="28A4A989"/>
    <w:rsid w:val="28D09A1F"/>
    <w:rsid w:val="28E79780"/>
    <w:rsid w:val="28F5760B"/>
    <w:rsid w:val="2922FFD5"/>
    <w:rsid w:val="292A6915"/>
    <w:rsid w:val="2943465A"/>
    <w:rsid w:val="2966B7B8"/>
    <w:rsid w:val="2A115DD4"/>
    <w:rsid w:val="2A1FDDC1"/>
    <w:rsid w:val="2A612FF7"/>
    <w:rsid w:val="2A6D8A9F"/>
    <w:rsid w:val="2A6DC798"/>
    <w:rsid w:val="2A96057B"/>
    <w:rsid w:val="2A98F26F"/>
    <w:rsid w:val="2AF20D45"/>
    <w:rsid w:val="2B19D054"/>
    <w:rsid w:val="2B7B359E"/>
    <w:rsid w:val="2B8E1928"/>
    <w:rsid w:val="2BAD36EF"/>
    <w:rsid w:val="2BB365CD"/>
    <w:rsid w:val="2BC66DBE"/>
    <w:rsid w:val="2BC8EC11"/>
    <w:rsid w:val="2BE93DBE"/>
    <w:rsid w:val="2C01C3F5"/>
    <w:rsid w:val="2C065596"/>
    <w:rsid w:val="2C0FDA2A"/>
    <w:rsid w:val="2C41F3A8"/>
    <w:rsid w:val="2C4627E5"/>
    <w:rsid w:val="2C67B33C"/>
    <w:rsid w:val="2C818BBF"/>
    <w:rsid w:val="2C9BB392"/>
    <w:rsid w:val="2CAD198A"/>
    <w:rsid w:val="2CC58F41"/>
    <w:rsid w:val="2CCE7943"/>
    <w:rsid w:val="2D9D54E2"/>
    <w:rsid w:val="2DA979C9"/>
    <w:rsid w:val="2DB3D477"/>
    <w:rsid w:val="2DE73911"/>
    <w:rsid w:val="2DF76687"/>
    <w:rsid w:val="2E1C939C"/>
    <w:rsid w:val="2E2D9ECE"/>
    <w:rsid w:val="2E7E4C79"/>
    <w:rsid w:val="2E8DB5B3"/>
    <w:rsid w:val="2EA67233"/>
    <w:rsid w:val="2EA91361"/>
    <w:rsid w:val="2EB75079"/>
    <w:rsid w:val="2F2FE16E"/>
    <w:rsid w:val="2F44A1E2"/>
    <w:rsid w:val="2F47C929"/>
    <w:rsid w:val="2F6B2025"/>
    <w:rsid w:val="2FBEA574"/>
    <w:rsid w:val="2FFF55B7"/>
    <w:rsid w:val="3001A5A6"/>
    <w:rsid w:val="303A0AA4"/>
    <w:rsid w:val="305B47A0"/>
    <w:rsid w:val="3068C933"/>
    <w:rsid w:val="307A1A35"/>
    <w:rsid w:val="3088BA77"/>
    <w:rsid w:val="3094D97D"/>
    <w:rsid w:val="30A035F4"/>
    <w:rsid w:val="30E3998A"/>
    <w:rsid w:val="30E49FFB"/>
    <w:rsid w:val="30EE7DA6"/>
    <w:rsid w:val="30F82A11"/>
    <w:rsid w:val="310E3B87"/>
    <w:rsid w:val="3120B738"/>
    <w:rsid w:val="3136A67D"/>
    <w:rsid w:val="314BAF7B"/>
    <w:rsid w:val="31708A90"/>
    <w:rsid w:val="31AD2D7A"/>
    <w:rsid w:val="31C154B9"/>
    <w:rsid w:val="31C6CBAA"/>
    <w:rsid w:val="31D89830"/>
    <w:rsid w:val="31DD6593"/>
    <w:rsid w:val="31FBA72C"/>
    <w:rsid w:val="32368931"/>
    <w:rsid w:val="323CE25C"/>
    <w:rsid w:val="32451F83"/>
    <w:rsid w:val="326326CD"/>
    <w:rsid w:val="32A1EC8C"/>
    <w:rsid w:val="32AAD3D3"/>
    <w:rsid w:val="32D60765"/>
    <w:rsid w:val="3364E31C"/>
    <w:rsid w:val="336FCFF8"/>
    <w:rsid w:val="33813ED9"/>
    <w:rsid w:val="33A487D6"/>
    <w:rsid w:val="33C76284"/>
    <w:rsid w:val="33E88233"/>
    <w:rsid w:val="341B3A4C"/>
    <w:rsid w:val="3422ACE4"/>
    <w:rsid w:val="342F754C"/>
    <w:rsid w:val="343E6FB7"/>
    <w:rsid w:val="3442AEC9"/>
    <w:rsid w:val="34562083"/>
    <w:rsid w:val="3457D08F"/>
    <w:rsid w:val="3492E152"/>
    <w:rsid w:val="349ADFF8"/>
    <w:rsid w:val="34ACFB1A"/>
    <w:rsid w:val="34E40D41"/>
    <w:rsid w:val="34E6DAF6"/>
    <w:rsid w:val="350B3139"/>
    <w:rsid w:val="358E8EA8"/>
    <w:rsid w:val="35B314FC"/>
    <w:rsid w:val="35C590BC"/>
    <w:rsid w:val="361D4FCD"/>
    <w:rsid w:val="36275CA0"/>
    <w:rsid w:val="3689B7BD"/>
    <w:rsid w:val="36A1BEFF"/>
    <w:rsid w:val="36A4BF3B"/>
    <w:rsid w:val="36B67492"/>
    <w:rsid w:val="36E8E8BF"/>
    <w:rsid w:val="36FACFD6"/>
    <w:rsid w:val="3715E9B9"/>
    <w:rsid w:val="3715F932"/>
    <w:rsid w:val="372CD62A"/>
    <w:rsid w:val="37313877"/>
    <w:rsid w:val="374A3E5F"/>
    <w:rsid w:val="376B0024"/>
    <w:rsid w:val="378E0AFA"/>
    <w:rsid w:val="37ACC367"/>
    <w:rsid w:val="37B354EA"/>
    <w:rsid w:val="37C33C3D"/>
    <w:rsid w:val="37F1B8B6"/>
    <w:rsid w:val="3834616A"/>
    <w:rsid w:val="383EB07B"/>
    <w:rsid w:val="3845CDEA"/>
    <w:rsid w:val="3860FB38"/>
    <w:rsid w:val="3869F8F7"/>
    <w:rsid w:val="38D644C1"/>
    <w:rsid w:val="391C1117"/>
    <w:rsid w:val="3926079C"/>
    <w:rsid w:val="39784613"/>
    <w:rsid w:val="39B5FA24"/>
    <w:rsid w:val="39C29D20"/>
    <w:rsid w:val="39C94860"/>
    <w:rsid w:val="39DA80DC"/>
    <w:rsid w:val="3A1A02C6"/>
    <w:rsid w:val="3A527AC4"/>
    <w:rsid w:val="3A5696C9"/>
    <w:rsid w:val="3A73173A"/>
    <w:rsid w:val="3A734032"/>
    <w:rsid w:val="3A7B8EF7"/>
    <w:rsid w:val="3AB32EAE"/>
    <w:rsid w:val="3ABE98C0"/>
    <w:rsid w:val="3ACF909B"/>
    <w:rsid w:val="3B118367"/>
    <w:rsid w:val="3B2F8D25"/>
    <w:rsid w:val="3B337343"/>
    <w:rsid w:val="3B5761AF"/>
    <w:rsid w:val="3B600CEF"/>
    <w:rsid w:val="3B69124D"/>
    <w:rsid w:val="3BDE44B5"/>
    <w:rsid w:val="3BE5A79B"/>
    <w:rsid w:val="3BFFFFF3"/>
    <w:rsid w:val="3C1AF60A"/>
    <w:rsid w:val="3C7FF708"/>
    <w:rsid w:val="3C9991B5"/>
    <w:rsid w:val="3CB6D7B0"/>
    <w:rsid w:val="3CB989B0"/>
    <w:rsid w:val="3CE8D24E"/>
    <w:rsid w:val="3CF7FE2B"/>
    <w:rsid w:val="3D434F49"/>
    <w:rsid w:val="3D647B3F"/>
    <w:rsid w:val="3D87DDF8"/>
    <w:rsid w:val="3D91EBE2"/>
    <w:rsid w:val="3D9ED817"/>
    <w:rsid w:val="3DAF0902"/>
    <w:rsid w:val="3DE7B61A"/>
    <w:rsid w:val="3E16160D"/>
    <w:rsid w:val="3E3B22BC"/>
    <w:rsid w:val="3E4C5D39"/>
    <w:rsid w:val="3E526520"/>
    <w:rsid w:val="3E58F184"/>
    <w:rsid w:val="3E7CE79B"/>
    <w:rsid w:val="3E93F16D"/>
    <w:rsid w:val="3EA3C3A6"/>
    <w:rsid w:val="3EB0EC21"/>
    <w:rsid w:val="3EBBD3B6"/>
    <w:rsid w:val="3ECC830F"/>
    <w:rsid w:val="3EFF5814"/>
    <w:rsid w:val="3F0DA8E3"/>
    <w:rsid w:val="3F1E7D54"/>
    <w:rsid w:val="3F3BCE7E"/>
    <w:rsid w:val="3F3D3AFC"/>
    <w:rsid w:val="3F3DA3DA"/>
    <w:rsid w:val="3FC71D9E"/>
    <w:rsid w:val="3FE5A25C"/>
    <w:rsid w:val="400D60A0"/>
    <w:rsid w:val="400DC5A9"/>
    <w:rsid w:val="4048AE54"/>
    <w:rsid w:val="40B5E2A8"/>
    <w:rsid w:val="40C6D706"/>
    <w:rsid w:val="40CB6B60"/>
    <w:rsid w:val="40D5D7A3"/>
    <w:rsid w:val="40E77827"/>
    <w:rsid w:val="410A9DEC"/>
    <w:rsid w:val="410E5950"/>
    <w:rsid w:val="411A48F8"/>
    <w:rsid w:val="412093B3"/>
    <w:rsid w:val="4138E325"/>
    <w:rsid w:val="414F8E90"/>
    <w:rsid w:val="41599A30"/>
    <w:rsid w:val="41688E4B"/>
    <w:rsid w:val="4180C41C"/>
    <w:rsid w:val="41906DFF"/>
    <w:rsid w:val="41DA7B15"/>
    <w:rsid w:val="42014480"/>
    <w:rsid w:val="426017D1"/>
    <w:rsid w:val="42821915"/>
    <w:rsid w:val="42842D7E"/>
    <w:rsid w:val="42941CA0"/>
    <w:rsid w:val="42D23DF1"/>
    <w:rsid w:val="42D6FF18"/>
    <w:rsid w:val="430B4A1E"/>
    <w:rsid w:val="4335888D"/>
    <w:rsid w:val="437A5FC6"/>
    <w:rsid w:val="4385FE99"/>
    <w:rsid w:val="43D1B334"/>
    <w:rsid w:val="43DEDC0F"/>
    <w:rsid w:val="44315E16"/>
    <w:rsid w:val="44380543"/>
    <w:rsid w:val="445998BD"/>
    <w:rsid w:val="445ABCE6"/>
    <w:rsid w:val="449B6E8F"/>
    <w:rsid w:val="44C83308"/>
    <w:rsid w:val="44D87E0F"/>
    <w:rsid w:val="45385B62"/>
    <w:rsid w:val="455F4D0A"/>
    <w:rsid w:val="459F2A8F"/>
    <w:rsid w:val="45BF9FBC"/>
    <w:rsid w:val="45CD2E77"/>
    <w:rsid w:val="46133DA2"/>
    <w:rsid w:val="461422B4"/>
    <w:rsid w:val="4616444D"/>
    <w:rsid w:val="464479DD"/>
    <w:rsid w:val="464CD2CD"/>
    <w:rsid w:val="4653EB85"/>
    <w:rsid w:val="4675D4B2"/>
    <w:rsid w:val="468A8C3A"/>
    <w:rsid w:val="469401B8"/>
    <w:rsid w:val="46B099B1"/>
    <w:rsid w:val="46BC8C2B"/>
    <w:rsid w:val="46E77E28"/>
    <w:rsid w:val="46E7E8D7"/>
    <w:rsid w:val="46F55840"/>
    <w:rsid w:val="474BCA06"/>
    <w:rsid w:val="475F1474"/>
    <w:rsid w:val="4767CB3F"/>
    <w:rsid w:val="4775D81D"/>
    <w:rsid w:val="47C847CA"/>
    <w:rsid w:val="47D5A662"/>
    <w:rsid w:val="47EECD40"/>
    <w:rsid w:val="47FE1957"/>
    <w:rsid w:val="4860C1B1"/>
    <w:rsid w:val="48DBBBE1"/>
    <w:rsid w:val="492E05D7"/>
    <w:rsid w:val="492EAC48"/>
    <w:rsid w:val="49416514"/>
    <w:rsid w:val="496CE8BE"/>
    <w:rsid w:val="49808568"/>
    <w:rsid w:val="49DC9179"/>
    <w:rsid w:val="4A000B96"/>
    <w:rsid w:val="4A24564D"/>
    <w:rsid w:val="4A28123F"/>
    <w:rsid w:val="4A43EFCE"/>
    <w:rsid w:val="4A54E7D0"/>
    <w:rsid w:val="4A78BE09"/>
    <w:rsid w:val="4A807D6C"/>
    <w:rsid w:val="4AA855BA"/>
    <w:rsid w:val="4AA94F54"/>
    <w:rsid w:val="4AC7CC33"/>
    <w:rsid w:val="4AD5AD91"/>
    <w:rsid w:val="4ADA391E"/>
    <w:rsid w:val="4B1E4C2F"/>
    <w:rsid w:val="4B671E2F"/>
    <w:rsid w:val="4B8575B4"/>
    <w:rsid w:val="4BBA053E"/>
    <w:rsid w:val="4BD2A8E8"/>
    <w:rsid w:val="4BDA4AFB"/>
    <w:rsid w:val="4C0B721B"/>
    <w:rsid w:val="4C126C43"/>
    <w:rsid w:val="4C1DF5BD"/>
    <w:rsid w:val="4C28C402"/>
    <w:rsid w:val="4C3DE888"/>
    <w:rsid w:val="4C55495B"/>
    <w:rsid w:val="4C806A71"/>
    <w:rsid w:val="4CBAF32B"/>
    <w:rsid w:val="4D05B8B8"/>
    <w:rsid w:val="4D2017D2"/>
    <w:rsid w:val="4D230F1B"/>
    <w:rsid w:val="4D26EDC8"/>
    <w:rsid w:val="4D2CD33D"/>
    <w:rsid w:val="4D98CA2C"/>
    <w:rsid w:val="4DCF0BCC"/>
    <w:rsid w:val="4DDCDC23"/>
    <w:rsid w:val="4DE70986"/>
    <w:rsid w:val="4DF64A89"/>
    <w:rsid w:val="4E1ED590"/>
    <w:rsid w:val="4EA4D2B6"/>
    <w:rsid w:val="4EB2DAF2"/>
    <w:rsid w:val="4EBDF94A"/>
    <w:rsid w:val="4EC2C89E"/>
    <w:rsid w:val="4EC6FEEF"/>
    <w:rsid w:val="4EC7F859"/>
    <w:rsid w:val="4F020682"/>
    <w:rsid w:val="4F88F59B"/>
    <w:rsid w:val="4F8E280E"/>
    <w:rsid w:val="4FB6A523"/>
    <w:rsid w:val="4FD9EA76"/>
    <w:rsid w:val="500351B5"/>
    <w:rsid w:val="50063E9E"/>
    <w:rsid w:val="50182EEB"/>
    <w:rsid w:val="502E4DD7"/>
    <w:rsid w:val="504340C6"/>
    <w:rsid w:val="504560D5"/>
    <w:rsid w:val="505277E8"/>
    <w:rsid w:val="50559F99"/>
    <w:rsid w:val="508CA9C3"/>
    <w:rsid w:val="508E3356"/>
    <w:rsid w:val="50A880BC"/>
    <w:rsid w:val="50C32583"/>
    <w:rsid w:val="5104CB31"/>
    <w:rsid w:val="510B78AF"/>
    <w:rsid w:val="5112CA87"/>
    <w:rsid w:val="513BC443"/>
    <w:rsid w:val="51831C0D"/>
    <w:rsid w:val="51914DD8"/>
    <w:rsid w:val="51FE6E82"/>
    <w:rsid w:val="520C24D4"/>
    <w:rsid w:val="521D0EA1"/>
    <w:rsid w:val="521D2CD6"/>
    <w:rsid w:val="522DD23D"/>
    <w:rsid w:val="525A26DB"/>
    <w:rsid w:val="525D2914"/>
    <w:rsid w:val="527C6F6F"/>
    <w:rsid w:val="528A44A3"/>
    <w:rsid w:val="52B88392"/>
    <w:rsid w:val="52FB3EC0"/>
    <w:rsid w:val="532071F9"/>
    <w:rsid w:val="5323CA11"/>
    <w:rsid w:val="5324A94F"/>
    <w:rsid w:val="533EB4AA"/>
    <w:rsid w:val="534108D6"/>
    <w:rsid w:val="53544794"/>
    <w:rsid w:val="53668A07"/>
    <w:rsid w:val="537AF5EE"/>
    <w:rsid w:val="53878464"/>
    <w:rsid w:val="53986946"/>
    <w:rsid w:val="539BF795"/>
    <w:rsid w:val="53B8DF02"/>
    <w:rsid w:val="53EDBF54"/>
    <w:rsid w:val="53F9E7EA"/>
    <w:rsid w:val="53FD82DC"/>
    <w:rsid w:val="54A6DA82"/>
    <w:rsid w:val="54B55D2A"/>
    <w:rsid w:val="54F2F9AA"/>
    <w:rsid w:val="54F94677"/>
    <w:rsid w:val="5506CA6B"/>
    <w:rsid w:val="55089B0B"/>
    <w:rsid w:val="554AEF1E"/>
    <w:rsid w:val="555B1C2B"/>
    <w:rsid w:val="5560E1A7"/>
    <w:rsid w:val="556ADF46"/>
    <w:rsid w:val="55751D90"/>
    <w:rsid w:val="55B4CD52"/>
    <w:rsid w:val="55B62EFD"/>
    <w:rsid w:val="55F56FD9"/>
    <w:rsid w:val="5602A805"/>
    <w:rsid w:val="56413D3A"/>
    <w:rsid w:val="5643AC37"/>
    <w:rsid w:val="56506060"/>
    <w:rsid w:val="5660C1AB"/>
    <w:rsid w:val="56C7DDE0"/>
    <w:rsid w:val="574DBE16"/>
    <w:rsid w:val="5755AF04"/>
    <w:rsid w:val="579C8F39"/>
    <w:rsid w:val="57BBE53A"/>
    <w:rsid w:val="57FFF0E5"/>
    <w:rsid w:val="58173C99"/>
    <w:rsid w:val="5898F844"/>
    <w:rsid w:val="58ADA08B"/>
    <w:rsid w:val="58DF4049"/>
    <w:rsid w:val="58E38756"/>
    <w:rsid w:val="5956E31A"/>
    <w:rsid w:val="5962375D"/>
    <w:rsid w:val="59645E2F"/>
    <w:rsid w:val="5968C36F"/>
    <w:rsid w:val="59793947"/>
    <w:rsid w:val="59E6EFFD"/>
    <w:rsid w:val="5A2236D1"/>
    <w:rsid w:val="5A2CDA82"/>
    <w:rsid w:val="5A55E8C4"/>
    <w:rsid w:val="5A5F652F"/>
    <w:rsid w:val="5A733A2E"/>
    <w:rsid w:val="5A746C1B"/>
    <w:rsid w:val="5A80B800"/>
    <w:rsid w:val="5A91D572"/>
    <w:rsid w:val="5A9D1486"/>
    <w:rsid w:val="5AA8D15C"/>
    <w:rsid w:val="5AFE843C"/>
    <w:rsid w:val="5B20E4F0"/>
    <w:rsid w:val="5B2825A5"/>
    <w:rsid w:val="5B59194C"/>
    <w:rsid w:val="5B72F40A"/>
    <w:rsid w:val="5B78359D"/>
    <w:rsid w:val="5B90D146"/>
    <w:rsid w:val="5BDA5010"/>
    <w:rsid w:val="5BF3D269"/>
    <w:rsid w:val="5C2832EC"/>
    <w:rsid w:val="5C3F1120"/>
    <w:rsid w:val="5C8BE94C"/>
    <w:rsid w:val="5CB1FD53"/>
    <w:rsid w:val="5CB3B2DB"/>
    <w:rsid w:val="5CC5E19F"/>
    <w:rsid w:val="5CD05A35"/>
    <w:rsid w:val="5CD9AB33"/>
    <w:rsid w:val="5D13531B"/>
    <w:rsid w:val="5D40AA29"/>
    <w:rsid w:val="5DAADAF0"/>
    <w:rsid w:val="5DC7C372"/>
    <w:rsid w:val="5DD23885"/>
    <w:rsid w:val="5DE75146"/>
    <w:rsid w:val="5DE97B30"/>
    <w:rsid w:val="5E02ABB1"/>
    <w:rsid w:val="5E18CEF5"/>
    <w:rsid w:val="5E6C7A64"/>
    <w:rsid w:val="5E90E8B4"/>
    <w:rsid w:val="5E92CC40"/>
    <w:rsid w:val="5E945CDA"/>
    <w:rsid w:val="5EDA5E30"/>
    <w:rsid w:val="5EE270AA"/>
    <w:rsid w:val="5EFD516A"/>
    <w:rsid w:val="5F0CDB0C"/>
    <w:rsid w:val="5F4628B2"/>
    <w:rsid w:val="5F46AB51"/>
    <w:rsid w:val="5F50D138"/>
    <w:rsid w:val="5F54F65F"/>
    <w:rsid w:val="5F9B6CE4"/>
    <w:rsid w:val="5FBE7174"/>
    <w:rsid w:val="5FE9451A"/>
    <w:rsid w:val="5FF4F9CE"/>
    <w:rsid w:val="60205627"/>
    <w:rsid w:val="60308A58"/>
    <w:rsid w:val="60382483"/>
    <w:rsid w:val="6058F85E"/>
    <w:rsid w:val="605AD382"/>
    <w:rsid w:val="6073B235"/>
    <w:rsid w:val="6097D79D"/>
    <w:rsid w:val="60FE6101"/>
    <w:rsid w:val="615EB38A"/>
    <w:rsid w:val="61626DD9"/>
    <w:rsid w:val="6176EA9A"/>
    <w:rsid w:val="6197335A"/>
    <w:rsid w:val="61999605"/>
    <w:rsid w:val="61B043CA"/>
    <w:rsid w:val="61F1F73E"/>
    <w:rsid w:val="62009F7E"/>
    <w:rsid w:val="620F5997"/>
    <w:rsid w:val="622A7001"/>
    <w:rsid w:val="622C6024"/>
    <w:rsid w:val="6237E834"/>
    <w:rsid w:val="625A25E8"/>
    <w:rsid w:val="62AF1D2D"/>
    <w:rsid w:val="62DA1BD7"/>
    <w:rsid w:val="62EB38A9"/>
    <w:rsid w:val="6319D443"/>
    <w:rsid w:val="63299F87"/>
    <w:rsid w:val="634FE8B6"/>
    <w:rsid w:val="63B9C87C"/>
    <w:rsid w:val="63CFFA41"/>
    <w:rsid w:val="63D5975D"/>
    <w:rsid w:val="63DCEA3C"/>
    <w:rsid w:val="63DEFF62"/>
    <w:rsid w:val="63E8C6E9"/>
    <w:rsid w:val="6402FC4C"/>
    <w:rsid w:val="6416F4EF"/>
    <w:rsid w:val="6418260E"/>
    <w:rsid w:val="64388045"/>
    <w:rsid w:val="64672E1F"/>
    <w:rsid w:val="64B09D2B"/>
    <w:rsid w:val="64B27D8F"/>
    <w:rsid w:val="64BCB6B5"/>
    <w:rsid w:val="64CFEC3A"/>
    <w:rsid w:val="64E43A0B"/>
    <w:rsid w:val="64FE3C8A"/>
    <w:rsid w:val="651E264C"/>
    <w:rsid w:val="65266823"/>
    <w:rsid w:val="6539242F"/>
    <w:rsid w:val="655CF890"/>
    <w:rsid w:val="658680E9"/>
    <w:rsid w:val="65B3F66F"/>
    <w:rsid w:val="65B69021"/>
    <w:rsid w:val="65D020B9"/>
    <w:rsid w:val="65D0902F"/>
    <w:rsid w:val="65FC8C5C"/>
    <w:rsid w:val="662DB984"/>
    <w:rsid w:val="6659C396"/>
    <w:rsid w:val="66636F0A"/>
    <w:rsid w:val="66814356"/>
    <w:rsid w:val="671DC064"/>
    <w:rsid w:val="672A1D84"/>
    <w:rsid w:val="6736431C"/>
    <w:rsid w:val="6737398B"/>
    <w:rsid w:val="676DEC8A"/>
    <w:rsid w:val="679010D1"/>
    <w:rsid w:val="679B2E70"/>
    <w:rsid w:val="67A8EF66"/>
    <w:rsid w:val="67D18E7E"/>
    <w:rsid w:val="67EBFC4F"/>
    <w:rsid w:val="67FAB477"/>
    <w:rsid w:val="6803FD68"/>
    <w:rsid w:val="680D1CBE"/>
    <w:rsid w:val="68371EB1"/>
    <w:rsid w:val="68502F54"/>
    <w:rsid w:val="6852B0C2"/>
    <w:rsid w:val="6865CC93"/>
    <w:rsid w:val="6868D262"/>
    <w:rsid w:val="68764C2B"/>
    <w:rsid w:val="688CCA30"/>
    <w:rsid w:val="690650C5"/>
    <w:rsid w:val="695D960D"/>
    <w:rsid w:val="696E740A"/>
    <w:rsid w:val="697DA208"/>
    <w:rsid w:val="69805870"/>
    <w:rsid w:val="698D3A69"/>
    <w:rsid w:val="6990B39B"/>
    <w:rsid w:val="69A46DF1"/>
    <w:rsid w:val="69CB553F"/>
    <w:rsid w:val="69D6F5B6"/>
    <w:rsid w:val="69DC3080"/>
    <w:rsid w:val="69EABF83"/>
    <w:rsid w:val="69F40B01"/>
    <w:rsid w:val="69FEFCA5"/>
    <w:rsid w:val="6A2E5593"/>
    <w:rsid w:val="6A5774A7"/>
    <w:rsid w:val="6A87AE87"/>
    <w:rsid w:val="6A93519E"/>
    <w:rsid w:val="6AA3B673"/>
    <w:rsid w:val="6AE64BF9"/>
    <w:rsid w:val="6AF7664D"/>
    <w:rsid w:val="6B36333A"/>
    <w:rsid w:val="6B49AC21"/>
    <w:rsid w:val="6B535E7D"/>
    <w:rsid w:val="6B598D36"/>
    <w:rsid w:val="6B609021"/>
    <w:rsid w:val="6B969BE4"/>
    <w:rsid w:val="6BBD000E"/>
    <w:rsid w:val="6BDAD94E"/>
    <w:rsid w:val="6C0E3CE3"/>
    <w:rsid w:val="6C4F0358"/>
    <w:rsid w:val="6C73B28F"/>
    <w:rsid w:val="6C821C5A"/>
    <w:rsid w:val="6CAE75F4"/>
    <w:rsid w:val="6CB07BED"/>
    <w:rsid w:val="6CB088BA"/>
    <w:rsid w:val="6CB09546"/>
    <w:rsid w:val="6CBC9772"/>
    <w:rsid w:val="6CE42BFE"/>
    <w:rsid w:val="6CF84BE2"/>
    <w:rsid w:val="6D117E49"/>
    <w:rsid w:val="6D159751"/>
    <w:rsid w:val="6D1C7666"/>
    <w:rsid w:val="6D212C78"/>
    <w:rsid w:val="6D3FF024"/>
    <w:rsid w:val="6D4B9B46"/>
    <w:rsid w:val="6D55C6C7"/>
    <w:rsid w:val="6D5EAD88"/>
    <w:rsid w:val="6D7E873A"/>
    <w:rsid w:val="6D7EF7E1"/>
    <w:rsid w:val="6D856207"/>
    <w:rsid w:val="6DA7F452"/>
    <w:rsid w:val="6DA92EF5"/>
    <w:rsid w:val="6DAD6644"/>
    <w:rsid w:val="6DFE3383"/>
    <w:rsid w:val="6E19DCD8"/>
    <w:rsid w:val="6E4C9FCE"/>
    <w:rsid w:val="6E582744"/>
    <w:rsid w:val="6E6B9B03"/>
    <w:rsid w:val="6E79D9DE"/>
    <w:rsid w:val="6E82E149"/>
    <w:rsid w:val="6ECFB678"/>
    <w:rsid w:val="6EE560DC"/>
    <w:rsid w:val="6F317784"/>
    <w:rsid w:val="6F567655"/>
    <w:rsid w:val="6F68A685"/>
    <w:rsid w:val="6F927CBB"/>
    <w:rsid w:val="6FD6E2A8"/>
    <w:rsid w:val="700574FC"/>
    <w:rsid w:val="703B2F54"/>
    <w:rsid w:val="70D3D173"/>
    <w:rsid w:val="71248911"/>
    <w:rsid w:val="71314935"/>
    <w:rsid w:val="713CA906"/>
    <w:rsid w:val="713DB5F5"/>
    <w:rsid w:val="7172E984"/>
    <w:rsid w:val="71804429"/>
    <w:rsid w:val="71D53A25"/>
    <w:rsid w:val="71EBFF8A"/>
    <w:rsid w:val="7200931D"/>
    <w:rsid w:val="725680C3"/>
    <w:rsid w:val="728CB294"/>
    <w:rsid w:val="72DEE154"/>
    <w:rsid w:val="72EA9E6A"/>
    <w:rsid w:val="72F3E28B"/>
    <w:rsid w:val="72F4C372"/>
    <w:rsid w:val="731B63C3"/>
    <w:rsid w:val="7370A2E2"/>
    <w:rsid w:val="738F11E9"/>
    <w:rsid w:val="73932B66"/>
    <w:rsid w:val="73AEC7B5"/>
    <w:rsid w:val="73ED3764"/>
    <w:rsid w:val="7402F329"/>
    <w:rsid w:val="745015EF"/>
    <w:rsid w:val="74585DEA"/>
    <w:rsid w:val="745AEE3A"/>
    <w:rsid w:val="748FA977"/>
    <w:rsid w:val="74A46814"/>
    <w:rsid w:val="74AADB3C"/>
    <w:rsid w:val="75200804"/>
    <w:rsid w:val="753891B6"/>
    <w:rsid w:val="7548BA19"/>
    <w:rsid w:val="75895BB6"/>
    <w:rsid w:val="75A5797F"/>
    <w:rsid w:val="75BE0E68"/>
    <w:rsid w:val="75C3B28C"/>
    <w:rsid w:val="75EA4FAB"/>
    <w:rsid w:val="75F7994B"/>
    <w:rsid w:val="762A27E2"/>
    <w:rsid w:val="762D8399"/>
    <w:rsid w:val="7631374E"/>
    <w:rsid w:val="763ABC39"/>
    <w:rsid w:val="763E1094"/>
    <w:rsid w:val="7641ED98"/>
    <w:rsid w:val="76B32F0D"/>
    <w:rsid w:val="76B7F4CE"/>
    <w:rsid w:val="76C6A5DF"/>
    <w:rsid w:val="76CF35B5"/>
    <w:rsid w:val="76D1979C"/>
    <w:rsid w:val="76D9FDCE"/>
    <w:rsid w:val="76EDD65F"/>
    <w:rsid w:val="7766641E"/>
    <w:rsid w:val="7795B4F5"/>
    <w:rsid w:val="779B259A"/>
    <w:rsid w:val="77A876CC"/>
    <w:rsid w:val="77DB1B58"/>
    <w:rsid w:val="77F03E47"/>
    <w:rsid w:val="77F4807F"/>
    <w:rsid w:val="78000F41"/>
    <w:rsid w:val="780C6B32"/>
    <w:rsid w:val="780FC8C2"/>
    <w:rsid w:val="783FB64A"/>
    <w:rsid w:val="78643EED"/>
    <w:rsid w:val="787A882B"/>
    <w:rsid w:val="78B91C86"/>
    <w:rsid w:val="78BD2294"/>
    <w:rsid w:val="7914CC9A"/>
    <w:rsid w:val="79255653"/>
    <w:rsid w:val="794040EB"/>
    <w:rsid w:val="794437AA"/>
    <w:rsid w:val="79EA8E09"/>
    <w:rsid w:val="7A016167"/>
    <w:rsid w:val="7A44B9F8"/>
    <w:rsid w:val="7A811F1A"/>
    <w:rsid w:val="7ACE1FE2"/>
    <w:rsid w:val="7AEB325E"/>
    <w:rsid w:val="7B062AB3"/>
    <w:rsid w:val="7B0DF2E5"/>
    <w:rsid w:val="7B0E6207"/>
    <w:rsid w:val="7B3145D6"/>
    <w:rsid w:val="7B5C8AF7"/>
    <w:rsid w:val="7B71F22F"/>
    <w:rsid w:val="7B7F903A"/>
    <w:rsid w:val="7B8B528F"/>
    <w:rsid w:val="7B8FB6E2"/>
    <w:rsid w:val="7BB09F1C"/>
    <w:rsid w:val="7BB30155"/>
    <w:rsid w:val="7BF07CD2"/>
    <w:rsid w:val="7C0691F4"/>
    <w:rsid w:val="7C514B29"/>
    <w:rsid w:val="7CADF503"/>
    <w:rsid w:val="7D1D7791"/>
    <w:rsid w:val="7D46BDD3"/>
    <w:rsid w:val="7D4D56CD"/>
    <w:rsid w:val="7D759290"/>
    <w:rsid w:val="7D75EF0D"/>
    <w:rsid w:val="7DAECE28"/>
    <w:rsid w:val="7DD8757E"/>
    <w:rsid w:val="7E05CA94"/>
    <w:rsid w:val="7E071075"/>
    <w:rsid w:val="7E34BBE5"/>
    <w:rsid w:val="7E41BEF9"/>
    <w:rsid w:val="7E475509"/>
    <w:rsid w:val="7E4A59C3"/>
    <w:rsid w:val="7E775A5E"/>
    <w:rsid w:val="7E911EA7"/>
    <w:rsid w:val="7EF8C33E"/>
    <w:rsid w:val="7F118192"/>
    <w:rsid w:val="7F4C2EFC"/>
    <w:rsid w:val="7F9A7DAD"/>
    <w:rsid w:val="7FA54FB3"/>
    <w:rsid w:val="7FB38C92"/>
    <w:rsid w:val="7FBC62F9"/>
    <w:rsid w:val="7FDA840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30E3BF"/>
  <w15:chartTrackingRefBased/>
  <w15:docId w15:val="{FE339D8A-60B3-4C91-8EF3-1AFF38BE9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31F6"/>
    <w:rPr>
      <w:rFonts w:eastAsiaTheme="minorEastAsia"/>
      <w:color w:val="000000" w:themeColor="text1"/>
      <w:sz w:val="24"/>
      <w:szCs w:val="24"/>
      <w:lang w:eastAsia="ja-JP"/>
    </w:rPr>
  </w:style>
  <w:style w:type="paragraph" w:styleId="Heading1">
    <w:name w:val="heading 1"/>
    <w:basedOn w:val="Normal"/>
    <w:next w:val="Normal"/>
    <w:link w:val="Heading1Char"/>
    <w:qFormat/>
    <w:rsid w:val="005F31F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0E00CD"/>
    <w:pPr>
      <w:keepNext/>
      <w:spacing w:before="240" w:after="60" w:line="240" w:lineRule="auto"/>
      <w:outlineLvl w:val="1"/>
    </w:pPr>
    <w:rPr>
      <w:rFonts w:ascii="Arial" w:eastAsia="Times New Roman" w:hAnsi="Arial" w:cs="Arial"/>
      <w:b/>
      <w:bCs/>
      <w:i/>
      <w:iCs/>
      <w:color w:val="000000"/>
      <w:kern w:val="28"/>
      <w:sz w:val="28"/>
      <w:szCs w:val="28"/>
      <w:lang w:eastAsia="en-US"/>
    </w:rPr>
  </w:style>
  <w:style w:type="paragraph" w:styleId="Heading3">
    <w:name w:val="heading 3"/>
    <w:basedOn w:val="Normal"/>
    <w:next w:val="Normal"/>
    <w:link w:val="Heading3Char"/>
    <w:unhideWhenUsed/>
    <w:qFormat/>
    <w:rsid w:val="005F31F6"/>
    <w:pPr>
      <w:keepNext/>
      <w:keepLines/>
      <w:spacing w:before="40" w:after="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5F31F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qFormat/>
    <w:rsid w:val="000E00CD"/>
    <w:pPr>
      <w:spacing w:before="240" w:after="60" w:line="240" w:lineRule="auto"/>
      <w:outlineLvl w:val="4"/>
    </w:pPr>
    <w:rPr>
      <w:rFonts w:ascii="Times New Roman" w:eastAsia="Times New Roman" w:hAnsi="Times New Roman" w:cs="Times New Roman"/>
      <w:b/>
      <w:bCs/>
      <w:i/>
      <w:iCs/>
      <w:color w:val="000000"/>
      <w:kern w:val="28"/>
      <w:sz w:val="26"/>
      <w:szCs w:val="26"/>
      <w:lang w:eastAsia="en-US"/>
    </w:rPr>
  </w:style>
  <w:style w:type="paragraph" w:styleId="Heading6">
    <w:name w:val="heading 6"/>
    <w:basedOn w:val="Normal"/>
    <w:next w:val="Normal"/>
    <w:link w:val="Heading6Char"/>
    <w:unhideWhenUsed/>
    <w:qFormat/>
    <w:rsid w:val="005F31F6"/>
    <w:pPr>
      <w:keepNext/>
      <w:keepLines/>
      <w:spacing w:before="120" w:line="240" w:lineRule="auto"/>
      <w:outlineLvl w:val="5"/>
    </w:pPr>
    <w:rPr>
      <w:rFonts w:eastAsiaTheme="majorEastAsia" w:cstheme="majorBidi"/>
      <w:b/>
      <w:color w:val="262626" w:themeColor="text1" w:themeTint="D9"/>
      <w:spacing w:val="20"/>
      <w:sz w:val="28"/>
    </w:rPr>
  </w:style>
  <w:style w:type="paragraph" w:styleId="Heading7">
    <w:name w:val="heading 7"/>
    <w:basedOn w:val="Normal"/>
    <w:next w:val="Normal"/>
    <w:link w:val="Heading7Char"/>
    <w:uiPriority w:val="9"/>
    <w:semiHidden/>
    <w:unhideWhenUsed/>
    <w:qFormat/>
    <w:rsid w:val="005F31F6"/>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9">
    <w:name w:val="heading 9"/>
    <w:basedOn w:val="Normal"/>
    <w:next w:val="Normal"/>
    <w:link w:val="Heading9Char"/>
    <w:qFormat/>
    <w:rsid w:val="000E00CD"/>
    <w:pPr>
      <w:spacing w:before="240" w:after="60" w:line="240" w:lineRule="auto"/>
      <w:outlineLvl w:val="8"/>
    </w:pPr>
    <w:rPr>
      <w:rFonts w:ascii="Arial" w:eastAsia="Times New Roman" w:hAnsi="Arial" w:cs="Arial"/>
      <w:color w:val="000000"/>
      <w:kern w:val="28"/>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F31F6"/>
    <w:rPr>
      <w:rFonts w:asciiTheme="majorHAnsi" w:eastAsiaTheme="majorEastAsia" w:hAnsiTheme="majorHAnsi" w:cstheme="majorBidi"/>
      <w:color w:val="2E74B5" w:themeColor="accent1" w:themeShade="BF"/>
      <w:sz w:val="32"/>
      <w:szCs w:val="32"/>
      <w:lang w:eastAsia="ja-JP"/>
    </w:rPr>
  </w:style>
  <w:style w:type="character" w:customStyle="1" w:styleId="Heading2Char">
    <w:name w:val="Heading 2 Char"/>
    <w:basedOn w:val="DefaultParagraphFont"/>
    <w:link w:val="Heading2"/>
    <w:rsid w:val="000E00CD"/>
    <w:rPr>
      <w:rFonts w:ascii="Arial" w:eastAsia="Times New Roman" w:hAnsi="Arial" w:cs="Arial"/>
      <w:b/>
      <w:bCs/>
      <w:i/>
      <w:iCs/>
      <w:color w:val="000000"/>
      <w:kern w:val="28"/>
      <w:sz w:val="28"/>
      <w:szCs w:val="28"/>
    </w:rPr>
  </w:style>
  <w:style w:type="character" w:customStyle="1" w:styleId="Heading3Char">
    <w:name w:val="Heading 3 Char"/>
    <w:basedOn w:val="DefaultParagraphFont"/>
    <w:link w:val="Heading3"/>
    <w:rsid w:val="005F31F6"/>
    <w:rPr>
      <w:rFonts w:asciiTheme="majorHAnsi" w:eastAsiaTheme="majorEastAsia" w:hAnsiTheme="majorHAnsi" w:cstheme="majorBidi"/>
      <w:color w:val="1F4D78" w:themeColor="accent1" w:themeShade="7F"/>
      <w:sz w:val="24"/>
      <w:szCs w:val="24"/>
      <w:lang w:eastAsia="ja-JP"/>
    </w:rPr>
  </w:style>
  <w:style w:type="character" w:customStyle="1" w:styleId="Heading4Char">
    <w:name w:val="Heading 4 Char"/>
    <w:basedOn w:val="DefaultParagraphFont"/>
    <w:link w:val="Heading4"/>
    <w:uiPriority w:val="9"/>
    <w:rsid w:val="005F31F6"/>
    <w:rPr>
      <w:rFonts w:asciiTheme="majorHAnsi" w:eastAsiaTheme="majorEastAsia" w:hAnsiTheme="majorHAnsi" w:cstheme="majorBidi"/>
      <w:i/>
      <w:iCs/>
      <w:color w:val="2E74B5" w:themeColor="accent1" w:themeShade="BF"/>
      <w:sz w:val="24"/>
      <w:szCs w:val="24"/>
      <w:lang w:eastAsia="ja-JP"/>
    </w:rPr>
  </w:style>
  <w:style w:type="character" w:customStyle="1" w:styleId="Heading5Char">
    <w:name w:val="Heading 5 Char"/>
    <w:basedOn w:val="DefaultParagraphFont"/>
    <w:link w:val="Heading5"/>
    <w:rsid w:val="000E00CD"/>
    <w:rPr>
      <w:rFonts w:ascii="Times New Roman" w:eastAsia="Times New Roman" w:hAnsi="Times New Roman" w:cs="Times New Roman"/>
      <w:b/>
      <w:bCs/>
      <w:i/>
      <w:iCs/>
      <w:color w:val="000000"/>
      <w:kern w:val="28"/>
      <w:sz w:val="26"/>
      <w:szCs w:val="26"/>
    </w:rPr>
  </w:style>
  <w:style w:type="character" w:customStyle="1" w:styleId="Heading6Char">
    <w:name w:val="Heading 6 Char"/>
    <w:basedOn w:val="DefaultParagraphFont"/>
    <w:link w:val="Heading6"/>
    <w:rsid w:val="005F31F6"/>
    <w:rPr>
      <w:rFonts w:eastAsiaTheme="majorEastAsia" w:cstheme="majorBidi"/>
      <w:b/>
      <w:color w:val="262626" w:themeColor="text1" w:themeTint="D9"/>
      <w:spacing w:val="20"/>
      <w:sz w:val="28"/>
      <w:szCs w:val="24"/>
      <w:lang w:eastAsia="ja-JP"/>
    </w:rPr>
  </w:style>
  <w:style w:type="character" w:customStyle="1" w:styleId="Heading7Char">
    <w:name w:val="Heading 7 Char"/>
    <w:basedOn w:val="DefaultParagraphFont"/>
    <w:link w:val="Heading7"/>
    <w:uiPriority w:val="9"/>
    <w:semiHidden/>
    <w:rsid w:val="005F31F6"/>
    <w:rPr>
      <w:rFonts w:asciiTheme="majorHAnsi" w:eastAsiaTheme="majorEastAsia" w:hAnsiTheme="majorHAnsi" w:cstheme="majorBidi"/>
      <w:i/>
      <w:iCs/>
      <w:color w:val="1F4D78" w:themeColor="accent1" w:themeShade="7F"/>
      <w:sz w:val="24"/>
      <w:szCs w:val="24"/>
      <w:lang w:eastAsia="ja-JP"/>
    </w:rPr>
  </w:style>
  <w:style w:type="character" w:customStyle="1" w:styleId="Heading9Char">
    <w:name w:val="Heading 9 Char"/>
    <w:basedOn w:val="DefaultParagraphFont"/>
    <w:link w:val="Heading9"/>
    <w:rsid w:val="000E00CD"/>
    <w:rPr>
      <w:rFonts w:ascii="Arial" w:eastAsia="Times New Roman" w:hAnsi="Arial" w:cs="Arial"/>
      <w:color w:val="000000"/>
      <w:kern w:val="28"/>
    </w:rPr>
  </w:style>
  <w:style w:type="paragraph" w:styleId="Subtitle">
    <w:name w:val="Subtitle"/>
    <w:basedOn w:val="Normal"/>
    <w:link w:val="SubtitleChar"/>
    <w:uiPriority w:val="2"/>
    <w:qFormat/>
    <w:rsid w:val="005F31F6"/>
    <w:pPr>
      <w:numPr>
        <w:ilvl w:val="1"/>
      </w:numPr>
      <w:spacing w:after="480" w:line="240" w:lineRule="auto"/>
      <w:contextualSpacing/>
      <w:jc w:val="center"/>
    </w:pPr>
    <w:rPr>
      <w:rFonts w:asciiTheme="majorHAnsi" w:hAnsiTheme="majorHAnsi"/>
      <w:caps/>
      <w:color w:val="5B9BD5" w:themeColor="accent1"/>
      <w:sz w:val="28"/>
    </w:rPr>
  </w:style>
  <w:style w:type="character" w:customStyle="1" w:styleId="SubtitleChar">
    <w:name w:val="Subtitle Char"/>
    <w:basedOn w:val="DefaultParagraphFont"/>
    <w:link w:val="Subtitle"/>
    <w:uiPriority w:val="2"/>
    <w:rsid w:val="005F31F6"/>
    <w:rPr>
      <w:rFonts w:asciiTheme="majorHAnsi" w:eastAsiaTheme="minorEastAsia" w:hAnsiTheme="majorHAnsi"/>
      <w:caps/>
      <w:color w:val="5B9BD5" w:themeColor="accent1"/>
      <w:sz w:val="28"/>
      <w:szCs w:val="24"/>
      <w:lang w:eastAsia="ja-JP"/>
    </w:rPr>
  </w:style>
  <w:style w:type="paragraph" w:styleId="Title">
    <w:name w:val="Title"/>
    <w:basedOn w:val="Heading1"/>
    <w:link w:val="TitleChar"/>
    <w:qFormat/>
    <w:rsid w:val="005F31F6"/>
    <w:pPr>
      <w:spacing w:before="120" w:line="240" w:lineRule="auto"/>
      <w:contextualSpacing/>
      <w:jc w:val="center"/>
    </w:pPr>
    <w:rPr>
      <w:b/>
      <w:color w:val="44546A" w:themeColor="text2"/>
      <w:kern w:val="28"/>
      <w:sz w:val="80"/>
      <w:szCs w:val="56"/>
    </w:rPr>
  </w:style>
  <w:style w:type="character" w:customStyle="1" w:styleId="TitleChar">
    <w:name w:val="Title Char"/>
    <w:basedOn w:val="DefaultParagraphFont"/>
    <w:link w:val="Title"/>
    <w:rsid w:val="005F31F6"/>
    <w:rPr>
      <w:rFonts w:asciiTheme="majorHAnsi" w:eastAsiaTheme="majorEastAsia" w:hAnsiTheme="majorHAnsi" w:cstheme="majorBidi"/>
      <w:b/>
      <w:color w:val="44546A" w:themeColor="text2"/>
      <w:kern w:val="28"/>
      <w:sz w:val="80"/>
      <w:szCs w:val="56"/>
      <w:lang w:eastAsia="ja-JP"/>
    </w:rPr>
  </w:style>
  <w:style w:type="character" w:styleId="IntenseEmphasis">
    <w:name w:val="Intense Emphasis"/>
    <w:basedOn w:val="DefaultParagraphFont"/>
    <w:uiPriority w:val="21"/>
    <w:qFormat/>
    <w:rsid w:val="005F31F6"/>
    <w:rPr>
      <w:rFonts w:asciiTheme="minorHAnsi" w:hAnsiTheme="minorHAnsi"/>
      <w:b/>
      <w:iCs/>
      <w:color w:val="5B9BD5" w:themeColor="accent1"/>
      <w:spacing w:val="40"/>
      <w:sz w:val="24"/>
    </w:rPr>
  </w:style>
  <w:style w:type="paragraph" w:customStyle="1" w:styleId="paragraph">
    <w:name w:val="paragraph"/>
    <w:basedOn w:val="Normal"/>
    <w:rsid w:val="005F31F6"/>
    <w:pPr>
      <w:spacing w:before="100" w:beforeAutospacing="1" w:after="100" w:afterAutospacing="1" w:line="240" w:lineRule="auto"/>
    </w:pPr>
    <w:rPr>
      <w:rFonts w:ascii="Times New Roman" w:eastAsia="Times New Roman" w:hAnsi="Times New Roman" w:cs="Times New Roman"/>
      <w:color w:val="auto"/>
      <w:lang w:eastAsia="en-US"/>
    </w:rPr>
  </w:style>
  <w:style w:type="character" w:customStyle="1" w:styleId="normaltextrun">
    <w:name w:val="normaltextrun"/>
    <w:basedOn w:val="DefaultParagraphFont"/>
    <w:rsid w:val="005F31F6"/>
  </w:style>
  <w:style w:type="character" w:styleId="Hyperlink">
    <w:name w:val="Hyperlink"/>
    <w:basedOn w:val="DefaultParagraphFont"/>
    <w:unhideWhenUsed/>
    <w:rsid w:val="005F31F6"/>
    <w:rPr>
      <w:color w:val="0563C1" w:themeColor="hyperlink"/>
      <w:u w:val="single"/>
    </w:rPr>
  </w:style>
  <w:style w:type="paragraph" w:styleId="TOC1">
    <w:name w:val="toc 1"/>
    <w:basedOn w:val="Normal"/>
    <w:next w:val="Normal"/>
    <w:autoRedefine/>
    <w:uiPriority w:val="39"/>
    <w:unhideWhenUsed/>
    <w:rsid w:val="005F31F6"/>
    <w:pPr>
      <w:tabs>
        <w:tab w:val="right" w:leader="dot" w:pos="10790"/>
      </w:tabs>
      <w:spacing w:after="0"/>
    </w:pPr>
    <w:rPr>
      <w:rFonts w:asciiTheme="majorHAnsi" w:hAnsiTheme="majorHAnsi" w:cstheme="majorHAnsi"/>
      <w:b/>
      <w:bCs/>
      <w:caps/>
    </w:rPr>
  </w:style>
  <w:style w:type="paragraph" w:styleId="TOC3">
    <w:name w:val="toc 3"/>
    <w:basedOn w:val="Normal"/>
    <w:next w:val="Normal"/>
    <w:autoRedefine/>
    <w:uiPriority w:val="39"/>
    <w:unhideWhenUsed/>
    <w:rsid w:val="005F31F6"/>
    <w:pPr>
      <w:tabs>
        <w:tab w:val="right" w:leader="dot" w:pos="10790"/>
      </w:tabs>
      <w:spacing w:after="0"/>
      <w:ind w:left="240"/>
      <w:contextualSpacing/>
    </w:pPr>
    <w:rPr>
      <w:rFonts w:ascii="Georgia" w:hAnsi="Georgia" w:cstheme="minorHAnsi"/>
      <w:noProof/>
      <w:sz w:val="22"/>
      <w:szCs w:val="22"/>
    </w:rPr>
  </w:style>
  <w:style w:type="paragraph" w:styleId="Footer">
    <w:name w:val="footer"/>
    <w:basedOn w:val="Normal"/>
    <w:link w:val="FooterChar"/>
    <w:uiPriority w:val="99"/>
    <w:unhideWhenUsed/>
    <w:rsid w:val="005F31F6"/>
    <w:pPr>
      <w:spacing w:before="40" w:after="40" w:line="240" w:lineRule="auto"/>
    </w:pPr>
    <w:rPr>
      <w:caps/>
      <w:color w:val="C45911" w:themeColor="accent2" w:themeShade="BF"/>
      <w:sz w:val="20"/>
    </w:rPr>
  </w:style>
  <w:style w:type="character" w:customStyle="1" w:styleId="FooterChar">
    <w:name w:val="Footer Char"/>
    <w:basedOn w:val="DefaultParagraphFont"/>
    <w:link w:val="Footer"/>
    <w:uiPriority w:val="99"/>
    <w:rsid w:val="005F31F6"/>
    <w:rPr>
      <w:rFonts w:eastAsiaTheme="minorEastAsia"/>
      <w:caps/>
      <w:color w:val="C45911" w:themeColor="accent2" w:themeShade="BF"/>
      <w:sz w:val="20"/>
      <w:szCs w:val="24"/>
      <w:lang w:eastAsia="ja-JP"/>
    </w:rPr>
  </w:style>
  <w:style w:type="paragraph" w:styleId="NoSpacing">
    <w:name w:val="No Spacing"/>
    <w:basedOn w:val="Normal"/>
    <w:uiPriority w:val="1"/>
    <w:qFormat/>
    <w:rsid w:val="005F31F6"/>
    <w:pPr>
      <w:spacing w:after="0" w:line="240" w:lineRule="auto"/>
    </w:pPr>
    <w:rPr>
      <w:rFonts w:ascii="Times New Roman" w:eastAsia="Times New Roman" w:hAnsi="Times New Roman" w:cs="Times New Roman"/>
      <w:color w:val="auto"/>
      <w:lang w:eastAsia="en-US"/>
    </w:rPr>
  </w:style>
  <w:style w:type="paragraph" w:styleId="BodyText">
    <w:name w:val="Body Text"/>
    <w:link w:val="BodyTextChar"/>
    <w:rsid w:val="005F31F6"/>
    <w:pPr>
      <w:spacing w:after="0" w:line="240" w:lineRule="auto"/>
    </w:pPr>
    <w:rPr>
      <w:rFonts w:ascii="Times New Roman" w:eastAsia="Times New Roman" w:hAnsi="Times New Roman" w:cs="Times New Roman"/>
      <w:color w:val="000000"/>
      <w:kern w:val="28"/>
      <w:sz w:val="20"/>
      <w:szCs w:val="20"/>
    </w:rPr>
  </w:style>
  <w:style w:type="character" w:customStyle="1" w:styleId="BodyTextChar">
    <w:name w:val="Body Text Char"/>
    <w:basedOn w:val="DefaultParagraphFont"/>
    <w:link w:val="BodyText"/>
    <w:rsid w:val="005F31F6"/>
    <w:rPr>
      <w:rFonts w:ascii="Times New Roman" w:eastAsia="Times New Roman" w:hAnsi="Times New Roman" w:cs="Times New Roman"/>
      <w:color w:val="000000"/>
      <w:kern w:val="28"/>
      <w:sz w:val="20"/>
      <w:szCs w:val="20"/>
    </w:rPr>
  </w:style>
  <w:style w:type="paragraph" w:styleId="BodyText2">
    <w:name w:val="Body Text 2"/>
    <w:basedOn w:val="Normal"/>
    <w:link w:val="BodyText2Char"/>
    <w:unhideWhenUsed/>
    <w:rsid w:val="005F31F6"/>
    <w:pPr>
      <w:spacing w:after="120" w:line="480" w:lineRule="auto"/>
    </w:pPr>
  </w:style>
  <w:style w:type="character" w:customStyle="1" w:styleId="BodyText2Char">
    <w:name w:val="Body Text 2 Char"/>
    <w:basedOn w:val="DefaultParagraphFont"/>
    <w:link w:val="BodyText2"/>
    <w:rsid w:val="005F31F6"/>
    <w:rPr>
      <w:rFonts w:eastAsiaTheme="minorEastAsia"/>
      <w:color w:val="000000" w:themeColor="text1"/>
      <w:sz w:val="24"/>
      <w:szCs w:val="24"/>
      <w:lang w:eastAsia="ja-JP"/>
    </w:rPr>
  </w:style>
  <w:style w:type="table" w:styleId="TableGrid">
    <w:name w:val="Table Grid"/>
    <w:basedOn w:val="TableNormal"/>
    <w:uiPriority w:val="39"/>
    <w:rsid w:val="005F31F6"/>
    <w:pPr>
      <w:spacing w:after="0" w:line="240" w:lineRule="auto"/>
    </w:pPr>
    <w:rPr>
      <w:rFonts w:eastAsiaTheme="minorEastAsia"/>
      <w:color w:val="595959" w:themeColor="text1" w:themeTint="A6"/>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unhideWhenUsed/>
    <w:qFormat/>
    <w:rsid w:val="005F31F6"/>
    <w:pPr>
      <w:ind w:left="720"/>
      <w:contextualSpacing/>
    </w:pPr>
  </w:style>
  <w:style w:type="paragraph" w:styleId="BodyText3">
    <w:name w:val="Body Text 3"/>
    <w:basedOn w:val="Normal"/>
    <w:link w:val="BodyText3Char"/>
    <w:unhideWhenUsed/>
    <w:rsid w:val="005F31F6"/>
    <w:pPr>
      <w:spacing w:after="120"/>
    </w:pPr>
    <w:rPr>
      <w:sz w:val="16"/>
      <w:szCs w:val="16"/>
    </w:rPr>
  </w:style>
  <w:style w:type="character" w:customStyle="1" w:styleId="BodyText3Char">
    <w:name w:val="Body Text 3 Char"/>
    <w:basedOn w:val="DefaultParagraphFont"/>
    <w:link w:val="BodyText3"/>
    <w:rsid w:val="005F31F6"/>
    <w:rPr>
      <w:rFonts w:eastAsiaTheme="minorEastAsia"/>
      <w:color w:val="000000" w:themeColor="text1"/>
      <w:sz w:val="16"/>
      <w:szCs w:val="16"/>
      <w:lang w:eastAsia="ja-JP"/>
    </w:rPr>
  </w:style>
  <w:style w:type="paragraph" w:styleId="NormalWeb">
    <w:name w:val="Normal (Web)"/>
    <w:basedOn w:val="Normal"/>
    <w:uiPriority w:val="99"/>
    <w:unhideWhenUsed/>
    <w:rsid w:val="005F31F6"/>
    <w:pPr>
      <w:spacing w:before="100" w:beforeAutospacing="1" w:after="100" w:afterAutospacing="1" w:line="240" w:lineRule="auto"/>
    </w:pPr>
    <w:rPr>
      <w:rFonts w:ascii="Times New Roman" w:eastAsia="Times New Roman" w:hAnsi="Times New Roman" w:cs="Times New Roman"/>
      <w:color w:val="auto"/>
      <w:lang w:eastAsia="en-US"/>
    </w:rPr>
  </w:style>
  <w:style w:type="paragraph" w:styleId="List">
    <w:name w:val="List"/>
    <w:basedOn w:val="Normal"/>
    <w:uiPriority w:val="99"/>
    <w:unhideWhenUsed/>
    <w:rsid w:val="00533DC2"/>
    <w:pPr>
      <w:spacing w:after="0" w:line="264" w:lineRule="auto"/>
      <w:ind w:left="360" w:hanging="360"/>
    </w:pPr>
    <w:rPr>
      <w:rFonts w:ascii="Footlight MT Light" w:eastAsia="Times New Roman" w:hAnsi="Footlight MT Light" w:cs="Times New Roman"/>
      <w:color w:val="000000"/>
      <w:kern w:val="28"/>
      <w:sz w:val="20"/>
      <w:szCs w:val="20"/>
      <w:lang w:eastAsia="en-US"/>
      <w14:ligatures w14:val="standard"/>
      <w14:cntxtAlts/>
    </w:rPr>
  </w:style>
  <w:style w:type="paragraph" w:styleId="ListBullet">
    <w:name w:val="List Bullet"/>
    <w:basedOn w:val="Normal"/>
    <w:uiPriority w:val="99"/>
    <w:unhideWhenUsed/>
    <w:rsid w:val="00533DC2"/>
    <w:pPr>
      <w:numPr>
        <w:numId w:val="6"/>
      </w:numPr>
      <w:contextualSpacing/>
    </w:pPr>
  </w:style>
  <w:style w:type="paragraph" w:customStyle="1" w:styleId="xxparagraph">
    <w:name w:val="x_xparagraph"/>
    <w:basedOn w:val="Normal"/>
    <w:rsid w:val="00533DC2"/>
    <w:pPr>
      <w:spacing w:after="0" w:line="240" w:lineRule="auto"/>
    </w:pPr>
    <w:rPr>
      <w:rFonts w:ascii="Calibri" w:eastAsiaTheme="minorHAnsi" w:hAnsi="Calibri" w:cs="Calibri"/>
      <w:color w:val="auto"/>
      <w:sz w:val="22"/>
      <w:szCs w:val="22"/>
      <w:lang w:eastAsia="en-US"/>
    </w:rPr>
  </w:style>
  <w:style w:type="character" w:customStyle="1" w:styleId="xxnormaltextrun">
    <w:name w:val="x_xnormaltextrun"/>
    <w:basedOn w:val="DefaultParagraphFont"/>
    <w:rsid w:val="00533DC2"/>
  </w:style>
  <w:style w:type="character" w:customStyle="1" w:styleId="xxeop">
    <w:name w:val="x_xeop"/>
    <w:basedOn w:val="DefaultParagraphFont"/>
    <w:rsid w:val="00533DC2"/>
  </w:style>
  <w:style w:type="paragraph" w:styleId="BodyTextIndent3">
    <w:name w:val="Body Text Indent 3"/>
    <w:basedOn w:val="Normal"/>
    <w:link w:val="BodyTextIndent3Char"/>
    <w:rsid w:val="000E00CD"/>
    <w:pPr>
      <w:spacing w:after="120" w:line="240" w:lineRule="auto"/>
      <w:ind w:left="360"/>
    </w:pPr>
    <w:rPr>
      <w:rFonts w:ascii="Times New Roman" w:eastAsia="Times New Roman" w:hAnsi="Times New Roman" w:cs="Times New Roman"/>
      <w:color w:val="000000"/>
      <w:kern w:val="28"/>
      <w:sz w:val="16"/>
      <w:szCs w:val="16"/>
      <w:lang w:eastAsia="en-US"/>
    </w:rPr>
  </w:style>
  <w:style w:type="character" w:customStyle="1" w:styleId="BodyTextIndent3Char">
    <w:name w:val="Body Text Indent 3 Char"/>
    <w:basedOn w:val="DefaultParagraphFont"/>
    <w:link w:val="BodyTextIndent3"/>
    <w:rsid w:val="000E00CD"/>
    <w:rPr>
      <w:rFonts w:ascii="Times New Roman" w:eastAsia="Times New Roman" w:hAnsi="Times New Roman" w:cs="Times New Roman"/>
      <w:color w:val="000000"/>
      <w:kern w:val="28"/>
      <w:sz w:val="16"/>
      <w:szCs w:val="16"/>
    </w:rPr>
  </w:style>
  <w:style w:type="paragraph" w:styleId="BodyTextIndent">
    <w:name w:val="Body Text Indent"/>
    <w:basedOn w:val="Normal"/>
    <w:link w:val="BodyTextIndentChar"/>
    <w:rsid w:val="000E00CD"/>
    <w:pPr>
      <w:spacing w:after="120" w:line="240" w:lineRule="auto"/>
      <w:ind w:left="360"/>
    </w:pPr>
    <w:rPr>
      <w:rFonts w:ascii="Times New Roman" w:eastAsia="Times New Roman" w:hAnsi="Times New Roman" w:cs="Times New Roman"/>
      <w:color w:val="000000"/>
      <w:kern w:val="28"/>
      <w:sz w:val="20"/>
      <w:szCs w:val="20"/>
      <w:lang w:eastAsia="en-US"/>
    </w:rPr>
  </w:style>
  <w:style w:type="character" w:customStyle="1" w:styleId="BodyTextIndentChar">
    <w:name w:val="Body Text Indent Char"/>
    <w:basedOn w:val="DefaultParagraphFont"/>
    <w:link w:val="BodyTextIndent"/>
    <w:rsid w:val="000E00CD"/>
    <w:rPr>
      <w:rFonts w:ascii="Times New Roman" w:eastAsia="Times New Roman" w:hAnsi="Times New Roman" w:cs="Times New Roman"/>
      <w:color w:val="000000"/>
      <w:kern w:val="28"/>
      <w:sz w:val="20"/>
      <w:szCs w:val="20"/>
    </w:rPr>
  </w:style>
  <w:style w:type="paragraph" w:styleId="BodyTextIndent2">
    <w:name w:val="Body Text Indent 2"/>
    <w:basedOn w:val="Normal"/>
    <w:link w:val="BodyTextIndent2Char"/>
    <w:rsid w:val="000E00CD"/>
    <w:pPr>
      <w:spacing w:after="120" w:line="480" w:lineRule="auto"/>
      <w:ind w:left="360"/>
    </w:pPr>
    <w:rPr>
      <w:rFonts w:ascii="Times New Roman" w:eastAsia="Times New Roman" w:hAnsi="Times New Roman" w:cs="Times New Roman"/>
      <w:color w:val="000000"/>
      <w:kern w:val="28"/>
      <w:sz w:val="20"/>
      <w:szCs w:val="20"/>
      <w:lang w:eastAsia="en-US"/>
    </w:rPr>
  </w:style>
  <w:style w:type="character" w:customStyle="1" w:styleId="BodyTextIndent2Char">
    <w:name w:val="Body Text Indent 2 Char"/>
    <w:basedOn w:val="DefaultParagraphFont"/>
    <w:link w:val="BodyTextIndent2"/>
    <w:rsid w:val="000E00CD"/>
    <w:rPr>
      <w:rFonts w:ascii="Times New Roman" w:eastAsia="Times New Roman" w:hAnsi="Times New Roman" w:cs="Times New Roman"/>
      <w:color w:val="000000"/>
      <w:kern w:val="28"/>
      <w:sz w:val="20"/>
      <w:szCs w:val="20"/>
    </w:rPr>
  </w:style>
  <w:style w:type="paragraph" w:styleId="CommentText">
    <w:name w:val="annotation text"/>
    <w:basedOn w:val="Normal"/>
    <w:link w:val="CommentTextChar"/>
    <w:semiHidden/>
    <w:rsid w:val="000E00CD"/>
    <w:pPr>
      <w:spacing w:after="0" w:line="240" w:lineRule="auto"/>
    </w:pPr>
    <w:rPr>
      <w:rFonts w:ascii="Times New Roman" w:eastAsia="Times New Roman" w:hAnsi="Times New Roman" w:cs="Times New Roman"/>
      <w:color w:val="auto"/>
      <w:sz w:val="20"/>
      <w:szCs w:val="20"/>
      <w:lang w:eastAsia="en-US"/>
    </w:rPr>
  </w:style>
  <w:style w:type="character" w:customStyle="1" w:styleId="CommentTextChar">
    <w:name w:val="Comment Text Char"/>
    <w:basedOn w:val="DefaultParagraphFont"/>
    <w:link w:val="CommentText"/>
    <w:semiHidden/>
    <w:rsid w:val="000E00CD"/>
    <w:rPr>
      <w:rFonts w:ascii="Times New Roman" w:eastAsia="Times New Roman" w:hAnsi="Times New Roman" w:cs="Times New Roman"/>
      <w:sz w:val="20"/>
      <w:szCs w:val="20"/>
    </w:rPr>
  </w:style>
  <w:style w:type="character" w:styleId="PageNumber">
    <w:name w:val="page number"/>
    <w:basedOn w:val="DefaultParagraphFont"/>
    <w:rsid w:val="000E00CD"/>
  </w:style>
  <w:style w:type="paragraph" w:styleId="PlainText">
    <w:name w:val="Plain Text"/>
    <w:basedOn w:val="Normal"/>
    <w:link w:val="PlainTextChar"/>
    <w:rsid w:val="000E00CD"/>
    <w:pPr>
      <w:spacing w:after="0" w:line="240" w:lineRule="auto"/>
    </w:pPr>
    <w:rPr>
      <w:rFonts w:ascii="Courier New" w:eastAsia="Times New Roman" w:hAnsi="Courier New" w:cs="Times New Roman"/>
      <w:color w:val="auto"/>
      <w:sz w:val="20"/>
      <w:szCs w:val="20"/>
      <w:lang w:eastAsia="en-US"/>
    </w:rPr>
  </w:style>
  <w:style w:type="character" w:customStyle="1" w:styleId="PlainTextChar">
    <w:name w:val="Plain Text Char"/>
    <w:basedOn w:val="DefaultParagraphFont"/>
    <w:link w:val="PlainText"/>
    <w:rsid w:val="000E00CD"/>
    <w:rPr>
      <w:rFonts w:ascii="Courier New" w:eastAsia="Times New Roman" w:hAnsi="Courier New" w:cs="Times New Roman"/>
      <w:sz w:val="20"/>
      <w:szCs w:val="20"/>
    </w:rPr>
  </w:style>
  <w:style w:type="paragraph" w:customStyle="1" w:styleId="Pa62">
    <w:name w:val="Pa6+2"/>
    <w:basedOn w:val="Normal"/>
    <w:next w:val="Normal"/>
    <w:rsid w:val="000E00CD"/>
    <w:pPr>
      <w:spacing w:before="80" w:after="80" w:line="240" w:lineRule="atLeast"/>
    </w:pPr>
    <w:rPr>
      <w:rFonts w:ascii="Helvetica" w:eastAsia="Times New Roman" w:hAnsi="Helvetica" w:cs="Times New Roman"/>
      <w:snapToGrid w:val="0"/>
      <w:color w:val="auto"/>
      <w:szCs w:val="20"/>
      <w:lang w:eastAsia="en-US"/>
    </w:rPr>
  </w:style>
  <w:style w:type="character" w:styleId="Strong">
    <w:name w:val="Strong"/>
    <w:uiPriority w:val="22"/>
    <w:qFormat/>
    <w:rsid w:val="000E00CD"/>
    <w:rPr>
      <w:b/>
    </w:rPr>
  </w:style>
  <w:style w:type="paragraph" w:styleId="Header">
    <w:name w:val="header"/>
    <w:basedOn w:val="Normal"/>
    <w:link w:val="HeaderChar"/>
    <w:uiPriority w:val="99"/>
    <w:rsid w:val="000E00CD"/>
    <w:pPr>
      <w:spacing w:after="0" w:line="240" w:lineRule="auto"/>
    </w:pPr>
    <w:rPr>
      <w:rFonts w:ascii="Times New Roman" w:eastAsia="Times New Roman" w:hAnsi="Times New Roman" w:cs="Times New Roman"/>
      <w:color w:val="000000"/>
      <w:kern w:val="28"/>
      <w:sz w:val="20"/>
      <w:szCs w:val="20"/>
      <w:lang w:eastAsia="en-US"/>
    </w:rPr>
  </w:style>
  <w:style w:type="character" w:customStyle="1" w:styleId="HeaderChar">
    <w:name w:val="Header Char"/>
    <w:basedOn w:val="DefaultParagraphFont"/>
    <w:link w:val="Header"/>
    <w:uiPriority w:val="99"/>
    <w:rsid w:val="000E00CD"/>
    <w:rPr>
      <w:rFonts w:ascii="Times New Roman" w:eastAsia="Times New Roman" w:hAnsi="Times New Roman" w:cs="Times New Roman"/>
      <w:color w:val="000000"/>
      <w:kern w:val="28"/>
      <w:sz w:val="20"/>
      <w:szCs w:val="20"/>
    </w:rPr>
  </w:style>
  <w:style w:type="paragraph" w:customStyle="1" w:styleId="Default">
    <w:name w:val="Default"/>
    <w:rsid w:val="000E00CD"/>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Bullet2">
    <w:name w:val="List Bullet 2"/>
    <w:basedOn w:val="Normal"/>
    <w:rsid w:val="000E00CD"/>
    <w:pPr>
      <w:keepLines/>
      <w:numPr>
        <w:numId w:val="13"/>
      </w:numPr>
      <w:spacing w:before="40" w:after="40" w:line="240" w:lineRule="auto"/>
    </w:pPr>
    <w:rPr>
      <w:rFonts w:ascii="Arial" w:eastAsia="Times New Roman" w:hAnsi="Arial" w:cs="Times New Roman"/>
      <w:color w:val="auto"/>
      <w:lang w:eastAsia="en-US"/>
    </w:rPr>
  </w:style>
  <w:style w:type="character" w:styleId="FollowedHyperlink">
    <w:name w:val="FollowedHyperlink"/>
    <w:rsid w:val="000E00CD"/>
    <w:rPr>
      <w:color w:val="606420"/>
      <w:u w:val="single"/>
    </w:rPr>
  </w:style>
  <w:style w:type="paragraph" w:styleId="BalloonText">
    <w:name w:val="Balloon Text"/>
    <w:basedOn w:val="Normal"/>
    <w:link w:val="BalloonTextChar"/>
    <w:rsid w:val="000E00CD"/>
    <w:pPr>
      <w:spacing w:after="0" w:line="240" w:lineRule="auto"/>
    </w:pPr>
    <w:rPr>
      <w:rFonts w:ascii="Tahoma" w:eastAsia="Times New Roman" w:hAnsi="Tahoma" w:cs="Tahoma"/>
      <w:color w:val="000000"/>
      <w:kern w:val="28"/>
      <w:sz w:val="16"/>
      <w:szCs w:val="16"/>
      <w:lang w:eastAsia="en-US"/>
    </w:rPr>
  </w:style>
  <w:style w:type="character" w:customStyle="1" w:styleId="BalloonTextChar">
    <w:name w:val="Balloon Text Char"/>
    <w:basedOn w:val="DefaultParagraphFont"/>
    <w:link w:val="BalloonText"/>
    <w:rsid w:val="000E00CD"/>
    <w:rPr>
      <w:rFonts w:ascii="Tahoma" w:eastAsia="Times New Roman" w:hAnsi="Tahoma" w:cs="Tahoma"/>
      <w:color w:val="000000"/>
      <w:kern w:val="28"/>
      <w:sz w:val="16"/>
      <w:szCs w:val="16"/>
    </w:rPr>
  </w:style>
  <w:style w:type="paragraph" w:customStyle="1" w:styleId="normalblock">
    <w:name w:val="normal block"/>
    <w:basedOn w:val="Normal"/>
    <w:rsid w:val="000E00CD"/>
    <w:pPr>
      <w:spacing w:before="240" w:after="0" w:line="240" w:lineRule="atLeast"/>
    </w:pPr>
    <w:rPr>
      <w:rFonts w:ascii="Times New Roman" w:eastAsia="Times New Roman" w:hAnsi="Times New Roman" w:cs="Times New Roman"/>
      <w:color w:val="auto"/>
      <w:sz w:val="26"/>
      <w:szCs w:val="20"/>
      <w:lang w:eastAsia="en-US"/>
    </w:rPr>
  </w:style>
  <w:style w:type="character" w:customStyle="1" w:styleId="eop">
    <w:name w:val="eop"/>
    <w:basedOn w:val="DefaultParagraphFont"/>
    <w:rsid w:val="006D6983"/>
  </w:style>
  <w:style w:type="character" w:customStyle="1" w:styleId="unsupportedobjecttext">
    <w:name w:val="unsupportedobjecttext"/>
    <w:basedOn w:val="DefaultParagraphFont"/>
    <w:rsid w:val="006D6983"/>
  </w:style>
  <w:style w:type="character" w:customStyle="1" w:styleId="spellingerror">
    <w:name w:val="spellingerror"/>
    <w:basedOn w:val="DefaultParagraphFont"/>
    <w:rsid w:val="006D6983"/>
  </w:style>
  <w:style w:type="character" w:customStyle="1" w:styleId="contextualspellingandgrammarerror">
    <w:name w:val="contextualspellingandgrammarerror"/>
    <w:basedOn w:val="DefaultParagraphFont"/>
    <w:rsid w:val="006D6983"/>
  </w:style>
  <w:style w:type="paragraph" w:styleId="Revision">
    <w:name w:val="Revision"/>
    <w:hidden/>
    <w:uiPriority w:val="99"/>
    <w:semiHidden/>
    <w:rsid w:val="008C395E"/>
    <w:pPr>
      <w:spacing w:after="0" w:line="240" w:lineRule="auto"/>
    </w:pPr>
    <w:rPr>
      <w:rFonts w:ascii="Times New Roman" w:eastAsia="Times New Roman" w:hAnsi="Times New Roman" w:cs="Times New Roman"/>
      <w:color w:val="000000"/>
      <w:kern w:val="28"/>
      <w:sz w:val="20"/>
      <w:szCs w:val="20"/>
    </w:rPr>
  </w:style>
  <w:style w:type="character" w:customStyle="1" w:styleId="UnresolvedMention1">
    <w:name w:val="Unresolved Mention1"/>
    <w:basedOn w:val="DefaultParagraphFont"/>
    <w:uiPriority w:val="99"/>
    <w:semiHidden/>
    <w:unhideWhenUsed/>
    <w:rsid w:val="008C395E"/>
    <w:rPr>
      <w:color w:val="605E5C"/>
      <w:shd w:val="clear" w:color="auto" w:fill="E1DFDD"/>
    </w:rPr>
  </w:style>
  <w:style w:type="character" w:customStyle="1" w:styleId="scxw93125859">
    <w:name w:val="scxw93125859"/>
    <w:basedOn w:val="DefaultParagraphFont"/>
    <w:rsid w:val="008324F0"/>
  </w:style>
  <w:style w:type="character" w:styleId="CommentReference">
    <w:name w:val="annotation reference"/>
    <w:basedOn w:val="DefaultParagraphFont"/>
    <w:uiPriority w:val="99"/>
    <w:semiHidden/>
    <w:unhideWhenUsed/>
    <w:rPr>
      <w:sz w:val="16"/>
      <w:szCs w:val="16"/>
    </w:rPr>
  </w:style>
  <w:style w:type="character" w:styleId="UnresolvedMention">
    <w:name w:val="Unresolved Mention"/>
    <w:basedOn w:val="DefaultParagraphFont"/>
    <w:uiPriority w:val="99"/>
    <w:semiHidden/>
    <w:unhideWhenUsed/>
    <w:rsid w:val="009445C8"/>
    <w:rPr>
      <w:color w:val="605E5C"/>
      <w:shd w:val="clear" w:color="auto" w:fill="E1DFDD"/>
    </w:rPr>
  </w:style>
  <w:style w:type="table" w:customStyle="1" w:styleId="TableGrid1">
    <w:name w:val="Table Grid1"/>
    <w:basedOn w:val="TableNormal"/>
    <w:next w:val="TableGrid"/>
    <w:uiPriority w:val="39"/>
    <w:rsid w:val="00FE7715"/>
    <w:pPr>
      <w:spacing w:after="0" w:line="240" w:lineRule="auto"/>
    </w:pPr>
    <w:rPr>
      <w:rFonts w:ascii="New York" w:eastAsia="Times New Roman" w:hAnsi="New York"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134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5C4FF0"/>
    <w:pPr>
      <w:spacing w:after="160"/>
    </w:pPr>
    <w:rPr>
      <w:rFonts w:asciiTheme="minorHAnsi" w:eastAsiaTheme="minorEastAsia" w:hAnsiTheme="minorHAnsi" w:cstheme="minorBidi"/>
      <w:b/>
      <w:bCs/>
      <w:color w:val="000000" w:themeColor="text1"/>
      <w:lang w:eastAsia="ja-JP"/>
    </w:rPr>
  </w:style>
  <w:style w:type="character" w:customStyle="1" w:styleId="CommentSubjectChar">
    <w:name w:val="Comment Subject Char"/>
    <w:basedOn w:val="CommentTextChar"/>
    <w:link w:val="CommentSubject"/>
    <w:uiPriority w:val="99"/>
    <w:semiHidden/>
    <w:rsid w:val="005C4FF0"/>
    <w:rPr>
      <w:rFonts w:ascii="Times New Roman" w:eastAsiaTheme="minorEastAsia" w:hAnsi="Times New Roman" w:cs="Times New Roman"/>
      <w:b/>
      <w:bCs/>
      <w:color w:val="000000" w:themeColor="text1"/>
      <w:sz w:val="20"/>
      <w:szCs w:val="20"/>
      <w:lang w:eastAsia="ja-JP"/>
    </w:rPr>
  </w:style>
  <w:style w:type="paragraph" w:customStyle="1" w:styleId="xmsonormal">
    <w:name w:val="x_msonormal"/>
    <w:basedOn w:val="Normal"/>
    <w:rsid w:val="00C64F6F"/>
    <w:pPr>
      <w:spacing w:before="100" w:beforeAutospacing="1" w:after="100" w:afterAutospacing="1" w:line="240" w:lineRule="auto"/>
    </w:pPr>
    <w:rPr>
      <w:rFonts w:ascii="Times New Roman" w:eastAsia="Times New Roman" w:hAnsi="Times New Roman" w:cs="Times New Roman"/>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9653441">
      <w:bodyDiv w:val="1"/>
      <w:marLeft w:val="0"/>
      <w:marRight w:val="0"/>
      <w:marTop w:val="0"/>
      <w:marBottom w:val="0"/>
      <w:divBdr>
        <w:top w:val="none" w:sz="0" w:space="0" w:color="auto"/>
        <w:left w:val="none" w:sz="0" w:space="0" w:color="auto"/>
        <w:bottom w:val="none" w:sz="0" w:space="0" w:color="auto"/>
        <w:right w:val="none" w:sz="0" w:space="0" w:color="auto"/>
      </w:divBdr>
      <w:divsChild>
        <w:div w:id="945771023">
          <w:marLeft w:val="0"/>
          <w:marRight w:val="0"/>
          <w:marTop w:val="0"/>
          <w:marBottom w:val="0"/>
          <w:divBdr>
            <w:top w:val="none" w:sz="0" w:space="0" w:color="auto"/>
            <w:left w:val="none" w:sz="0" w:space="0" w:color="auto"/>
            <w:bottom w:val="none" w:sz="0" w:space="0" w:color="auto"/>
            <w:right w:val="none" w:sz="0" w:space="0" w:color="auto"/>
          </w:divBdr>
          <w:divsChild>
            <w:div w:id="169299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080819">
      <w:bodyDiv w:val="1"/>
      <w:marLeft w:val="0"/>
      <w:marRight w:val="0"/>
      <w:marTop w:val="0"/>
      <w:marBottom w:val="0"/>
      <w:divBdr>
        <w:top w:val="none" w:sz="0" w:space="0" w:color="auto"/>
        <w:left w:val="none" w:sz="0" w:space="0" w:color="auto"/>
        <w:bottom w:val="none" w:sz="0" w:space="0" w:color="auto"/>
        <w:right w:val="none" w:sz="0" w:space="0" w:color="auto"/>
      </w:divBdr>
      <w:divsChild>
        <w:div w:id="544416158">
          <w:marLeft w:val="0"/>
          <w:marRight w:val="0"/>
          <w:marTop w:val="0"/>
          <w:marBottom w:val="0"/>
          <w:divBdr>
            <w:top w:val="none" w:sz="0" w:space="0" w:color="auto"/>
            <w:left w:val="none" w:sz="0" w:space="0" w:color="auto"/>
            <w:bottom w:val="none" w:sz="0" w:space="0" w:color="auto"/>
            <w:right w:val="none" w:sz="0" w:space="0" w:color="auto"/>
          </w:divBdr>
        </w:div>
        <w:div w:id="799568895">
          <w:marLeft w:val="0"/>
          <w:marRight w:val="0"/>
          <w:marTop w:val="0"/>
          <w:marBottom w:val="0"/>
          <w:divBdr>
            <w:top w:val="none" w:sz="0" w:space="0" w:color="auto"/>
            <w:left w:val="none" w:sz="0" w:space="0" w:color="auto"/>
            <w:bottom w:val="none" w:sz="0" w:space="0" w:color="auto"/>
            <w:right w:val="none" w:sz="0" w:space="0" w:color="auto"/>
          </w:divBdr>
        </w:div>
        <w:div w:id="1171603311">
          <w:marLeft w:val="0"/>
          <w:marRight w:val="0"/>
          <w:marTop w:val="0"/>
          <w:marBottom w:val="0"/>
          <w:divBdr>
            <w:top w:val="none" w:sz="0" w:space="0" w:color="auto"/>
            <w:left w:val="none" w:sz="0" w:space="0" w:color="auto"/>
            <w:bottom w:val="none" w:sz="0" w:space="0" w:color="auto"/>
            <w:right w:val="none" w:sz="0" w:space="0" w:color="auto"/>
          </w:divBdr>
        </w:div>
        <w:div w:id="1653171702">
          <w:marLeft w:val="0"/>
          <w:marRight w:val="0"/>
          <w:marTop w:val="0"/>
          <w:marBottom w:val="0"/>
          <w:divBdr>
            <w:top w:val="none" w:sz="0" w:space="0" w:color="auto"/>
            <w:left w:val="none" w:sz="0" w:space="0" w:color="auto"/>
            <w:bottom w:val="none" w:sz="0" w:space="0" w:color="auto"/>
            <w:right w:val="none" w:sz="0" w:space="0" w:color="auto"/>
          </w:divBdr>
        </w:div>
      </w:divsChild>
    </w:div>
    <w:div w:id="1002664843">
      <w:bodyDiv w:val="1"/>
      <w:marLeft w:val="0"/>
      <w:marRight w:val="0"/>
      <w:marTop w:val="0"/>
      <w:marBottom w:val="0"/>
      <w:divBdr>
        <w:top w:val="none" w:sz="0" w:space="0" w:color="auto"/>
        <w:left w:val="none" w:sz="0" w:space="0" w:color="auto"/>
        <w:bottom w:val="none" w:sz="0" w:space="0" w:color="auto"/>
        <w:right w:val="none" w:sz="0" w:space="0" w:color="auto"/>
      </w:divBdr>
    </w:div>
    <w:div w:id="1082484564">
      <w:bodyDiv w:val="1"/>
      <w:marLeft w:val="0"/>
      <w:marRight w:val="0"/>
      <w:marTop w:val="0"/>
      <w:marBottom w:val="0"/>
      <w:divBdr>
        <w:top w:val="none" w:sz="0" w:space="0" w:color="auto"/>
        <w:left w:val="none" w:sz="0" w:space="0" w:color="auto"/>
        <w:bottom w:val="none" w:sz="0" w:space="0" w:color="auto"/>
        <w:right w:val="none" w:sz="0" w:space="0" w:color="auto"/>
      </w:divBdr>
      <w:divsChild>
        <w:div w:id="9111897">
          <w:marLeft w:val="0"/>
          <w:marRight w:val="0"/>
          <w:marTop w:val="0"/>
          <w:marBottom w:val="0"/>
          <w:divBdr>
            <w:top w:val="none" w:sz="0" w:space="0" w:color="auto"/>
            <w:left w:val="none" w:sz="0" w:space="0" w:color="auto"/>
            <w:bottom w:val="none" w:sz="0" w:space="0" w:color="auto"/>
            <w:right w:val="none" w:sz="0" w:space="0" w:color="auto"/>
          </w:divBdr>
        </w:div>
        <w:div w:id="352655977">
          <w:marLeft w:val="0"/>
          <w:marRight w:val="0"/>
          <w:marTop w:val="0"/>
          <w:marBottom w:val="0"/>
          <w:divBdr>
            <w:top w:val="none" w:sz="0" w:space="0" w:color="auto"/>
            <w:left w:val="none" w:sz="0" w:space="0" w:color="auto"/>
            <w:bottom w:val="none" w:sz="0" w:space="0" w:color="auto"/>
            <w:right w:val="none" w:sz="0" w:space="0" w:color="auto"/>
          </w:divBdr>
        </w:div>
        <w:div w:id="355236679">
          <w:marLeft w:val="0"/>
          <w:marRight w:val="0"/>
          <w:marTop w:val="0"/>
          <w:marBottom w:val="0"/>
          <w:divBdr>
            <w:top w:val="none" w:sz="0" w:space="0" w:color="auto"/>
            <w:left w:val="none" w:sz="0" w:space="0" w:color="auto"/>
            <w:bottom w:val="none" w:sz="0" w:space="0" w:color="auto"/>
            <w:right w:val="none" w:sz="0" w:space="0" w:color="auto"/>
          </w:divBdr>
        </w:div>
        <w:div w:id="631987380">
          <w:marLeft w:val="0"/>
          <w:marRight w:val="0"/>
          <w:marTop w:val="0"/>
          <w:marBottom w:val="0"/>
          <w:divBdr>
            <w:top w:val="none" w:sz="0" w:space="0" w:color="auto"/>
            <w:left w:val="none" w:sz="0" w:space="0" w:color="auto"/>
            <w:bottom w:val="none" w:sz="0" w:space="0" w:color="auto"/>
            <w:right w:val="none" w:sz="0" w:space="0" w:color="auto"/>
          </w:divBdr>
          <w:divsChild>
            <w:div w:id="617028998">
              <w:marLeft w:val="-75"/>
              <w:marRight w:val="0"/>
              <w:marTop w:val="30"/>
              <w:marBottom w:val="30"/>
              <w:divBdr>
                <w:top w:val="none" w:sz="0" w:space="0" w:color="auto"/>
                <w:left w:val="none" w:sz="0" w:space="0" w:color="auto"/>
                <w:bottom w:val="none" w:sz="0" w:space="0" w:color="auto"/>
                <w:right w:val="none" w:sz="0" w:space="0" w:color="auto"/>
              </w:divBdr>
              <w:divsChild>
                <w:div w:id="19940707">
                  <w:marLeft w:val="0"/>
                  <w:marRight w:val="0"/>
                  <w:marTop w:val="0"/>
                  <w:marBottom w:val="0"/>
                  <w:divBdr>
                    <w:top w:val="none" w:sz="0" w:space="0" w:color="auto"/>
                    <w:left w:val="none" w:sz="0" w:space="0" w:color="auto"/>
                    <w:bottom w:val="none" w:sz="0" w:space="0" w:color="auto"/>
                    <w:right w:val="none" w:sz="0" w:space="0" w:color="auto"/>
                  </w:divBdr>
                  <w:divsChild>
                    <w:div w:id="131750408">
                      <w:marLeft w:val="0"/>
                      <w:marRight w:val="0"/>
                      <w:marTop w:val="0"/>
                      <w:marBottom w:val="0"/>
                      <w:divBdr>
                        <w:top w:val="none" w:sz="0" w:space="0" w:color="auto"/>
                        <w:left w:val="none" w:sz="0" w:space="0" w:color="auto"/>
                        <w:bottom w:val="none" w:sz="0" w:space="0" w:color="auto"/>
                        <w:right w:val="none" w:sz="0" w:space="0" w:color="auto"/>
                      </w:divBdr>
                    </w:div>
                    <w:div w:id="447283941">
                      <w:marLeft w:val="0"/>
                      <w:marRight w:val="0"/>
                      <w:marTop w:val="0"/>
                      <w:marBottom w:val="0"/>
                      <w:divBdr>
                        <w:top w:val="none" w:sz="0" w:space="0" w:color="auto"/>
                        <w:left w:val="none" w:sz="0" w:space="0" w:color="auto"/>
                        <w:bottom w:val="none" w:sz="0" w:space="0" w:color="auto"/>
                        <w:right w:val="none" w:sz="0" w:space="0" w:color="auto"/>
                      </w:divBdr>
                    </w:div>
                  </w:divsChild>
                </w:div>
                <w:div w:id="66809127">
                  <w:marLeft w:val="0"/>
                  <w:marRight w:val="0"/>
                  <w:marTop w:val="0"/>
                  <w:marBottom w:val="0"/>
                  <w:divBdr>
                    <w:top w:val="none" w:sz="0" w:space="0" w:color="auto"/>
                    <w:left w:val="none" w:sz="0" w:space="0" w:color="auto"/>
                    <w:bottom w:val="none" w:sz="0" w:space="0" w:color="auto"/>
                    <w:right w:val="none" w:sz="0" w:space="0" w:color="auto"/>
                  </w:divBdr>
                  <w:divsChild>
                    <w:div w:id="875656083">
                      <w:marLeft w:val="0"/>
                      <w:marRight w:val="0"/>
                      <w:marTop w:val="0"/>
                      <w:marBottom w:val="0"/>
                      <w:divBdr>
                        <w:top w:val="none" w:sz="0" w:space="0" w:color="auto"/>
                        <w:left w:val="none" w:sz="0" w:space="0" w:color="auto"/>
                        <w:bottom w:val="none" w:sz="0" w:space="0" w:color="auto"/>
                        <w:right w:val="none" w:sz="0" w:space="0" w:color="auto"/>
                      </w:divBdr>
                    </w:div>
                    <w:div w:id="1973944453">
                      <w:marLeft w:val="0"/>
                      <w:marRight w:val="0"/>
                      <w:marTop w:val="0"/>
                      <w:marBottom w:val="0"/>
                      <w:divBdr>
                        <w:top w:val="none" w:sz="0" w:space="0" w:color="auto"/>
                        <w:left w:val="none" w:sz="0" w:space="0" w:color="auto"/>
                        <w:bottom w:val="none" w:sz="0" w:space="0" w:color="auto"/>
                        <w:right w:val="none" w:sz="0" w:space="0" w:color="auto"/>
                      </w:divBdr>
                    </w:div>
                  </w:divsChild>
                </w:div>
                <w:div w:id="73943969">
                  <w:marLeft w:val="0"/>
                  <w:marRight w:val="0"/>
                  <w:marTop w:val="0"/>
                  <w:marBottom w:val="0"/>
                  <w:divBdr>
                    <w:top w:val="none" w:sz="0" w:space="0" w:color="auto"/>
                    <w:left w:val="none" w:sz="0" w:space="0" w:color="auto"/>
                    <w:bottom w:val="none" w:sz="0" w:space="0" w:color="auto"/>
                    <w:right w:val="none" w:sz="0" w:space="0" w:color="auto"/>
                  </w:divBdr>
                  <w:divsChild>
                    <w:div w:id="902565809">
                      <w:marLeft w:val="0"/>
                      <w:marRight w:val="0"/>
                      <w:marTop w:val="0"/>
                      <w:marBottom w:val="0"/>
                      <w:divBdr>
                        <w:top w:val="none" w:sz="0" w:space="0" w:color="auto"/>
                        <w:left w:val="none" w:sz="0" w:space="0" w:color="auto"/>
                        <w:bottom w:val="none" w:sz="0" w:space="0" w:color="auto"/>
                        <w:right w:val="none" w:sz="0" w:space="0" w:color="auto"/>
                      </w:divBdr>
                    </w:div>
                    <w:div w:id="2035962156">
                      <w:marLeft w:val="0"/>
                      <w:marRight w:val="0"/>
                      <w:marTop w:val="0"/>
                      <w:marBottom w:val="0"/>
                      <w:divBdr>
                        <w:top w:val="none" w:sz="0" w:space="0" w:color="auto"/>
                        <w:left w:val="none" w:sz="0" w:space="0" w:color="auto"/>
                        <w:bottom w:val="none" w:sz="0" w:space="0" w:color="auto"/>
                        <w:right w:val="none" w:sz="0" w:space="0" w:color="auto"/>
                      </w:divBdr>
                    </w:div>
                  </w:divsChild>
                </w:div>
                <w:div w:id="78992971">
                  <w:marLeft w:val="0"/>
                  <w:marRight w:val="0"/>
                  <w:marTop w:val="0"/>
                  <w:marBottom w:val="0"/>
                  <w:divBdr>
                    <w:top w:val="none" w:sz="0" w:space="0" w:color="auto"/>
                    <w:left w:val="none" w:sz="0" w:space="0" w:color="auto"/>
                    <w:bottom w:val="none" w:sz="0" w:space="0" w:color="auto"/>
                    <w:right w:val="none" w:sz="0" w:space="0" w:color="auto"/>
                  </w:divBdr>
                  <w:divsChild>
                    <w:div w:id="814182877">
                      <w:marLeft w:val="0"/>
                      <w:marRight w:val="0"/>
                      <w:marTop w:val="0"/>
                      <w:marBottom w:val="0"/>
                      <w:divBdr>
                        <w:top w:val="none" w:sz="0" w:space="0" w:color="auto"/>
                        <w:left w:val="none" w:sz="0" w:space="0" w:color="auto"/>
                        <w:bottom w:val="none" w:sz="0" w:space="0" w:color="auto"/>
                        <w:right w:val="none" w:sz="0" w:space="0" w:color="auto"/>
                      </w:divBdr>
                    </w:div>
                    <w:div w:id="1595479442">
                      <w:marLeft w:val="0"/>
                      <w:marRight w:val="0"/>
                      <w:marTop w:val="0"/>
                      <w:marBottom w:val="0"/>
                      <w:divBdr>
                        <w:top w:val="none" w:sz="0" w:space="0" w:color="auto"/>
                        <w:left w:val="none" w:sz="0" w:space="0" w:color="auto"/>
                        <w:bottom w:val="none" w:sz="0" w:space="0" w:color="auto"/>
                        <w:right w:val="none" w:sz="0" w:space="0" w:color="auto"/>
                      </w:divBdr>
                    </w:div>
                  </w:divsChild>
                </w:div>
                <w:div w:id="83385594">
                  <w:marLeft w:val="0"/>
                  <w:marRight w:val="0"/>
                  <w:marTop w:val="0"/>
                  <w:marBottom w:val="0"/>
                  <w:divBdr>
                    <w:top w:val="none" w:sz="0" w:space="0" w:color="auto"/>
                    <w:left w:val="none" w:sz="0" w:space="0" w:color="auto"/>
                    <w:bottom w:val="none" w:sz="0" w:space="0" w:color="auto"/>
                    <w:right w:val="none" w:sz="0" w:space="0" w:color="auto"/>
                  </w:divBdr>
                  <w:divsChild>
                    <w:div w:id="520777542">
                      <w:marLeft w:val="0"/>
                      <w:marRight w:val="0"/>
                      <w:marTop w:val="0"/>
                      <w:marBottom w:val="0"/>
                      <w:divBdr>
                        <w:top w:val="none" w:sz="0" w:space="0" w:color="auto"/>
                        <w:left w:val="none" w:sz="0" w:space="0" w:color="auto"/>
                        <w:bottom w:val="none" w:sz="0" w:space="0" w:color="auto"/>
                        <w:right w:val="none" w:sz="0" w:space="0" w:color="auto"/>
                      </w:divBdr>
                    </w:div>
                    <w:div w:id="1090467364">
                      <w:marLeft w:val="0"/>
                      <w:marRight w:val="0"/>
                      <w:marTop w:val="0"/>
                      <w:marBottom w:val="0"/>
                      <w:divBdr>
                        <w:top w:val="none" w:sz="0" w:space="0" w:color="auto"/>
                        <w:left w:val="none" w:sz="0" w:space="0" w:color="auto"/>
                        <w:bottom w:val="none" w:sz="0" w:space="0" w:color="auto"/>
                        <w:right w:val="none" w:sz="0" w:space="0" w:color="auto"/>
                      </w:divBdr>
                    </w:div>
                  </w:divsChild>
                </w:div>
                <w:div w:id="84310335">
                  <w:marLeft w:val="0"/>
                  <w:marRight w:val="0"/>
                  <w:marTop w:val="0"/>
                  <w:marBottom w:val="0"/>
                  <w:divBdr>
                    <w:top w:val="none" w:sz="0" w:space="0" w:color="auto"/>
                    <w:left w:val="none" w:sz="0" w:space="0" w:color="auto"/>
                    <w:bottom w:val="none" w:sz="0" w:space="0" w:color="auto"/>
                    <w:right w:val="none" w:sz="0" w:space="0" w:color="auto"/>
                  </w:divBdr>
                  <w:divsChild>
                    <w:div w:id="449057034">
                      <w:marLeft w:val="0"/>
                      <w:marRight w:val="0"/>
                      <w:marTop w:val="0"/>
                      <w:marBottom w:val="0"/>
                      <w:divBdr>
                        <w:top w:val="none" w:sz="0" w:space="0" w:color="auto"/>
                        <w:left w:val="none" w:sz="0" w:space="0" w:color="auto"/>
                        <w:bottom w:val="none" w:sz="0" w:space="0" w:color="auto"/>
                        <w:right w:val="none" w:sz="0" w:space="0" w:color="auto"/>
                      </w:divBdr>
                    </w:div>
                    <w:div w:id="1262179137">
                      <w:marLeft w:val="0"/>
                      <w:marRight w:val="0"/>
                      <w:marTop w:val="0"/>
                      <w:marBottom w:val="0"/>
                      <w:divBdr>
                        <w:top w:val="none" w:sz="0" w:space="0" w:color="auto"/>
                        <w:left w:val="none" w:sz="0" w:space="0" w:color="auto"/>
                        <w:bottom w:val="none" w:sz="0" w:space="0" w:color="auto"/>
                        <w:right w:val="none" w:sz="0" w:space="0" w:color="auto"/>
                      </w:divBdr>
                    </w:div>
                  </w:divsChild>
                </w:div>
                <w:div w:id="92166006">
                  <w:marLeft w:val="0"/>
                  <w:marRight w:val="0"/>
                  <w:marTop w:val="0"/>
                  <w:marBottom w:val="0"/>
                  <w:divBdr>
                    <w:top w:val="none" w:sz="0" w:space="0" w:color="auto"/>
                    <w:left w:val="none" w:sz="0" w:space="0" w:color="auto"/>
                    <w:bottom w:val="none" w:sz="0" w:space="0" w:color="auto"/>
                    <w:right w:val="none" w:sz="0" w:space="0" w:color="auto"/>
                  </w:divBdr>
                  <w:divsChild>
                    <w:div w:id="418797718">
                      <w:marLeft w:val="0"/>
                      <w:marRight w:val="0"/>
                      <w:marTop w:val="0"/>
                      <w:marBottom w:val="0"/>
                      <w:divBdr>
                        <w:top w:val="none" w:sz="0" w:space="0" w:color="auto"/>
                        <w:left w:val="none" w:sz="0" w:space="0" w:color="auto"/>
                        <w:bottom w:val="none" w:sz="0" w:space="0" w:color="auto"/>
                        <w:right w:val="none" w:sz="0" w:space="0" w:color="auto"/>
                      </w:divBdr>
                    </w:div>
                    <w:div w:id="635645088">
                      <w:marLeft w:val="0"/>
                      <w:marRight w:val="0"/>
                      <w:marTop w:val="0"/>
                      <w:marBottom w:val="0"/>
                      <w:divBdr>
                        <w:top w:val="none" w:sz="0" w:space="0" w:color="auto"/>
                        <w:left w:val="none" w:sz="0" w:space="0" w:color="auto"/>
                        <w:bottom w:val="none" w:sz="0" w:space="0" w:color="auto"/>
                        <w:right w:val="none" w:sz="0" w:space="0" w:color="auto"/>
                      </w:divBdr>
                    </w:div>
                  </w:divsChild>
                </w:div>
                <w:div w:id="97216358">
                  <w:marLeft w:val="0"/>
                  <w:marRight w:val="0"/>
                  <w:marTop w:val="0"/>
                  <w:marBottom w:val="0"/>
                  <w:divBdr>
                    <w:top w:val="none" w:sz="0" w:space="0" w:color="auto"/>
                    <w:left w:val="none" w:sz="0" w:space="0" w:color="auto"/>
                    <w:bottom w:val="none" w:sz="0" w:space="0" w:color="auto"/>
                    <w:right w:val="none" w:sz="0" w:space="0" w:color="auto"/>
                  </w:divBdr>
                  <w:divsChild>
                    <w:div w:id="296106789">
                      <w:marLeft w:val="0"/>
                      <w:marRight w:val="0"/>
                      <w:marTop w:val="0"/>
                      <w:marBottom w:val="0"/>
                      <w:divBdr>
                        <w:top w:val="none" w:sz="0" w:space="0" w:color="auto"/>
                        <w:left w:val="none" w:sz="0" w:space="0" w:color="auto"/>
                        <w:bottom w:val="none" w:sz="0" w:space="0" w:color="auto"/>
                        <w:right w:val="none" w:sz="0" w:space="0" w:color="auto"/>
                      </w:divBdr>
                    </w:div>
                    <w:div w:id="2063482845">
                      <w:marLeft w:val="0"/>
                      <w:marRight w:val="0"/>
                      <w:marTop w:val="0"/>
                      <w:marBottom w:val="0"/>
                      <w:divBdr>
                        <w:top w:val="none" w:sz="0" w:space="0" w:color="auto"/>
                        <w:left w:val="none" w:sz="0" w:space="0" w:color="auto"/>
                        <w:bottom w:val="none" w:sz="0" w:space="0" w:color="auto"/>
                        <w:right w:val="none" w:sz="0" w:space="0" w:color="auto"/>
                      </w:divBdr>
                    </w:div>
                  </w:divsChild>
                </w:div>
                <w:div w:id="135145258">
                  <w:marLeft w:val="0"/>
                  <w:marRight w:val="0"/>
                  <w:marTop w:val="0"/>
                  <w:marBottom w:val="0"/>
                  <w:divBdr>
                    <w:top w:val="none" w:sz="0" w:space="0" w:color="auto"/>
                    <w:left w:val="none" w:sz="0" w:space="0" w:color="auto"/>
                    <w:bottom w:val="none" w:sz="0" w:space="0" w:color="auto"/>
                    <w:right w:val="none" w:sz="0" w:space="0" w:color="auto"/>
                  </w:divBdr>
                  <w:divsChild>
                    <w:div w:id="441345161">
                      <w:marLeft w:val="0"/>
                      <w:marRight w:val="0"/>
                      <w:marTop w:val="0"/>
                      <w:marBottom w:val="0"/>
                      <w:divBdr>
                        <w:top w:val="none" w:sz="0" w:space="0" w:color="auto"/>
                        <w:left w:val="none" w:sz="0" w:space="0" w:color="auto"/>
                        <w:bottom w:val="none" w:sz="0" w:space="0" w:color="auto"/>
                        <w:right w:val="none" w:sz="0" w:space="0" w:color="auto"/>
                      </w:divBdr>
                    </w:div>
                    <w:div w:id="1973896941">
                      <w:marLeft w:val="0"/>
                      <w:marRight w:val="0"/>
                      <w:marTop w:val="0"/>
                      <w:marBottom w:val="0"/>
                      <w:divBdr>
                        <w:top w:val="none" w:sz="0" w:space="0" w:color="auto"/>
                        <w:left w:val="none" w:sz="0" w:space="0" w:color="auto"/>
                        <w:bottom w:val="none" w:sz="0" w:space="0" w:color="auto"/>
                        <w:right w:val="none" w:sz="0" w:space="0" w:color="auto"/>
                      </w:divBdr>
                    </w:div>
                  </w:divsChild>
                </w:div>
                <w:div w:id="170339011">
                  <w:marLeft w:val="0"/>
                  <w:marRight w:val="0"/>
                  <w:marTop w:val="0"/>
                  <w:marBottom w:val="0"/>
                  <w:divBdr>
                    <w:top w:val="none" w:sz="0" w:space="0" w:color="auto"/>
                    <w:left w:val="none" w:sz="0" w:space="0" w:color="auto"/>
                    <w:bottom w:val="none" w:sz="0" w:space="0" w:color="auto"/>
                    <w:right w:val="none" w:sz="0" w:space="0" w:color="auto"/>
                  </w:divBdr>
                  <w:divsChild>
                    <w:div w:id="498427312">
                      <w:marLeft w:val="0"/>
                      <w:marRight w:val="0"/>
                      <w:marTop w:val="0"/>
                      <w:marBottom w:val="0"/>
                      <w:divBdr>
                        <w:top w:val="none" w:sz="0" w:space="0" w:color="auto"/>
                        <w:left w:val="none" w:sz="0" w:space="0" w:color="auto"/>
                        <w:bottom w:val="none" w:sz="0" w:space="0" w:color="auto"/>
                        <w:right w:val="none" w:sz="0" w:space="0" w:color="auto"/>
                      </w:divBdr>
                    </w:div>
                    <w:div w:id="608779852">
                      <w:marLeft w:val="0"/>
                      <w:marRight w:val="0"/>
                      <w:marTop w:val="0"/>
                      <w:marBottom w:val="0"/>
                      <w:divBdr>
                        <w:top w:val="none" w:sz="0" w:space="0" w:color="auto"/>
                        <w:left w:val="none" w:sz="0" w:space="0" w:color="auto"/>
                        <w:bottom w:val="none" w:sz="0" w:space="0" w:color="auto"/>
                        <w:right w:val="none" w:sz="0" w:space="0" w:color="auto"/>
                      </w:divBdr>
                    </w:div>
                  </w:divsChild>
                </w:div>
                <w:div w:id="196432978">
                  <w:marLeft w:val="0"/>
                  <w:marRight w:val="0"/>
                  <w:marTop w:val="0"/>
                  <w:marBottom w:val="0"/>
                  <w:divBdr>
                    <w:top w:val="none" w:sz="0" w:space="0" w:color="auto"/>
                    <w:left w:val="none" w:sz="0" w:space="0" w:color="auto"/>
                    <w:bottom w:val="none" w:sz="0" w:space="0" w:color="auto"/>
                    <w:right w:val="none" w:sz="0" w:space="0" w:color="auto"/>
                  </w:divBdr>
                  <w:divsChild>
                    <w:div w:id="435053498">
                      <w:marLeft w:val="0"/>
                      <w:marRight w:val="0"/>
                      <w:marTop w:val="0"/>
                      <w:marBottom w:val="0"/>
                      <w:divBdr>
                        <w:top w:val="none" w:sz="0" w:space="0" w:color="auto"/>
                        <w:left w:val="none" w:sz="0" w:space="0" w:color="auto"/>
                        <w:bottom w:val="none" w:sz="0" w:space="0" w:color="auto"/>
                        <w:right w:val="none" w:sz="0" w:space="0" w:color="auto"/>
                      </w:divBdr>
                    </w:div>
                    <w:div w:id="1875775466">
                      <w:marLeft w:val="0"/>
                      <w:marRight w:val="0"/>
                      <w:marTop w:val="0"/>
                      <w:marBottom w:val="0"/>
                      <w:divBdr>
                        <w:top w:val="none" w:sz="0" w:space="0" w:color="auto"/>
                        <w:left w:val="none" w:sz="0" w:space="0" w:color="auto"/>
                        <w:bottom w:val="none" w:sz="0" w:space="0" w:color="auto"/>
                        <w:right w:val="none" w:sz="0" w:space="0" w:color="auto"/>
                      </w:divBdr>
                    </w:div>
                  </w:divsChild>
                </w:div>
                <w:div w:id="203449214">
                  <w:marLeft w:val="0"/>
                  <w:marRight w:val="0"/>
                  <w:marTop w:val="0"/>
                  <w:marBottom w:val="0"/>
                  <w:divBdr>
                    <w:top w:val="none" w:sz="0" w:space="0" w:color="auto"/>
                    <w:left w:val="none" w:sz="0" w:space="0" w:color="auto"/>
                    <w:bottom w:val="none" w:sz="0" w:space="0" w:color="auto"/>
                    <w:right w:val="none" w:sz="0" w:space="0" w:color="auto"/>
                  </w:divBdr>
                  <w:divsChild>
                    <w:div w:id="1425375114">
                      <w:marLeft w:val="0"/>
                      <w:marRight w:val="0"/>
                      <w:marTop w:val="0"/>
                      <w:marBottom w:val="0"/>
                      <w:divBdr>
                        <w:top w:val="none" w:sz="0" w:space="0" w:color="auto"/>
                        <w:left w:val="none" w:sz="0" w:space="0" w:color="auto"/>
                        <w:bottom w:val="none" w:sz="0" w:space="0" w:color="auto"/>
                        <w:right w:val="none" w:sz="0" w:space="0" w:color="auto"/>
                      </w:divBdr>
                    </w:div>
                    <w:div w:id="1490900016">
                      <w:marLeft w:val="0"/>
                      <w:marRight w:val="0"/>
                      <w:marTop w:val="0"/>
                      <w:marBottom w:val="0"/>
                      <w:divBdr>
                        <w:top w:val="none" w:sz="0" w:space="0" w:color="auto"/>
                        <w:left w:val="none" w:sz="0" w:space="0" w:color="auto"/>
                        <w:bottom w:val="none" w:sz="0" w:space="0" w:color="auto"/>
                        <w:right w:val="none" w:sz="0" w:space="0" w:color="auto"/>
                      </w:divBdr>
                    </w:div>
                  </w:divsChild>
                </w:div>
                <w:div w:id="218786989">
                  <w:marLeft w:val="0"/>
                  <w:marRight w:val="0"/>
                  <w:marTop w:val="0"/>
                  <w:marBottom w:val="0"/>
                  <w:divBdr>
                    <w:top w:val="none" w:sz="0" w:space="0" w:color="auto"/>
                    <w:left w:val="none" w:sz="0" w:space="0" w:color="auto"/>
                    <w:bottom w:val="none" w:sz="0" w:space="0" w:color="auto"/>
                    <w:right w:val="none" w:sz="0" w:space="0" w:color="auto"/>
                  </w:divBdr>
                  <w:divsChild>
                    <w:div w:id="904333996">
                      <w:marLeft w:val="0"/>
                      <w:marRight w:val="0"/>
                      <w:marTop w:val="0"/>
                      <w:marBottom w:val="0"/>
                      <w:divBdr>
                        <w:top w:val="none" w:sz="0" w:space="0" w:color="auto"/>
                        <w:left w:val="none" w:sz="0" w:space="0" w:color="auto"/>
                        <w:bottom w:val="none" w:sz="0" w:space="0" w:color="auto"/>
                        <w:right w:val="none" w:sz="0" w:space="0" w:color="auto"/>
                      </w:divBdr>
                    </w:div>
                    <w:div w:id="2096513633">
                      <w:marLeft w:val="0"/>
                      <w:marRight w:val="0"/>
                      <w:marTop w:val="0"/>
                      <w:marBottom w:val="0"/>
                      <w:divBdr>
                        <w:top w:val="none" w:sz="0" w:space="0" w:color="auto"/>
                        <w:left w:val="none" w:sz="0" w:space="0" w:color="auto"/>
                        <w:bottom w:val="none" w:sz="0" w:space="0" w:color="auto"/>
                        <w:right w:val="none" w:sz="0" w:space="0" w:color="auto"/>
                      </w:divBdr>
                    </w:div>
                  </w:divsChild>
                </w:div>
                <w:div w:id="229966012">
                  <w:marLeft w:val="0"/>
                  <w:marRight w:val="0"/>
                  <w:marTop w:val="0"/>
                  <w:marBottom w:val="0"/>
                  <w:divBdr>
                    <w:top w:val="none" w:sz="0" w:space="0" w:color="auto"/>
                    <w:left w:val="none" w:sz="0" w:space="0" w:color="auto"/>
                    <w:bottom w:val="none" w:sz="0" w:space="0" w:color="auto"/>
                    <w:right w:val="none" w:sz="0" w:space="0" w:color="auto"/>
                  </w:divBdr>
                  <w:divsChild>
                    <w:div w:id="588273048">
                      <w:marLeft w:val="0"/>
                      <w:marRight w:val="0"/>
                      <w:marTop w:val="0"/>
                      <w:marBottom w:val="0"/>
                      <w:divBdr>
                        <w:top w:val="none" w:sz="0" w:space="0" w:color="auto"/>
                        <w:left w:val="none" w:sz="0" w:space="0" w:color="auto"/>
                        <w:bottom w:val="none" w:sz="0" w:space="0" w:color="auto"/>
                        <w:right w:val="none" w:sz="0" w:space="0" w:color="auto"/>
                      </w:divBdr>
                    </w:div>
                    <w:div w:id="1347711117">
                      <w:marLeft w:val="0"/>
                      <w:marRight w:val="0"/>
                      <w:marTop w:val="0"/>
                      <w:marBottom w:val="0"/>
                      <w:divBdr>
                        <w:top w:val="none" w:sz="0" w:space="0" w:color="auto"/>
                        <w:left w:val="none" w:sz="0" w:space="0" w:color="auto"/>
                        <w:bottom w:val="none" w:sz="0" w:space="0" w:color="auto"/>
                        <w:right w:val="none" w:sz="0" w:space="0" w:color="auto"/>
                      </w:divBdr>
                    </w:div>
                  </w:divsChild>
                </w:div>
                <w:div w:id="241569178">
                  <w:marLeft w:val="0"/>
                  <w:marRight w:val="0"/>
                  <w:marTop w:val="0"/>
                  <w:marBottom w:val="0"/>
                  <w:divBdr>
                    <w:top w:val="none" w:sz="0" w:space="0" w:color="auto"/>
                    <w:left w:val="none" w:sz="0" w:space="0" w:color="auto"/>
                    <w:bottom w:val="none" w:sz="0" w:space="0" w:color="auto"/>
                    <w:right w:val="none" w:sz="0" w:space="0" w:color="auto"/>
                  </w:divBdr>
                  <w:divsChild>
                    <w:div w:id="574513246">
                      <w:marLeft w:val="0"/>
                      <w:marRight w:val="0"/>
                      <w:marTop w:val="0"/>
                      <w:marBottom w:val="0"/>
                      <w:divBdr>
                        <w:top w:val="none" w:sz="0" w:space="0" w:color="auto"/>
                        <w:left w:val="none" w:sz="0" w:space="0" w:color="auto"/>
                        <w:bottom w:val="none" w:sz="0" w:space="0" w:color="auto"/>
                        <w:right w:val="none" w:sz="0" w:space="0" w:color="auto"/>
                      </w:divBdr>
                    </w:div>
                    <w:div w:id="753933872">
                      <w:marLeft w:val="0"/>
                      <w:marRight w:val="0"/>
                      <w:marTop w:val="0"/>
                      <w:marBottom w:val="0"/>
                      <w:divBdr>
                        <w:top w:val="none" w:sz="0" w:space="0" w:color="auto"/>
                        <w:left w:val="none" w:sz="0" w:space="0" w:color="auto"/>
                        <w:bottom w:val="none" w:sz="0" w:space="0" w:color="auto"/>
                        <w:right w:val="none" w:sz="0" w:space="0" w:color="auto"/>
                      </w:divBdr>
                    </w:div>
                  </w:divsChild>
                </w:div>
                <w:div w:id="305085179">
                  <w:marLeft w:val="0"/>
                  <w:marRight w:val="0"/>
                  <w:marTop w:val="0"/>
                  <w:marBottom w:val="0"/>
                  <w:divBdr>
                    <w:top w:val="none" w:sz="0" w:space="0" w:color="auto"/>
                    <w:left w:val="none" w:sz="0" w:space="0" w:color="auto"/>
                    <w:bottom w:val="none" w:sz="0" w:space="0" w:color="auto"/>
                    <w:right w:val="none" w:sz="0" w:space="0" w:color="auto"/>
                  </w:divBdr>
                  <w:divsChild>
                    <w:div w:id="618071507">
                      <w:marLeft w:val="0"/>
                      <w:marRight w:val="0"/>
                      <w:marTop w:val="0"/>
                      <w:marBottom w:val="0"/>
                      <w:divBdr>
                        <w:top w:val="none" w:sz="0" w:space="0" w:color="auto"/>
                        <w:left w:val="none" w:sz="0" w:space="0" w:color="auto"/>
                        <w:bottom w:val="none" w:sz="0" w:space="0" w:color="auto"/>
                        <w:right w:val="none" w:sz="0" w:space="0" w:color="auto"/>
                      </w:divBdr>
                    </w:div>
                    <w:div w:id="2034107679">
                      <w:marLeft w:val="0"/>
                      <w:marRight w:val="0"/>
                      <w:marTop w:val="0"/>
                      <w:marBottom w:val="0"/>
                      <w:divBdr>
                        <w:top w:val="none" w:sz="0" w:space="0" w:color="auto"/>
                        <w:left w:val="none" w:sz="0" w:space="0" w:color="auto"/>
                        <w:bottom w:val="none" w:sz="0" w:space="0" w:color="auto"/>
                        <w:right w:val="none" w:sz="0" w:space="0" w:color="auto"/>
                      </w:divBdr>
                    </w:div>
                  </w:divsChild>
                </w:div>
                <w:div w:id="326439018">
                  <w:marLeft w:val="0"/>
                  <w:marRight w:val="0"/>
                  <w:marTop w:val="0"/>
                  <w:marBottom w:val="0"/>
                  <w:divBdr>
                    <w:top w:val="none" w:sz="0" w:space="0" w:color="auto"/>
                    <w:left w:val="none" w:sz="0" w:space="0" w:color="auto"/>
                    <w:bottom w:val="none" w:sz="0" w:space="0" w:color="auto"/>
                    <w:right w:val="none" w:sz="0" w:space="0" w:color="auto"/>
                  </w:divBdr>
                  <w:divsChild>
                    <w:div w:id="495807149">
                      <w:marLeft w:val="0"/>
                      <w:marRight w:val="0"/>
                      <w:marTop w:val="0"/>
                      <w:marBottom w:val="0"/>
                      <w:divBdr>
                        <w:top w:val="none" w:sz="0" w:space="0" w:color="auto"/>
                        <w:left w:val="none" w:sz="0" w:space="0" w:color="auto"/>
                        <w:bottom w:val="none" w:sz="0" w:space="0" w:color="auto"/>
                        <w:right w:val="none" w:sz="0" w:space="0" w:color="auto"/>
                      </w:divBdr>
                    </w:div>
                    <w:div w:id="1047418043">
                      <w:marLeft w:val="0"/>
                      <w:marRight w:val="0"/>
                      <w:marTop w:val="0"/>
                      <w:marBottom w:val="0"/>
                      <w:divBdr>
                        <w:top w:val="none" w:sz="0" w:space="0" w:color="auto"/>
                        <w:left w:val="none" w:sz="0" w:space="0" w:color="auto"/>
                        <w:bottom w:val="none" w:sz="0" w:space="0" w:color="auto"/>
                        <w:right w:val="none" w:sz="0" w:space="0" w:color="auto"/>
                      </w:divBdr>
                    </w:div>
                  </w:divsChild>
                </w:div>
                <w:div w:id="381907839">
                  <w:marLeft w:val="0"/>
                  <w:marRight w:val="0"/>
                  <w:marTop w:val="0"/>
                  <w:marBottom w:val="0"/>
                  <w:divBdr>
                    <w:top w:val="none" w:sz="0" w:space="0" w:color="auto"/>
                    <w:left w:val="none" w:sz="0" w:space="0" w:color="auto"/>
                    <w:bottom w:val="none" w:sz="0" w:space="0" w:color="auto"/>
                    <w:right w:val="none" w:sz="0" w:space="0" w:color="auto"/>
                  </w:divBdr>
                  <w:divsChild>
                    <w:div w:id="205871738">
                      <w:marLeft w:val="0"/>
                      <w:marRight w:val="0"/>
                      <w:marTop w:val="0"/>
                      <w:marBottom w:val="0"/>
                      <w:divBdr>
                        <w:top w:val="none" w:sz="0" w:space="0" w:color="auto"/>
                        <w:left w:val="none" w:sz="0" w:space="0" w:color="auto"/>
                        <w:bottom w:val="none" w:sz="0" w:space="0" w:color="auto"/>
                        <w:right w:val="none" w:sz="0" w:space="0" w:color="auto"/>
                      </w:divBdr>
                    </w:div>
                    <w:div w:id="1286038282">
                      <w:marLeft w:val="0"/>
                      <w:marRight w:val="0"/>
                      <w:marTop w:val="0"/>
                      <w:marBottom w:val="0"/>
                      <w:divBdr>
                        <w:top w:val="none" w:sz="0" w:space="0" w:color="auto"/>
                        <w:left w:val="none" w:sz="0" w:space="0" w:color="auto"/>
                        <w:bottom w:val="none" w:sz="0" w:space="0" w:color="auto"/>
                        <w:right w:val="none" w:sz="0" w:space="0" w:color="auto"/>
                      </w:divBdr>
                    </w:div>
                  </w:divsChild>
                </w:div>
                <w:div w:id="418450894">
                  <w:marLeft w:val="0"/>
                  <w:marRight w:val="0"/>
                  <w:marTop w:val="0"/>
                  <w:marBottom w:val="0"/>
                  <w:divBdr>
                    <w:top w:val="none" w:sz="0" w:space="0" w:color="auto"/>
                    <w:left w:val="none" w:sz="0" w:space="0" w:color="auto"/>
                    <w:bottom w:val="none" w:sz="0" w:space="0" w:color="auto"/>
                    <w:right w:val="none" w:sz="0" w:space="0" w:color="auto"/>
                  </w:divBdr>
                  <w:divsChild>
                    <w:div w:id="782379945">
                      <w:marLeft w:val="0"/>
                      <w:marRight w:val="0"/>
                      <w:marTop w:val="0"/>
                      <w:marBottom w:val="0"/>
                      <w:divBdr>
                        <w:top w:val="none" w:sz="0" w:space="0" w:color="auto"/>
                        <w:left w:val="none" w:sz="0" w:space="0" w:color="auto"/>
                        <w:bottom w:val="none" w:sz="0" w:space="0" w:color="auto"/>
                        <w:right w:val="none" w:sz="0" w:space="0" w:color="auto"/>
                      </w:divBdr>
                    </w:div>
                    <w:div w:id="1561556434">
                      <w:marLeft w:val="0"/>
                      <w:marRight w:val="0"/>
                      <w:marTop w:val="0"/>
                      <w:marBottom w:val="0"/>
                      <w:divBdr>
                        <w:top w:val="none" w:sz="0" w:space="0" w:color="auto"/>
                        <w:left w:val="none" w:sz="0" w:space="0" w:color="auto"/>
                        <w:bottom w:val="none" w:sz="0" w:space="0" w:color="auto"/>
                        <w:right w:val="none" w:sz="0" w:space="0" w:color="auto"/>
                      </w:divBdr>
                    </w:div>
                  </w:divsChild>
                </w:div>
                <w:div w:id="476266868">
                  <w:marLeft w:val="0"/>
                  <w:marRight w:val="0"/>
                  <w:marTop w:val="0"/>
                  <w:marBottom w:val="0"/>
                  <w:divBdr>
                    <w:top w:val="none" w:sz="0" w:space="0" w:color="auto"/>
                    <w:left w:val="none" w:sz="0" w:space="0" w:color="auto"/>
                    <w:bottom w:val="none" w:sz="0" w:space="0" w:color="auto"/>
                    <w:right w:val="none" w:sz="0" w:space="0" w:color="auto"/>
                  </w:divBdr>
                  <w:divsChild>
                    <w:div w:id="525366088">
                      <w:marLeft w:val="0"/>
                      <w:marRight w:val="0"/>
                      <w:marTop w:val="0"/>
                      <w:marBottom w:val="0"/>
                      <w:divBdr>
                        <w:top w:val="none" w:sz="0" w:space="0" w:color="auto"/>
                        <w:left w:val="none" w:sz="0" w:space="0" w:color="auto"/>
                        <w:bottom w:val="none" w:sz="0" w:space="0" w:color="auto"/>
                        <w:right w:val="none" w:sz="0" w:space="0" w:color="auto"/>
                      </w:divBdr>
                    </w:div>
                    <w:div w:id="700596760">
                      <w:marLeft w:val="0"/>
                      <w:marRight w:val="0"/>
                      <w:marTop w:val="0"/>
                      <w:marBottom w:val="0"/>
                      <w:divBdr>
                        <w:top w:val="none" w:sz="0" w:space="0" w:color="auto"/>
                        <w:left w:val="none" w:sz="0" w:space="0" w:color="auto"/>
                        <w:bottom w:val="none" w:sz="0" w:space="0" w:color="auto"/>
                        <w:right w:val="none" w:sz="0" w:space="0" w:color="auto"/>
                      </w:divBdr>
                    </w:div>
                  </w:divsChild>
                </w:div>
                <w:div w:id="481851442">
                  <w:marLeft w:val="0"/>
                  <w:marRight w:val="0"/>
                  <w:marTop w:val="0"/>
                  <w:marBottom w:val="0"/>
                  <w:divBdr>
                    <w:top w:val="none" w:sz="0" w:space="0" w:color="auto"/>
                    <w:left w:val="none" w:sz="0" w:space="0" w:color="auto"/>
                    <w:bottom w:val="none" w:sz="0" w:space="0" w:color="auto"/>
                    <w:right w:val="none" w:sz="0" w:space="0" w:color="auto"/>
                  </w:divBdr>
                  <w:divsChild>
                    <w:div w:id="23755021">
                      <w:marLeft w:val="0"/>
                      <w:marRight w:val="0"/>
                      <w:marTop w:val="0"/>
                      <w:marBottom w:val="0"/>
                      <w:divBdr>
                        <w:top w:val="none" w:sz="0" w:space="0" w:color="auto"/>
                        <w:left w:val="none" w:sz="0" w:space="0" w:color="auto"/>
                        <w:bottom w:val="none" w:sz="0" w:space="0" w:color="auto"/>
                        <w:right w:val="none" w:sz="0" w:space="0" w:color="auto"/>
                      </w:divBdr>
                    </w:div>
                    <w:div w:id="449130720">
                      <w:marLeft w:val="0"/>
                      <w:marRight w:val="0"/>
                      <w:marTop w:val="0"/>
                      <w:marBottom w:val="0"/>
                      <w:divBdr>
                        <w:top w:val="none" w:sz="0" w:space="0" w:color="auto"/>
                        <w:left w:val="none" w:sz="0" w:space="0" w:color="auto"/>
                        <w:bottom w:val="none" w:sz="0" w:space="0" w:color="auto"/>
                        <w:right w:val="none" w:sz="0" w:space="0" w:color="auto"/>
                      </w:divBdr>
                    </w:div>
                  </w:divsChild>
                </w:div>
                <w:div w:id="511991053">
                  <w:marLeft w:val="0"/>
                  <w:marRight w:val="0"/>
                  <w:marTop w:val="0"/>
                  <w:marBottom w:val="0"/>
                  <w:divBdr>
                    <w:top w:val="none" w:sz="0" w:space="0" w:color="auto"/>
                    <w:left w:val="none" w:sz="0" w:space="0" w:color="auto"/>
                    <w:bottom w:val="none" w:sz="0" w:space="0" w:color="auto"/>
                    <w:right w:val="none" w:sz="0" w:space="0" w:color="auto"/>
                  </w:divBdr>
                  <w:divsChild>
                    <w:div w:id="179778994">
                      <w:marLeft w:val="0"/>
                      <w:marRight w:val="0"/>
                      <w:marTop w:val="0"/>
                      <w:marBottom w:val="0"/>
                      <w:divBdr>
                        <w:top w:val="none" w:sz="0" w:space="0" w:color="auto"/>
                        <w:left w:val="none" w:sz="0" w:space="0" w:color="auto"/>
                        <w:bottom w:val="none" w:sz="0" w:space="0" w:color="auto"/>
                        <w:right w:val="none" w:sz="0" w:space="0" w:color="auto"/>
                      </w:divBdr>
                    </w:div>
                    <w:div w:id="1964921933">
                      <w:marLeft w:val="0"/>
                      <w:marRight w:val="0"/>
                      <w:marTop w:val="0"/>
                      <w:marBottom w:val="0"/>
                      <w:divBdr>
                        <w:top w:val="none" w:sz="0" w:space="0" w:color="auto"/>
                        <w:left w:val="none" w:sz="0" w:space="0" w:color="auto"/>
                        <w:bottom w:val="none" w:sz="0" w:space="0" w:color="auto"/>
                        <w:right w:val="none" w:sz="0" w:space="0" w:color="auto"/>
                      </w:divBdr>
                    </w:div>
                  </w:divsChild>
                </w:div>
                <w:div w:id="533155446">
                  <w:marLeft w:val="0"/>
                  <w:marRight w:val="0"/>
                  <w:marTop w:val="0"/>
                  <w:marBottom w:val="0"/>
                  <w:divBdr>
                    <w:top w:val="none" w:sz="0" w:space="0" w:color="auto"/>
                    <w:left w:val="none" w:sz="0" w:space="0" w:color="auto"/>
                    <w:bottom w:val="none" w:sz="0" w:space="0" w:color="auto"/>
                    <w:right w:val="none" w:sz="0" w:space="0" w:color="auto"/>
                  </w:divBdr>
                  <w:divsChild>
                    <w:div w:id="299190469">
                      <w:marLeft w:val="0"/>
                      <w:marRight w:val="0"/>
                      <w:marTop w:val="0"/>
                      <w:marBottom w:val="0"/>
                      <w:divBdr>
                        <w:top w:val="none" w:sz="0" w:space="0" w:color="auto"/>
                        <w:left w:val="none" w:sz="0" w:space="0" w:color="auto"/>
                        <w:bottom w:val="none" w:sz="0" w:space="0" w:color="auto"/>
                        <w:right w:val="none" w:sz="0" w:space="0" w:color="auto"/>
                      </w:divBdr>
                    </w:div>
                    <w:div w:id="1032850694">
                      <w:marLeft w:val="0"/>
                      <w:marRight w:val="0"/>
                      <w:marTop w:val="0"/>
                      <w:marBottom w:val="0"/>
                      <w:divBdr>
                        <w:top w:val="none" w:sz="0" w:space="0" w:color="auto"/>
                        <w:left w:val="none" w:sz="0" w:space="0" w:color="auto"/>
                        <w:bottom w:val="none" w:sz="0" w:space="0" w:color="auto"/>
                        <w:right w:val="none" w:sz="0" w:space="0" w:color="auto"/>
                      </w:divBdr>
                    </w:div>
                  </w:divsChild>
                </w:div>
                <w:div w:id="549193033">
                  <w:marLeft w:val="0"/>
                  <w:marRight w:val="0"/>
                  <w:marTop w:val="0"/>
                  <w:marBottom w:val="0"/>
                  <w:divBdr>
                    <w:top w:val="none" w:sz="0" w:space="0" w:color="auto"/>
                    <w:left w:val="none" w:sz="0" w:space="0" w:color="auto"/>
                    <w:bottom w:val="none" w:sz="0" w:space="0" w:color="auto"/>
                    <w:right w:val="none" w:sz="0" w:space="0" w:color="auto"/>
                  </w:divBdr>
                  <w:divsChild>
                    <w:div w:id="155729849">
                      <w:marLeft w:val="0"/>
                      <w:marRight w:val="0"/>
                      <w:marTop w:val="0"/>
                      <w:marBottom w:val="0"/>
                      <w:divBdr>
                        <w:top w:val="none" w:sz="0" w:space="0" w:color="auto"/>
                        <w:left w:val="none" w:sz="0" w:space="0" w:color="auto"/>
                        <w:bottom w:val="none" w:sz="0" w:space="0" w:color="auto"/>
                        <w:right w:val="none" w:sz="0" w:space="0" w:color="auto"/>
                      </w:divBdr>
                    </w:div>
                    <w:div w:id="704526514">
                      <w:marLeft w:val="0"/>
                      <w:marRight w:val="0"/>
                      <w:marTop w:val="0"/>
                      <w:marBottom w:val="0"/>
                      <w:divBdr>
                        <w:top w:val="none" w:sz="0" w:space="0" w:color="auto"/>
                        <w:left w:val="none" w:sz="0" w:space="0" w:color="auto"/>
                        <w:bottom w:val="none" w:sz="0" w:space="0" w:color="auto"/>
                        <w:right w:val="none" w:sz="0" w:space="0" w:color="auto"/>
                      </w:divBdr>
                    </w:div>
                  </w:divsChild>
                </w:div>
                <w:div w:id="551573721">
                  <w:marLeft w:val="0"/>
                  <w:marRight w:val="0"/>
                  <w:marTop w:val="0"/>
                  <w:marBottom w:val="0"/>
                  <w:divBdr>
                    <w:top w:val="none" w:sz="0" w:space="0" w:color="auto"/>
                    <w:left w:val="none" w:sz="0" w:space="0" w:color="auto"/>
                    <w:bottom w:val="none" w:sz="0" w:space="0" w:color="auto"/>
                    <w:right w:val="none" w:sz="0" w:space="0" w:color="auto"/>
                  </w:divBdr>
                  <w:divsChild>
                    <w:div w:id="20711235">
                      <w:marLeft w:val="0"/>
                      <w:marRight w:val="0"/>
                      <w:marTop w:val="0"/>
                      <w:marBottom w:val="0"/>
                      <w:divBdr>
                        <w:top w:val="none" w:sz="0" w:space="0" w:color="auto"/>
                        <w:left w:val="none" w:sz="0" w:space="0" w:color="auto"/>
                        <w:bottom w:val="none" w:sz="0" w:space="0" w:color="auto"/>
                        <w:right w:val="none" w:sz="0" w:space="0" w:color="auto"/>
                      </w:divBdr>
                    </w:div>
                    <w:div w:id="1358197651">
                      <w:marLeft w:val="0"/>
                      <w:marRight w:val="0"/>
                      <w:marTop w:val="0"/>
                      <w:marBottom w:val="0"/>
                      <w:divBdr>
                        <w:top w:val="none" w:sz="0" w:space="0" w:color="auto"/>
                        <w:left w:val="none" w:sz="0" w:space="0" w:color="auto"/>
                        <w:bottom w:val="none" w:sz="0" w:space="0" w:color="auto"/>
                        <w:right w:val="none" w:sz="0" w:space="0" w:color="auto"/>
                      </w:divBdr>
                    </w:div>
                  </w:divsChild>
                </w:div>
                <w:div w:id="632364609">
                  <w:marLeft w:val="0"/>
                  <w:marRight w:val="0"/>
                  <w:marTop w:val="0"/>
                  <w:marBottom w:val="0"/>
                  <w:divBdr>
                    <w:top w:val="none" w:sz="0" w:space="0" w:color="auto"/>
                    <w:left w:val="none" w:sz="0" w:space="0" w:color="auto"/>
                    <w:bottom w:val="none" w:sz="0" w:space="0" w:color="auto"/>
                    <w:right w:val="none" w:sz="0" w:space="0" w:color="auto"/>
                  </w:divBdr>
                  <w:divsChild>
                    <w:div w:id="340553483">
                      <w:marLeft w:val="0"/>
                      <w:marRight w:val="0"/>
                      <w:marTop w:val="0"/>
                      <w:marBottom w:val="0"/>
                      <w:divBdr>
                        <w:top w:val="none" w:sz="0" w:space="0" w:color="auto"/>
                        <w:left w:val="none" w:sz="0" w:space="0" w:color="auto"/>
                        <w:bottom w:val="none" w:sz="0" w:space="0" w:color="auto"/>
                        <w:right w:val="none" w:sz="0" w:space="0" w:color="auto"/>
                      </w:divBdr>
                    </w:div>
                    <w:div w:id="1734156214">
                      <w:marLeft w:val="0"/>
                      <w:marRight w:val="0"/>
                      <w:marTop w:val="0"/>
                      <w:marBottom w:val="0"/>
                      <w:divBdr>
                        <w:top w:val="none" w:sz="0" w:space="0" w:color="auto"/>
                        <w:left w:val="none" w:sz="0" w:space="0" w:color="auto"/>
                        <w:bottom w:val="none" w:sz="0" w:space="0" w:color="auto"/>
                        <w:right w:val="none" w:sz="0" w:space="0" w:color="auto"/>
                      </w:divBdr>
                    </w:div>
                  </w:divsChild>
                </w:div>
                <w:div w:id="638803990">
                  <w:marLeft w:val="0"/>
                  <w:marRight w:val="0"/>
                  <w:marTop w:val="0"/>
                  <w:marBottom w:val="0"/>
                  <w:divBdr>
                    <w:top w:val="none" w:sz="0" w:space="0" w:color="auto"/>
                    <w:left w:val="none" w:sz="0" w:space="0" w:color="auto"/>
                    <w:bottom w:val="none" w:sz="0" w:space="0" w:color="auto"/>
                    <w:right w:val="none" w:sz="0" w:space="0" w:color="auto"/>
                  </w:divBdr>
                  <w:divsChild>
                    <w:div w:id="745611471">
                      <w:marLeft w:val="0"/>
                      <w:marRight w:val="0"/>
                      <w:marTop w:val="0"/>
                      <w:marBottom w:val="0"/>
                      <w:divBdr>
                        <w:top w:val="none" w:sz="0" w:space="0" w:color="auto"/>
                        <w:left w:val="none" w:sz="0" w:space="0" w:color="auto"/>
                        <w:bottom w:val="none" w:sz="0" w:space="0" w:color="auto"/>
                        <w:right w:val="none" w:sz="0" w:space="0" w:color="auto"/>
                      </w:divBdr>
                    </w:div>
                    <w:div w:id="2132429984">
                      <w:marLeft w:val="0"/>
                      <w:marRight w:val="0"/>
                      <w:marTop w:val="0"/>
                      <w:marBottom w:val="0"/>
                      <w:divBdr>
                        <w:top w:val="none" w:sz="0" w:space="0" w:color="auto"/>
                        <w:left w:val="none" w:sz="0" w:space="0" w:color="auto"/>
                        <w:bottom w:val="none" w:sz="0" w:space="0" w:color="auto"/>
                        <w:right w:val="none" w:sz="0" w:space="0" w:color="auto"/>
                      </w:divBdr>
                    </w:div>
                  </w:divsChild>
                </w:div>
                <w:div w:id="674649096">
                  <w:marLeft w:val="0"/>
                  <w:marRight w:val="0"/>
                  <w:marTop w:val="0"/>
                  <w:marBottom w:val="0"/>
                  <w:divBdr>
                    <w:top w:val="none" w:sz="0" w:space="0" w:color="auto"/>
                    <w:left w:val="none" w:sz="0" w:space="0" w:color="auto"/>
                    <w:bottom w:val="none" w:sz="0" w:space="0" w:color="auto"/>
                    <w:right w:val="none" w:sz="0" w:space="0" w:color="auto"/>
                  </w:divBdr>
                  <w:divsChild>
                    <w:div w:id="426536291">
                      <w:marLeft w:val="0"/>
                      <w:marRight w:val="0"/>
                      <w:marTop w:val="0"/>
                      <w:marBottom w:val="0"/>
                      <w:divBdr>
                        <w:top w:val="none" w:sz="0" w:space="0" w:color="auto"/>
                        <w:left w:val="none" w:sz="0" w:space="0" w:color="auto"/>
                        <w:bottom w:val="none" w:sz="0" w:space="0" w:color="auto"/>
                        <w:right w:val="none" w:sz="0" w:space="0" w:color="auto"/>
                      </w:divBdr>
                    </w:div>
                    <w:div w:id="844250207">
                      <w:marLeft w:val="0"/>
                      <w:marRight w:val="0"/>
                      <w:marTop w:val="0"/>
                      <w:marBottom w:val="0"/>
                      <w:divBdr>
                        <w:top w:val="none" w:sz="0" w:space="0" w:color="auto"/>
                        <w:left w:val="none" w:sz="0" w:space="0" w:color="auto"/>
                        <w:bottom w:val="none" w:sz="0" w:space="0" w:color="auto"/>
                        <w:right w:val="none" w:sz="0" w:space="0" w:color="auto"/>
                      </w:divBdr>
                    </w:div>
                  </w:divsChild>
                </w:div>
                <w:div w:id="690300464">
                  <w:marLeft w:val="0"/>
                  <w:marRight w:val="0"/>
                  <w:marTop w:val="0"/>
                  <w:marBottom w:val="0"/>
                  <w:divBdr>
                    <w:top w:val="none" w:sz="0" w:space="0" w:color="auto"/>
                    <w:left w:val="none" w:sz="0" w:space="0" w:color="auto"/>
                    <w:bottom w:val="none" w:sz="0" w:space="0" w:color="auto"/>
                    <w:right w:val="none" w:sz="0" w:space="0" w:color="auto"/>
                  </w:divBdr>
                  <w:divsChild>
                    <w:div w:id="969096107">
                      <w:marLeft w:val="0"/>
                      <w:marRight w:val="0"/>
                      <w:marTop w:val="0"/>
                      <w:marBottom w:val="0"/>
                      <w:divBdr>
                        <w:top w:val="none" w:sz="0" w:space="0" w:color="auto"/>
                        <w:left w:val="none" w:sz="0" w:space="0" w:color="auto"/>
                        <w:bottom w:val="none" w:sz="0" w:space="0" w:color="auto"/>
                        <w:right w:val="none" w:sz="0" w:space="0" w:color="auto"/>
                      </w:divBdr>
                    </w:div>
                    <w:div w:id="1254632653">
                      <w:marLeft w:val="0"/>
                      <w:marRight w:val="0"/>
                      <w:marTop w:val="0"/>
                      <w:marBottom w:val="0"/>
                      <w:divBdr>
                        <w:top w:val="none" w:sz="0" w:space="0" w:color="auto"/>
                        <w:left w:val="none" w:sz="0" w:space="0" w:color="auto"/>
                        <w:bottom w:val="none" w:sz="0" w:space="0" w:color="auto"/>
                        <w:right w:val="none" w:sz="0" w:space="0" w:color="auto"/>
                      </w:divBdr>
                    </w:div>
                  </w:divsChild>
                </w:div>
                <w:div w:id="700663936">
                  <w:marLeft w:val="0"/>
                  <w:marRight w:val="0"/>
                  <w:marTop w:val="0"/>
                  <w:marBottom w:val="0"/>
                  <w:divBdr>
                    <w:top w:val="none" w:sz="0" w:space="0" w:color="auto"/>
                    <w:left w:val="none" w:sz="0" w:space="0" w:color="auto"/>
                    <w:bottom w:val="none" w:sz="0" w:space="0" w:color="auto"/>
                    <w:right w:val="none" w:sz="0" w:space="0" w:color="auto"/>
                  </w:divBdr>
                  <w:divsChild>
                    <w:div w:id="608507259">
                      <w:marLeft w:val="0"/>
                      <w:marRight w:val="0"/>
                      <w:marTop w:val="0"/>
                      <w:marBottom w:val="0"/>
                      <w:divBdr>
                        <w:top w:val="none" w:sz="0" w:space="0" w:color="auto"/>
                        <w:left w:val="none" w:sz="0" w:space="0" w:color="auto"/>
                        <w:bottom w:val="none" w:sz="0" w:space="0" w:color="auto"/>
                        <w:right w:val="none" w:sz="0" w:space="0" w:color="auto"/>
                      </w:divBdr>
                    </w:div>
                    <w:div w:id="898630063">
                      <w:marLeft w:val="0"/>
                      <w:marRight w:val="0"/>
                      <w:marTop w:val="0"/>
                      <w:marBottom w:val="0"/>
                      <w:divBdr>
                        <w:top w:val="none" w:sz="0" w:space="0" w:color="auto"/>
                        <w:left w:val="none" w:sz="0" w:space="0" w:color="auto"/>
                        <w:bottom w:val="none" w:sz="0" w:space="0" w:color="auto"/>
                        <w:right w:val="none" w:sz="0" w:space="0" w:color="auto"/>
                      </w:divBdr>
                    </w:div>
                  </w:divsChild>
                </w:div>
                <w:div w:id="714816640">
                  <w:marLeft w:val="0"/>
                  <w:marRight w:val="0"/>
                  <w:marTop w:val="0"/>
                  <w:marBottom w:val="0"/>
                  <w:divBdr>
                    <w:top w:val="none" w:sz="0" w:space="0" w:color="auto"/>
                    <w:left w:val="none" w:sz="0" w:space="0" w:color="auto"/>
                    <w:bottom w:val="none" w:sz="0" w:space="0" w:color="auto"/>
                    <w:right w:val="none" w:sz="0" w:space="0" w:color="auto"/>
                  </w:divBdr>
                  <w:divsChild>
                    <w:div w:id="864252310">
                      <w:marLeft w:val="0"/>
                      <w:marRight w:val="0"/>
                      <w:marTop w:val="0"/>
                      <w:marBottom w:val="0"/>
                      <w:divBdr>
                        <w:top w:val="none" w:sz="0" w:space="0" w:color="auto"/>
                        <w:left w:val="none" w:sz="0" w:space="0" w:color="auto"/>
                        <w:bottom w:val="none" w:sz="0" w:space="0" w:color="auto"/>
                        <w:right w:val="none" w:sz="0" w:space="0" w:color="auto"/>
                      </w:divBdr>
                    </w:div>
                    <w:div w:id="1958558665">
                      <w:marLeft w:val="0"/>
                      <w:marRight w:val="0"/>
                      <w:marTop w:val="0"/>
                      <w:marBottom w:val="0"/>
                      <w:divBdr>
                        <w:top w:val="none" w:sz="0" w:space="0" w:color="auto"/>
                        <w:left w:val="none" w:sz="0" w:space="0" w:color="auto"/>
                        <w:bottom w:val="none" w:sz="0" w:space="0" w:color="auto"/>
                        <w:right w:val="none" w:sz="0" w:space="0" w:color="auto"/>
                      </w:divBdr>
                    </w:div>
                  </w:divsChild>
                </w:div>
                <w:div w:id="717163036">
                  <w:marLeft w:val="0"/>
                  <w:marRight w:val="0"/>
                  <w:marTop w:val="0"/>
                  <w:marBottom w:val="0"/>
                  <w:divBdr>
                    <w:top w:val="none" w:sz="0" w:space="0" w:color="auto"/>
                    <w:left w:val="none" w:sz="0" w:space="0" w:color="auto"/>
                    <w:bottom w:val="none" w:sz="0" w:space="0" w:color="auto"/>
                    <w:right w:val="none" w:sz="0" w:space="0" w:color="auto"/>
                  </w:divBdr>
                  <w:divsChild>
                    <w:div w:id="703211904">
                      <w:marLeft w:val="0"/>
                      <w:marRight w:val="0"/>
                      <w:marTop w:val="0"/>
                      <w:marBottom w:val="0"/>
                      <w:divBdr>
                        <w:top w:val="none" w:sz="0" w:space="0" w:color="auto"/>
                        <w:left w:val="none" w:sz="0" w:space="0" w:color="auto"/>
                        <w:bottom w:val="none" w:sz="0" w:space="0" w:color="auto"/>
                        <w:right w:val="none" w:sz="0" w:space="0" w:color="auto"/>
                      </w:divBdr>
                    </w:div>
                  </w:divsChild>
                </w:div>
                <w:div w:id="717780251">
                  <w:marLeft w:val="0"/>
                  <w:marRight w:val="0"/>
                  <w:marTop w:val="0"/>
                  <w:marBottom w:val="0"/>
                  <w:divBdr>
                    <w:top w:val="none" w:sz="0" w:space="0" w:color="auto"/>
                    <w:left w:val="none" w:sz="0" w:space="0" w:color="auto"/>
                    <w:bottom w:val="none" w:sz="0" w:space="0" w:color="auto"/>
                    <w:right w:val="none" w:sz="0" w:space="0" w:color="auto"/>
                  </w:divBdr>
                  <w:divsChild>
                    <w:div w:id="651984425">
                      <w:marLeft w:val="0"/>
                      <w:marRight w:val="0"/>
                      <w:marTop w:val="0"/>
                      <w:marBottom w:val="0"/>
                      <w:divBdr>
                        <w:top w:val="none" w:sz="0" w:space="0" w:color="auto"/>
                        <w:left w:val="none" w:sz="0" w:space="0" w:color="auto"/>
                        <w:bottom w:val="none" w:sz="0" w:space="0" w:color="auto"/>
                        <w:right w:val="none" w:sz="0" w:space="0" w:color="auto"/>
                      </w:divBdr>
                    </w:div>
                    <w:div w:id="1128665090">
                      <w:marLeft w:val="0"/>
                      <w:marRight w:val="0"/>
                      <w:marTop w:val="0"/>
                      <w:marBottom w:val="0"/>
                      <w:divBdr>
                        <w:top w:val="none" w:sz="0" w:space="0" w:color="auto"/>
                        <w:left w:val="none" w:sz="0" w:space="0" w:color="auto"/>
                        <w:bottom w:val="none" w:sz="0" w:space="0" w:color="auto"/>
                        <w:right w:val="none" w:sz="0" w:space="0" w:color="auto"/>
                      </w:divBdr>
                    </w:div>
                  </w:divsChild>
                </w:div>
                <w:div w:id="749741559">
                  <w:marLeft w:val="0"/>
                  <w:marRight w:val="0"/>
                  <w:marTop w:val="0"/>
                  <w:marBottom w:val="0"/>
                  <w:divBdr>
                    <w:top w:val="none" w:sz="0" w:space="0" w:color="auto"/>
                    <w:left w:val="none" w:sz="0" w:space="0" w:color="auto"/>
                    <w:bottom w:val="none" w:sz="0" w:space="0" w:color="auto"/>
                    <w:right w:val="none" w:sz="0" w:space="0" w:color="auto"/>
                  </w:divBdr>
                  <w:divsChild>
                    <w:div w:id="608508804">
                      <w:marLeft w:val="0"/>
                      <w:marRight w:val="0"/>
                      <w:marTop w:val="0"/>
                      <w:marBottom w:val="0"/>
                      <w:divBdr>
                        <w:top w:val="none" w:sz="0" w:space="0" w:color="auto"/>
                        <w:left w:val="none" w:sz="0" w:space="0" w:color="auto"/>
                        <w:bottom w:val="none" w:sz="0" w:space="0" w:color="auto"/>
                        <w:right w:val="none" w:sz="0" w:space="0" w:color="auto"/>
                      </w:divBdr>
                    </w:div>
                    <w:div w:id="2117480429">
                      <w:marLeft w:val="0"/>
                      <w:marRight w:val="0"/>
                      <w:marTop w:val="0"/>
                      <w:marBottom w:val="0"/>
                      <w:divBdr>
                        <w:top w:val="none" w:sz="0" w:space="0" w:color="auto"/>
                        <w:left w:val="none" w:sz="0" w:space="0" w:color="auto"/>
                        <w:bottom w:val="none" w:sz="0" w:space="0" w:color="auto"/>
                        <w:right w:val="none" w:sz="0" w:space="0" w:color="auto"/>
                      </w:divBdr>
                    </w:div>
                  </w:divsChild>
                </w:div>
                <w:div w:id="804126782">
                  <w:marLeft w:val="0"/>
                  <w:marRight w:val="0"/>
                  <w:marTop w:val="0"/>
                  <w:marBottom w:val="0"/>
                  <w:divBdr>
                    <w:top w:val="none" w:sz="0" w:space="0" w:color="auto"/>
                    <w:left w:val="none" w:sz="0" w:space="0" w:color="auto"/>
                    <w:bottom w:val="none" w:sz="0" w:space="0" w:color="auto"/>
                    <w:right w:val="none" w:sz="0" w:space="0" w:color="auto"/>
                  </w:divBdr>
                  <w:divsChild>
                    <w:div w:id="842859274">
                      <w:marLeft w:val="0"/>
                      <w:marRight w:val="0"/>
                      <w:marTop w:val="0"/>
                      <w:marBottom w:val="0"/>
                      <w:divBdr>
                        <w:top w:val="none" w:sz="0" w:space="0" w:color="auto"/>
                        <w:left w:val="none" w:sz="0" w:space="0" w:color="auto"/>
                        <w:bottom w:val="none" w:sz="0" w:space="0" w:color="auto"/>
                        <w:right w:val="none" w:sz="0" w:space="0" w:color="auto"/>
                      </w:divBdr>
                    </w:div>
                    <w:div w:id="1522549079">
                      <w:marLeft w:val="0"/>
                      <w:marRight w:val="0"/>
                      <w:marTop w:val="0"/>
                      <w:marBottom w:val="0"/>
                      <w:divBdr>
                        <w:top w:val="none" w:sz="0" w:space="0" w:color="auto"/>
                        <w:left w:val="none" w:sz="0" w:space="0" w:color="auto"/>
                        <w:bottom w:val="none" w:sz="0" w:space="0" w:color="auto"/>
                        <w:right w:val="none" w:sz="0" w:space="0" w:color="auto"/>
                      </w:divBdr>
                    </w:div>
                  </w:divsChild>
                </w:div>
                <w:div w:id="835531367">
                  <w:marLeft w:val="0"/>
                  <w:marRight w:val="0"/>
                  <w:marTop w:val="0"/>
                  <w:marBottom w:val="0"/>
                  <w:divBdr>
                    <w:top w:val="none" w:sz="0" w:space="0" w:color="auto"/>
                    <w:left w:val="none" w:sz="0" w:space="0" w:color="auto"/>
                    <w:bottom w:val="none" w:sz="0" w:space="0" w:color="auto"/>
                    <w:right w:val="none" w:sz="0" w:space="0" w:color="auto"/>
                  </w:divBdr>
                  <w:divsChild>
                    <w:div w:id="461459159">
                      <w:marLeft w:val="0"/>
                      <w:marRight w:val="0"/>
                      <w:marTop w:val="0"/>
                      <w:marBottom w:val="0"/>
                      <w:divBdr>
                        <w:top w:val="none" w:sz="0" w:space="0" w:color="auto"/>
                        <w:left w:val="none" w:sz="0" w:space="0" w:color="auto"/>
                        <w:bottom w:val="none" w:sz="0" w:space="0" w:color="auto"/>
                        <w:right w:val="none" w:sz="0" w:space="0" w:color="auto"/>
                      </w:divBdr>
                    </w:div>
                  </w:divsChild>
                </w:div>
                <w:div w:id="857163354">
                  <w:marLeft w:val="0"/>
                  <w:marRight w:val="0"/>
                  <w:marTop w:val="0"/>
                  <w:marBottom w:val="0"/>
                  <w:divBdr>
                    <w:top w:val="none" w:sz="0" w:space="0" w:color="auto"/>
                    <w:left w:val="none" w:sz="0" w:space="0" w:color="auto"/>
                    <w:bottom w:val="none" w:sz="0" w:space="0" w:color="auto"/>
                    <w:right w:val="none" w:sz="0" w:space="0" w:color="auto"/>
                  </w:divBdr>
                  <w:divsChild>
                    <w:div w:id="321739800">
                      <w:marLeft w:val="0"/>
                      <w:marRight w:val="0"/>
                      <w:marTop w:val="0"/>
                      <w:marBottom w:val="0"/>
                      <w:divBdr>
                        <w:top w:val="none" w:sz="0" w:space="0" w:color="auto"/>
                        <w:left w:val="none" w:sz="0" w:space="0" w:color="auto"/>
                        <w:bottom w:val="none" w:sz="0" w:space="0" w:color="auto"/>
                        <w:right w:val="none" w:sz="0" w:space="0" w:color="auto"/>
                      </w:divBdr>
                    </w:div>
                    <w:div w:id="615715762">
                      <w:marLeft w:val="0"/>
                      <w:marRight w:val="0"/>
                      <w:marTop w:val="0"/>
                      <w:marBottom w:val="0"/>
                      <w:divBdr>
                        <w:top w:val="none" w:sz="0" w:space="0" w:color="auto"/>
                        <w:left w:val="none" w:sz="0" w:space="0" w:color="auto"/>
                        <w:bottom w:val="none" w:sz="0" w:space="0" w:color="auto"/>
                        <w:right w:val="none" w:sz="0" w:space="0" w:color="auto"/>
                      </w:divBdr>
                    </w:div>
                  </w:divsChild>
                </w:div>
                <w:div w:id="931008456">
                  <w:marLeft w:val="0"/>
                  <w:marRight w:val="0"/>
                  <w:marTop w:val="0"/>
                  <w:marBottom w:val="0"/>
                  <w:divBdr>
                    <w:top w:val="none" w:sz="0" w:space="0" w:color="auto"/>
                    <w:left w:val="none" w:sz="0" w:space="0" w:color="auto"/>
                    <w:bottom w:val="none" w:sz="0" w:space="0" w:color="auto"/>
                    <w:right w:val="none" w:sz="0" w:space="0" w:color="auto"/>
                  </w:divBdr>
                  <w:divsChild>
                    <w:div w:id="502092902">
                      <w:marLeft w:val="0"/>
                      <w:marRight w:val="0"/>
                      <w:marTop w:val="0"/>
                      <w:marBottom w:val="0"/>
                      <w:divBdr>
                        <w:top w:val="none" w:sz="0" w:space="0" w:color="auto"/>
                        <w:left w:val="none" w:sz="0" w:space="0" w:color="auto"/>
                        <w:bottom w:val="none" w:sz="0" w:space="0" w:color="auto"/>
                        <w:right w:val="none" w:sz="0" w:space="0" w:color="auto"/>
                      </w:divBdr>
                    </w:div>
                    <w:div w:id="1669094318">
                      <w:marLeft w:val="0"/>
                      <w:marRight w:val="0"/>
                      <w:marTop w:val="0"/>
                      <w:marBottom w:val="0"/>
                      <w:divBdr>
                        <w:top w:val="none" w:sz="0" w:space="0" w:color="auto"/>
                        <w:left w:val="none" w:sz="0" w:space="0" w:color="auto"/>
                        <w:bottom w:val="none" w:sz="0" w:space="0" w:color="auto"/>
                        <w:right w:val="none" w:sz="0" w:space="0" w:color="auto"/>
                      </w:divBdr>
                    </w:div>
                  </w:divsChild>
                </w:div>
                <w:div w:id="932470180">
                  <w:marLeft w:val="0"/>
                  <w:marRight w:val="0"/>
                  <w:marTop w:val="0"/>
                  <w:marBottom w:val="0"/>
                  <w:divBdr>
                    <w:top w:val="none" w:sz="0" w:space="0" w:color="auto"/>
                    <w:left w:val="none" w:sz="0" w:space="0" w:color="auto"/>
                    <w:bottom w:val="none" w:sz="0" w:space="0" w:color="auto"/>
                    <w:right w:val="none" w:sz="0" w:space="0" w:color="auto"/>
                  </w:divBdr>
                  <w:divsChild>
                    <w:div w:id="524832451">
                      <w:marLeft w:val="0"/>
                      <w:marRight w:val="0"/>
                      <w:marTop w:val="0"/>
                      <w:marBottom w:val="0"/>
                      <w:divBdr>
                        <w:top w:val="none" w:sz="0" w:space="0" w:color="auto"/>
                        <w:left w:val="none" w:sz="0" w:space="0" w:color="auto"/>
                        <w:bottom w:val="none" w:sz="0" w:space="0" w:color="auto"/>
                        <w:right w:val="none" w:sz="0" w:space="0" w:color="auto"/>
                      </w:divBdr>
                    </w:div>
                    <w:div w:id="1731029344">
                      <w:marLeft w:val="0"/>
                      <w:marRight w:val="0"/>
                      <w:marTop w:val="0"/>
                      <w:marBottom w:val="0"/>
                      <w:divBdr>
                        <w:top w:val="none" w:sz="0" w:space="0" w:color="auto"/>
                        <w:left w:val="none" w:sz="0" w:space="0" w:color="auto"/>
                        <w:bottom w:val="none" w:sz="0" w:space="0" w:color="auto"/>
                        <w:right w:val="none" w:sz="0" w:space="0" w:color="auto"/>
                      </w:divBdr>
                    </w:div>
                  </w:divsChild>
                </w:div>
                <w:div w:id="933323665">
                  <w:marLeft w:val="0"/>
                  <w:marRight w:val="0"/>
                  <w:marTop w:val="0"/>
                  <w:marBottom w:val="0"/>
                  <w:divBdr>
                    <w:top w:val="none" w:sz="0" w:space="0" w:color="auto"/>
                    <w:left w:val="none" w:sz="0" w:space="0" w:color="auto"/>
                    <w:bottom w:val="none" w:sz="0" w:space="0" w:color="auto"/>
                    <w:right w:val="none" w:sz="0" w:space="0" w:color="auto"/>
                  </w:divBdr>
                  <w:divsChild>
                    <w:div w:id="1499805484">
                      <w:marLeft w:val="0"/>
                      <w:marRight w:val="0"/>
                      <w:marTop w:val="0"/>
                      <w:marBottom w:val="0"/>
                      <w:divBdr>
                        <w:top w:val="none" w:sz="0" w:space="0" w:color="auto"/>
                        <w:left w:val="none" w:sz="0" w:space="0" w:color="auto"/>
                        <w:bottom w:val="none" w:sz="0" w:space="0" w:color="auto"/>
                        <w:right w:val="none" w:sz="0" w:space="0" w:color="auto"/>
                      </w:divBdr>
                    </w:div>
                    <w:div w:id="1777558307">
                      <w:marLeft w:val="0"/>
                      <w:marRight w:val="0"/>
                      <w:marTop w:val="0"/>
                      <w:marBottom w:val="0"/>
                      <w:divBdr>
                        <w:top w:val="none" w:sz="0" w:space="0" w:color="auto"/>
                        <w:left w:val="none" w:sz="0" w:space="0" w:color="auto"/>
                        <w:bottom w:val="none" w:sz="0" w:space="0" w:color="auto"/>
                        <w:right w:val="none" w:sz="0" w:space="0" w:color="auto"/>
                      </w:divBdr>
                    </w:div>
                  </w:divsChild>
                </w:div>
                <w:div w:id="951207293">
                  <w:marLeft w:val="0"/>
                  <w:marRight w:val="0"/>
                  <w:marTop w:val="0"/>
                  <w:marBottom w:val="0"/>
                  <w:divBdr>
                    <w:top w:val="none" w:sz="0" w:space="0" w:color="auto"/>
                    <w:left w:val="none" w:sz="0" w:space="0" w:color="auto"/>
                    <w:bottom w:val="none" w:sz="0" w:space="0" w:color="auto"/>
                    <w:right w:val="none" w:sz="0" w:space="0" w:color="auto"/>
                  </w:divBdr>
                  <w:divsChild>
                    <w:div w:id="310789938">
                      <w:marLeft w:val="0"/>
                      <w:marRight w:val="0"/>
                      <w:marTop w:val="0"/>
                      <w:marBottom w:val="0"/>
                      <w:divBdr>
                        <w:top w:val="none" w:sz="0" w:space="0" w:color="auto"/>
                        <w:left w:val="none" w:sz="0" w:space="0" w:color="auto"/>
                        <w:bottom w:val="none" w:sz="0" w:space="0" w:color="auto"/>
                        <w:right w:val="none" w:sz="0" w:space="0" w:color="auto"/>
                      </w:divBdr>
                    </w:div>
                    <w:div w:id="1606501866">
                      <w:marLeft w:val="0"/>
                      <w:marRight w:val="0"/>
                      <w:marTop w:val="0"/>
                      <w:marBottom w:val="0"/>
                      <w:divBdr>
                        <w:top w:val="none" w:sz="0" w:space="0" w:color="auto"/>
                        <w:left w:val="none" w:sz="0" w:space="0" w:color="auto"/>
                        <w:bottom w:val="none" w:sz="0" w:space="0" w:color="auto"/>
                        <w:right w:val="none" w:sz="0" w:space="0" w:color="auto"/>
                      </w:divBdr>
                    </w:div>
                  </w:divsChild>
                </w:div>
                <w:div w:id="962420119">
                  <w:marLeft w:val="0"/>
                  <w:marRight w:val="0"/>
                  <w:marTop w:val="0"/>
                  <w:marBottom w:val="0"/>
                  <w:divBdr>
                    <w:top w:val="none" w:sz="0" w:space="0" w:color="auto"/>
                    <w:left w:val="none" w:sz="0" w:space="0" w:color="auto"/>
                    <w:bottom w:val="none" w:sz="0" w:space="0" w:color="auto"/>
                    <w:right w:val="none" w:sz="0" w:space="0" w:color="auto"/>
                  </w:divBdr>
                  <w:divsChild>
                    <w:div w:id="786968309">
                      <w:marLeft w:val="0"/>
                      <w:marRight w:val="0"/>
                      <w:marTop w:val="0"/>
                      <w:marBottom w:val="0"/>
                      <w:divBdr>
                        <w:top w:val="none" w:sz="0" w:space="0" w:color="auto"/>
                        <w:left w:val="none" w:sz="0" w:space="0" w:color="auto"/>
                        <w:bottom w:val="none" w:sz="0" w:space="0" w:color="auto"/>
                        <w:right w:val="none" w:sz="0" w:space="0" w:color="auto"/>
                      </w:divBdr>
                    </w:div>
                    <w:div w:id="2049408744">
                      <w:marLeft w:val="0"/>
                      <w:marRight w:val="0"/>
                      <w:marTop w:val="0"/>
                      <w:marBottom w:val="0"/>
                      <w:divBdr>
                        <w:top w:val="none" w:sz="0" w:space="0" w:color="auto"/>
                        <w:left w:val="none" w:sz="0" w:space="0" w:color="auto"/>
                        <w:bottom w:val="none" w:sz="0" w:space="0" w:color="auto"/>
                        <w:right w:val="none" w:sz="0" w:space="0" w:color="auto"/>
                      </w:divBdr>
                    </w:div>
                  </w:divsChild>
                </w:div>
                <w:div w:id="964505578">
                  <w:marLeft w:val="0"/>
                  <w:marRight w:val="0"/>
                  <w:marTop w:val="0"/>
                  <w:marBottom w:val="0"/>
                  <w:divBdr>
                    <w:top w:val="none" w:sz="0" w:space="0" w:color="auto"/>
                    <w:left w:val="none" w:sz="0" w:space="0" w:color="auto"/>
                    <w:bottom w:val="none" w:sz="0" w:space="0" w:color="auto"/>
                    <w:right w:val="none" w:sz="0" w:space="0" w:color="auto"/>
                  </w:divBdr>
                  <w:divsChild>
                    <w:div w:id="1230925617">
                      <w:marLeft w:val="0"/>
                      <w:marRight w:val="0"/>
                      <w:marTop w:val="0"/>
                      <w:marBottom w:val="0"/>
                      <w:divBdr>
                        <w:top w:val="none" w:sz="0" w:space="0" w:color="auto"/>
                        <w:left w:val="none" w:sz="0" w:space="0" w:color="auto"/>
                        <w:bottom w:val="none" w:sz="0" w:space="0" w:color="auto"/>
                        <w:right w:val="none" w:sz="0" w:space="0" w:color="auto"/>
                      </w:divBdr>
                    </w:div>
                    <w:div w:id="1635019048">
                      <w:marLeft w:val="0"/>
                      <w:marRight w:val="0"/>
                      <w:marTop w:val="0"/>
                      <w:marBottom w:val="0"/>
                      <w:divBdr>
                        <w:top w:val="none" w:sz="0" w:space="0" w:color="auto"/>
                        <w:left w:val="none" w:sz="0" w:space="0" w:color="auto"/>
                        <w:bottom w:val="none" w:sz="0" w:space="0" w:color="auto"/>
                        <w:right w:val="none" w:sz="0" w:space="0" w:color="auto"/>
                      </w:divBdr>
                    </w:div>
                  </w:divsChild>
                </w:div>
                <w:div w:id="970017259">
                  <w:marLeft w:val="0"/>
                  <w:marRight w:val="0"/>
                  <w:marTop w:val="0"/>
                  <w:marBottom w:val="0"/>
                  <w:divBdr>
                    <w:top w:val="none" w:sz="0" w:space="0" w:color="auto"/>
                    <w:left w:val="none" w:sz="0" w:space="0" w:color="auto"/>
                    <w:bottom w:val="none" w:sz="0" w:space="0" w:color="auto"/>
                    <w:right w:val="none" w:sz="0" w:space="0" w:color="auto"/>
                  </w:divBdr>
                  <w:divsChild>
                    <w:div w:id="1561096662">
                      <w:marLeft w:val="0"/>
                      <w:marRight w:val="0"/>
                      <w:marTop w:val="0"/>
                      <w:marBottom w:val="0"/>
                      <w:divBdr>
                        <w:top w:val="none" w:sz="0" w:space="0" w:color="auto"/>
                        <w:left w:val="none" w:sz="0" w:space="0" w:color="auto"/>
                        <w:bottom w:val="none" w:sz="0" w:space="0" w:color="auto"/>
                        <w:right w:val="none" w:sz="0" w:space="0" w:color="auto"/>
                      </w:divBdr>
                    </w:div>
                    <w:div w:id="2013022592">
                      <w:marLeft w:val="0"/>
                      <w:marRight w:val="0"/>
                      <w:marTop w:val="0"/>
                      <w:marBottom w:val="0"/>
                      <w:divBdr>
                        <w:top w:val="none" w:sz="0" w:space="0" w:color="auto"/>
                        <w:left w:val="none" w:sz="0" w:space="0" w:color="auto"/>
                        <w:bottom w:val="none" w:sz="0" w:space="0" w:color="auto"/>
                        <w:right w:val="none" w:sz="0" w:space="0" w:color="auto"/>
                      </w:divBdr>
                    </w:div>
                  </w:divsChild>
                </w:div>
                <w:div w:id="998580484">
                  <w:marLeft w:val="0"/>
                  <w:marRight w:val="0"/>
                  <w:marTop w:val="0"/>
                  <w:marBottom w:val="0"/>
                  <w:divBdr>
                    <w:top w:val="none" w:sz="0" w:space="0" w:color="auto"/>
                    <w:left w:val="none" w:sz="0" w:space="0" w:color="auto"/>
                    <w:bottom w:val="none" w:sz="0" w:space="0" w:color="auto"/>
                    <w:right w:val="none" w:sz="0" w:space="0" w:color="auto"/>
                  </w:divBdr>
                  <w:divsChild>
                    <w:div w:id="281496639">
                      <w:marLeft w:val="0"/>
                      <w:marRight w:val="0"/>
                      <w:marTop w:val="0"/>
                      <w:marBottom w:val="0"/>
                      <w:divBdr>
                        <w:top w:val="none" w:sz="0" w:space="0" w:color="auto"/>
                        <w:left w:val="none" w:sz="0" w:space="0" w:color="auto"/>
                        <w:bottom w:val="none" w:sz="0" w:space="0" w:color="auto"/>
                        <w:right w:val="none" w:sz="0" w:space="0" w:color="auto"/>
                      </w:divBdr>
                    </w:div>
                    <w:div w:id="1412771196">
                      <w:marLeft w:val="0"/>
                      <w:marRight w:val="0"/>
                      <w:marTop w:val="0"/>
                      <w:marBottom w:val="0"/>
                      <w:divBdr>
                        <w:top w:val="none" w:sz="0" w:space="0" w:color="auto"/>
                        <w:left w:val="none" w:sz="0" w:space="0" w:color="auto"/>
                        <w:bottom w:val="none" w:sz="0" w:space="0" w:color="auto"/>
                        <w:right w:val="none" w:sz="0" w:space="0" w:color="auto"/>
                      </w:divBdr>
                    </w:div>
                  </w:divsChild>
                </w:div>
                <w:div w:id="1052119612">
                  <w:marLeft w:val="0"/>
                  <w:marRight w:val="0"/>
                  <w:marTop w:val="0"/>
                  <w:marBottom w:val="0"/>
                  <w:divBdr>
                    <w:top w:val="none" w:sz="0" w:space="0" w:color="auto"/>
                    <w:left w:val="none" w:sz="0" w:space="0" w:color="auto"/>
                    <w:bottom w:val="none" w:sz="0" w:space="0" w:color="auto"/>
                    <w:right w:val="none" w:sz="0" w:space="0" w:color="auto"/>
                  </w:divBdr>
                  <w:divsChild>
                    <w:div w:id="709956577">
                      <w:marLeft w:val="0"/>
                      <w:marRight w:val="0"/>
                      <w:marTop w:val="0"/>
                      <w:marBottom w:val="0"/>
                      <w:divBdr>
                        <w:top w:val="none" w:sz="0" w:space="0" w:color="auto"/>
                        <w:left w:val="none" w:sz="0" w:space="0" w:color="auto"/>
                        <w:bottom w:val="none" w:sz="0" w:space="0" w:color="auto"/>
                        <w:right w:val="none" w:sz="0" w:space="0" w:color="auto"/>
                      </w:divBdr>
                    </w:div>
                    <w:div w:id="1366710596">
                      <w:marLeft w:val="0"/>
                      <w:marRight w:val="0"/>
                      <w:marTop w:val="0"/>
                      <w:marBottom w:val="0"/>
                      <w:divBdr>
                        <w:top w:val="none" w:sz="0" w:space="0" w:color="auto"/>
                        <w:left w:val="none" w:sz="0" w:space="0" w:color="auto"/>
                        <w:bottom w:val="none" w:sz="0" w:space="0" w:color="auto"/>
                        <w:right w:val="none" w:sz="0" w:space="0" w:color="auto"/>
                      </w:divBdr>
                    </w:div>
                  </w:divsChild>
                </w:div>
                <w:div w:id="1064181115">
                  <w:marLeft w:val="0"/>
                  <w:marRight w:val="0"/>
                  <w:marTop w:val="0"/>
                  <w:marBottom w:val="0"/>
                  <w:divBdr>
                    <w:top w:val="none" w:sz="0" w:space="0" w:color="auto"/>
                    <w:left w:val="none" w:sz="0" w:space="0" w:color="auto"/>
                    <w:bottom w:val="none" w:sz="0" w:space="0" w:color="auto"/>
                    <w:right w:val="none" w:sz="0" w:space="0" w:color="auto"/>
                  </w:divBdr>
                  <w:divsChild>
                    <w:div w:id="280457055">
                      <w:marLeft w:val="0"/>
                      <w:marRight w:val="0"/>
                      <w:marTop w:val="0"/>
                      <w:marBottom w:val="0"/>
                      <w:divBdr>
                        <w:top w:val="none" w:sz="0" w:space="0" w:color="auto"/>
                        <w:left w:val="none" w:sz="0" w:space="0" w:color="auto"/>
                        <w:bottom w:val="none" w:sz="0" w:space="0" w:color="auto"/>
                        <w:right w:val="none" w:sz="0" w:space="0" w:color="auto"/>
                      </w:divBdr>
                    </w:div>
                    <w:div w:id="882012919">
                      <w:marLeft w:val="0"/>
                      <w:marRight w:val="0"/>
                      <w:marTop w:val="0"/>
                      <w:marBottom w:val="0"/>
                      <w:divBdr>
                        <w:top w:val="none" w:sz="0" w:space="0" w:color="auto"/>
                        <w:left w:val="none" w:sz="0" w:space="0" w:color="auto"/>
                        <w:bottom w:val="none" w:sz="0" w:space="0" w:color="auto"/>
                        <w:right w:val="none" w:sz="0" w:space="0" w:color="auto"/>
                      </w:divBdr>
                    </w:div>
                  </w:divsChild>
                </w:div>
                <w:div w:id="1070083972">
                  <w:marLeft w:val="0"/>
                  <w:marRight w:val="0"/>
                  <w:marTop w:val="0"/>
                  <w:marBottom w:val="0"/>
                  <w:divBdr>
                    <w:top w:val="none" w:sz="0" w:space="0" w:color="auto"/>
                    <w:left w:val="none" w:sz="0" w:space="0" w:color="auto"/>
                    <w:bottom w:val="none" w:sz="0" w:space="0" w:color="auto"/>
                    <w:right w:val="none" w:sz="0" w:space="0" w:color="auto"/>
                  </w:divBdr>
                  <w:divsChild>
                    <w:div w:id="217320530">
                      <w:marLeft w:val="0"/>
                      <w:marRight w:val="0"/>
                      <w:marTop w:val="0"/>
                      <w:marBottom w:val="0"/>
                      <w:divBdr>
                        <w:top w:val="none" w:sz="0" w:space="0" w:color="auto"/>
                        <w:left w:val="none" w:sz="0" w:space="0" w:color="auto"/>
                        <w:bottom w:val="none" w:sz="0" w:space="0" w:color="auto"/>
                        <w:right w:val="none" w:sz="0" w:space="0" w:color="auto"/>
                      </w:divBdr>
                    </w:div>
                    <w:div w:id="1817331077">
                      <w:marLeft w:val="0"/>
                      <w:marRight w:val="0"/>
                      <w:marTop w:val="0"/>
                      <w:marBottom w:val="0"/>
                      <w:divBdr>
                        <w:top w:val="none" w:sz="0" w:space="0" w:color="auto"/>
                        <w:left w:val="none" w:sz="0" w:space="0" w:color="auto"/>
                        <w:bottom w:val="none" w:sz="0" w:space="0" w:color="auto"/>
                        <w:right w:val="none" w:sz="0" w:space="0" w:color="auto"/>
                      </w:divBdr>
                    </w:div>
                  </w:divsChild>
                </w:div>
                <w:div w:id="1125004449">
                  <w:marLeft w:val="0"/>
                  <w:marRight w:val="0"/>
                  <w:marTop w:val="0"/>
                  <w:marBottom w:val="0"/>
                  <w:divBdr>
                    <w:top w:val="none" w:sz="0" w:space="0" w:color="auto"/>
                    <w:left w:val="none" w:sz="0" w:space="0" w:color="auto"/>
                    <w:bottom w:val="none" w:sz="0" w:space="0" w:color="auto"/>
                    <w:right w:val="none" w:sz="0" w:space="0" w:color="auto"/>
                  </w:divBdr>
                  <w:divsChild>
                    <w:div w:id="131094432">
                      <w:marLeft w:val="0"/>
                      <w:marRight w:val="0"/>
                      <w:marTop w:val="0"/>
                      <w:marBottom w:val="0"/>
                      <w:divBdr>
                        <w:top w:val="none" w:sz="0" w:space="0" w:color="auto"/>
                        <w:left w:val="none" w:sz="0" w:space="0" w:color="auto"/>
                        <w:bottom w:val="none" w:sz="0" w:space="0" w:color="auto"/>
                        <w:right w:val="none" w:sz="0" w:space="0" w:color="auto"/>
                      </w:divBdr>
                    </w:div>
                    <w:div w:id="2139638946">
                      <w:marLeft w:val="0"/>
                      <w:marRight w:val="0"/>
                      <w:marTop w:val="0"/>
                      <w:marBottom w:val="0"/>
                      <w:divBdr>
                        <w:top w:val="none" w:sz="0" w:space="0" w:color="auto"/>
                        <w:left w:val="none" w:sz="0" w:space="0" w:color="auto"/>
                        <w:bottom w:val="none" w:sz="0" w:space="0" w:color="auto"/>
                        <w:right w:val="none" w:sz="0" w:space="0" w:color="auto"/>
                      </w:divBdr>
                    </w:div>
                  </w:divsChild>
                </w:div>
                <w:div w:id="1133476895">
                  <w:marLeft w:val="0"/>
                  <w:marRight w:val="0"/>
                  <w:marTop w:val="0"/>
                  <w:marBottom w:val="0"/>
                  <w:divBdr>
                    <w:top w:val="none" w:sz="0" w:space="0" w:color="auto"/>
                    <w:left w:val="none" w:sz="0" w:space="0" w:color="auto"/>
                    <w:bottom w:val="none" w:sz="0" w:space="0" w:color="auto"/>
                    <w:right w:val="none" w:sz="0" w:space="0" w:color="auto"/>
                  </w:divBdr>
                  <w:divsChild>
                    <w:div w:id="259878551">
                      <w:marLeft w:val="0"/>
                      <w:marRight w:val="0"/>
                      <w:marTop w:val="0"/>
                      <w:marBottom w:val="0"/>
                      <w:divBdr>
                        <w:top w:val="none" w:sz="0" w:space="0" w:color="auto"/>
                        <w:left w:val="none" w:sz="0" w:space="0" w:color="auto"/>
                        <w:bottom w:val="none" w:sz="0" w:space="0" w:color="auto"/>
                        <w:right w:val="none" w:sz="0" w:space="0" w:color="auto"/>
                      </w:divBdr>
                    </w:div>
                    <w:div w:id="875657432">
                      <w:marLeft w:val="0"/>
                      <w:marRight w:val="0"/>
                      <w:marTop w:val="0"/>
                      <w:marBottom w:val="0"/>
                      <w:divBdr>
                        <w:top w:val="none" w:sz="0" w:space="0" w:color="auto"/>
                        <w:left w:val="none" w:sz="0" w:space="0" w:color="auto"/>
                        <w:bottom w:val="none" w:sz="0" w:space="0" w:color="auto"/>
                        <w:right w:val="none" w:sz="0" w:space="0" w:color="auto"/>
                      </w:divBdr>
                    </w:div>
                  </w:divsChild>
                </w:div>
                <w:div w:id="1166021932">
                  <w:marLeft w:val="0"/>
                  <w:marRight w:val="0"/>
                  <w:marTop w:val="0"/>
                  <w:marBottom w:val="0"/>
                  <w:divBdr>
                    <w:top w:val="none" w:sz="0" w:space="0" w:color="auto"/>
                    <w:left w:val="none" w:sz="0" w:space="0" w:color="auto"/>
                    <w:bottom w:val="none" w:sz="0" w:space="0" w:color="auto"/>
                    <w:right w:val="none" w:sz="0" w:space="0" w:color="auto"/>
                  </w:divBdr>
                  <w:divsChild>
                    <w:div w:id="669910545">
                      <w:marLeft w:val="0"/>
                      <w:marRight w:val="0"/>
                      <w:marTop w:val="0"/>
                      <w:marBottom w:val="0"/>
                      <w:divBdr>
                        <w:top w:val="none" w:sz="0" w:space="0" w:color="auto"/>
                        <w:left w:val="none" w:sz="0" w:space="0" w:color="auto"/>
                        <w:bottom w:val="none" w:sz="0" w:space="0" w:color="auto"/>
                        <w:right w:val="none" w:sz="0" w:space="0" w:color="auto"/>
                      </w:divBdr>
                    </w:div>
                    <w:div w:id="827014863">
                      <w:marLeft w:val="0"/>
                      <w:marRight w:val="0"/>
                      <w:marTop w:val="0"/>
                      <w:marBottom w:val="0"/>
                      <w:divBdr>
                        <w:top w:val="none" w:sz="0" w:space="0" w:color="auto"/>
                        <w:left w:val="none" w:sz="0" w:space="0" w:color="auto"/>
                        <w:bottom w:val="none" w:sz="0" w:space="0" w:color="auto"/>
                        <w:right w:val="none" w:sz="0" w:space="0" w:color="auto"/>
                      </w:divBdr>
                    </w:div>
                  </w:divsChild>
                </w:div>
                <w:div w:id="1177890622">
                  <w:marLeft w:val="0"/>
                  <w:marRight w:val="0"/>
                  <w:marTop w:val="0"/>
                  <w:marBottom w:val="0"/>
                  <w:divBdr>
                    <w:top w:val="none" w:sz="0" w:space="0" w:color="auto"/>
                    <w:left w:val="none" w:sz="0" w:space="0" w:color="auto"/>
                    <w:bottom w:val="none" w:sz="0" w:space="0" w:color="auto"/>
                    <w:right w:val="none" w:sz="0" w:space="0" w:color="auto"/>
                  </w:divBdr>
                  <w:divsChild>
                    <w:div w:id="790975917">
                      <w:marLeft w:val="0"/>
                      <w:marRight w:val="0"/>
                      <w:marTop w:val="0"/>
                      <w:marBottom w:val="0"/>
                      <w:divBdr>
                        <w:top w:val="none" w:sz="0" w:space="0" w:color="auto"/>
                        <w:left w:val="none" w:sz="0" w:space="0" w:color="auto"/>
                        <w:bottom w:val="none" w:sz="0" w:space="0" w:color="auto"/>
                        <w:right w:val="none" w:sz="0" w:space="0" w:color="auto"/>
                      </w:divBdr>
                    </w:div>
                    <w:div w:id="1752922876">
                      <w:marLeft w:val="0"/>
                      <w:marRight w:val="0"/>
                      <w:marTop w:val="0"/>
                      <w:marBottom w:val="0"/>
                      <w:divBdr>
                        <w:top w:val="none" w:sz="0" w:space="0" w:color="auto"/>
                        <w:left w:val="none" w:sz="0" w:space="0" w:color="auto"/>
                        <w:bottom w:val="none" w:sz="0" w:space="0" w:color="auto"/>
                        <w:right w:val="none" w:sz="0" w:space="0" w:color="auto"/>
                      </w:divBdr>
                    </w:div>
                  </w:divsChild>
                </w:div>
                <w:div w:id="1201093985">
                  <w:marLeft w:val="0"/>
                  <w:marRight w:val="0"/>
                  <w:marTop w:val="0"/>
                  <w:marBottom w:val="0"/>
                  <w:divBdr>
                    <w:top w:val="none" w:sz="0" w:space="0" w:color="auto"/>
                    <w:left w:val="none" w:sz="0" w:space="0" w:color="auto"/>
                    <w:bottom w:val="none" w:sz="0" w:space="0" w:color="auto"/>
                    <w:right w:val="none" w:sz="0" w:space="0" w:color="auto"/>
                  </w:divBdr>
                  <w:divsChild>
                    <w:div w:id="775635792">
                      <w:marLeft w:val="0"/>
                      <w:marRight w:val="0"/>
                      <w:marTop w:val="0"/>
                      <w:marBottom w:val="0"/>
                      <w:divBdr>
                        <w:top w:val="none" w:sz="0" w:space="0" w:color="auto"/>
                        <w:left w:val="none" w:sz="0" w:space="0" w:color="auto"/>
                        <w:bottom w:val="none" w:sz="0" w:space="0" w:color="auto"/>
                        <w:right w:val="none" w:sz="0" w:space="0" w:color="auto"/>
                      </w:divBdr>
                    </w:div>
                    <w:div w:id="1933316452">
                      <w:marLeft w:val="0"/>
                      <w:marRight w:val="0"/>
                      <w:marTop w:val="0"/>
                      <w:marBottom w:val="0"/>
                      <w:divBdr>
                        <w:top w:val="none" w:sz="0" w:space="0" w:color="auto"/>
                        <w:left w:val="none" w:sz="0" w:space="0" w:color="auto"/>
                        <w:bottom w:val="none" w:sz="0" w:space="0" w:color="auto"/>
                        <w:right w:val="none" w:sz="0" w:space="0" w:color="auto"/>
                      </w:divBdr>
                    </w:div>
                  </w:divsChild>
                </w:div>
                <w:div w:id="1204293640">
                  <w:marLeft w:val="0"/>
                  <w:marRight w:val="0"/>
                  <w:marTop w:val="0"/>
                  <w:marBottom w:val="0"/>
                  <w:divBdr>
                    <w:top w:val="none" w:sz="0" w:space="0" w:color="auto"/>
                    <w:left w:val="none" w:sz="0" w:space="0" w:color="auto"/>
                    <w:bottom w:val="none" w:sz="0" w:space="0" w:color="auto"/>
                    <w:right w:val="none" w:sz="0" w:space="0" w:color="auto"/>
                  </w:divBdr>
                  <w:divsChild>
                    <w:div w:id="1233854571">
                      <w:marLeft w:val="0"/>
                      <w:marRight w:val="0"/>
                      <w:marTop w:val="0"/>
                      <w:marBottom w:val="0"/>
                      <w:divBdr>
                        <w:top w:val="none" w:sz="0" w:space="0" w:color="auto"/>
                        <w:left w:val="none" w:sz="0" w:space="0" w:color="auto"/>
                        <w:bottom w:val="none" w:sz="0" w:space="0" w:color="auto"/>
                        <w:right w:val="none" w:sz="0" w:space="0" w:color="auto"/>
                      </w:divBdr>
                    </w:div>
                    <w:div w:id="2041542256">
                      <w:marLeft w:val="0"/>
                      <w:marRight w:val="0"/>
                      <w:marTop w:val="0"/>
                      <w:marBottom w:val="0"/>
                      <w:divBdr>
                        <w:top w:val="none" w:sz="0" w:space="0" w:color="auto"/>
                        <w:left w:val="none" w:sz="0" w:space="0" w:color="auto"/>
                        <w:bottom w:val="none" w:sz="0" w:space="0" w:color="auto"/>
                        <w:right w:val="none" w:sz="0" w:space="0" w:color="auto"/>
                      </w:divBdr>
                    </w:div>
                  </w:divsChild>
                </w:div>
                <w:div w:id="1221360366">
                  <w:marLeft w:val="0"/>
                  <w:marRight w:val="0"/>
                  <w:marTop w:val="0"/>
                  <w:marBottom w:val="0"/>
                  <w:divBdr>
                    <w:top w:val="none" w:sz="0" w:space="0" w:color="auto"/>
                    <w:left w:val="none" w:sz="0" w:space="0" w:color="auto"/>
                    <w:bottom w:val="none" w:sz="0" w:space="0" w:color="auto"/>
                    <w:right w:val="none" w:sz="0" w:space="0" w:color="auto"/>
                  </w:divBdr>
                  <w:divsChild>
                    <w:div w:id="574701294">
                      <w:marLeft w:val="0"/>
                      <w:marRight w:val="0"/>
                      <w:marTop w:val="0"/>
                      <w:marBottom w:val="0"/>
                      <w:divBdr>
                        <w:top w:val="none" w:sz="0" w:space="0" w:color="auto"/>
                        <w:left w:val="none" w:sz="0" w:space="0" w:color="auto"/>
                        <w:bottom w:val="none" w:sz="0" w:space="0" w:color="auto"/>
                        <w:right w:val="none" w:sz="0" w:space="0" w:color="auto"/>
                      </w:divBdr>
                    </w:div>
                    <w:div w:id="1128664910">
                      <w:marLeft w:val="0"/>
                      <w:marRight w:val="0"/>
                      <w:marTop w:val="0"/>
                      <w:marBottom w:val="0"/>
                      <w:divBdr>
                        <w:top w:val="none" w:sz="0" w:space="0" w:color="auto"/>
                        <w:left w:val="none" w:sz="0" w:space="0" w:color="auto"/>
                        <w:bottom w:val="none" w:sz="0" w:space="0" w:color="auto"/>
                        <w:right w:val="none" w:sz="0" w:space="0" w:color="auto"/>
                      </w:divBdr>
                    </w:div>
                  </w:divsChild>
                </w:div>
                <w:div w:id="1222861884">
                  <w:marLeft w:val="0"/>
                  <w:marRight w:val="0"/>
                  <w:marTop w:val="0"/>
                  <w:marBottom w:val="0"/>
                  <w:divBdr>
                    <w:top w:val="none" w:sz="0" w:space="0" w:color="auto"/>
                    <w:left w:val="none" w:sz="0" w:space="0" w:color="auto"/>
                    <w:bottom w:val="none" w:sz="0" w:space="0" w:color="auto"/>
                    <w:right w:val="none" w:sz="0" w:space="0" w:color="auto"/>
                  </w:divBdr>
                  <w:divsChild>
                    <w:div w:id="1848715585">
                      <w:marLeft w:val="0"/>
                      <w:marRight w:val="0"/>
                      <w:marTop w:val="0"/>
                      <w:marBottom w:val="0"/>
                      <w:divBdr>
                        <w:top w:val="none" w:sz="0" w:space="0" w:color="auto"/>
                        <w:left w:val="none" w:sz="0" w:space="0" w:color="auto"/>
                        <w:bottom w:val="none" w:sz="0" w:space="0" w:color="auto"/>
                        <w:right w:val="none" w:sz="0" w:space="0" w:color="auto"/>
                      </w:divBdr>
                    </w:div>
                    <w:div w:id="1902448554">
                      <w:marLeft w:val="0"/>
                      <w:marRight w:val="0"/>
                      <w:marTop w:val="0"/>
                      <w:marBottom w:val="0"/>
                      <w:divBdr>
                        <w:top w:val="none" w:sz="0" w:space="0" w:color="auto"/>
                        <w:left w:val="none" w:sz="0" w:space="0" w:color="auto"/>
                        <w:bottom w:val="none" w:sz="0" w:space="0" w:color="auto"/>
                        <w:right w:val="none" w:sz="0" w:space="0" w:color="auto"/>
                      </w:divBdr>
                    </w:div>
                  </w:divsChild>
                </w:div>
                <w:div w:id="1228373815">
                  <w:marLeft w:val="0"/>
                  <w:marRight w:val="0"/>
                  <w:marTop w:val="0"/>
                  <w:marBottom w:val="0"/>
                  <w:divBdr>
                    <w:top w:val="none" w:sz="0" w:space="0" w:color="auto"/>
                    <w:left w:val="none" w:sz="0" w:space="0" w:color="auto"/>
                    <w:bottom w:val="none" w:sz="0" w:space="0" w:color="auto"/>
                    <w:right w:val="none" w:sz="0" w:space="0" w:color="auto"/>
                  </w:divBdr>
                  <w:divsChild>
                    <w:div w:id="370761853">
                      <w:marLeft w:val="0"/>
                      <w:marRight w:val="0"/>
                      <w:marTop w:val="0"/>
                      <w:marBottom w:val="0"/>
                      <w:divBdr>
                        <w:top w:val="none" w:sz="0" w:space="0" w:color="auto"/>
                        <w:left w:val="none" w:sz="0" w:space="0" w:color="auto"/>
                        <w:bottom w:val="none" w:sz="0" w:space="0" w:color="auto"/>
                        <w:right w:val="none" w:sz="0" w:space="0" w:color="auto"/>
                      </w:divBdr>
                    </w:div>
                  </w:divsChild>
                </w:div>
                <w:div w:id="1234390196">
                  <w:marLeft w:val="0"/>
                  <w:marRight w:val="0"/>
                  <w:marTop w:val="0"/>
                  <w:marBottom w:val="0"/>
                  <w:divBdr>
                    <w:top w:val="none" w:sz="0" w:space="0" w:color="auto"/>
                    <w:left w:val="none" w:sz="0" w:space="0" w:color="auto"/>
                    <w:bottom w:val="none" w:sz="0" w:space="0" w:color="auto"/>
                    <w:right w:val="none" w:sz="0" w:space="0" w:color="auto"/>
                  </w:divBdr>
                  <w:divsChild>
                    <w:div w:id="445320502">
                      <w:marLeft w:val="0"/>
                      <w:marRight w:val="0"/>
                      <w:marTop w:val="0"/>
                      <w:marBottom w:val="0"/>
                      <w:divBdr>
                        <w:top w:val="none" w:sz="0" w:space="0" w:color="auto"/>
                        <w:left w:val="none" w:sz="0" w:space="0" w:color="auto"/>
                        <w:bottom w:val="none" w:sz="0" w:space="0" w:color="auto"/>
                        <w:right w:val="none" w:sz="0" w:space="0" w:color="auto"/>
                      </w:divBdr>
                    </w:div>
                    <w:div w:id="703557130">
                      <w:marLeft w:val="0"/>
                      <w:marRight w:val="0"/>
                      <w:marTop w:val="0"/>
                      <w:marBottom w:val="0"/>
                      <w:divBdr>
                        <w:top w:val="none" w:sz="0" w:space="0" w:color="auto"/>
                        <w:left w:val="none" w:sz="0" w:space="0" w:color="auto"/>
                        <w:bottom w:val="none" w:sz="0" w:space="0" w:color="auto"/>
                        <w:right w:val="none" w:sz="0" w:space="0" w:color="auto"/>
                      </w:divBdr>
                    </w:div>
                  </w:divsChild>
                </w:div>
                <w:div w:id="1237862219">
                  <w:marLeft w:val="0"/>
                  <w:marRight w:val="0"/>
                  <w:marTop w:val="0"/>
                  <w:marBottom w:val="0"/>
                  <w:divBdr>
                    <w:top w:val="none" w:sz="0" w:space="0" w:color="auto"/>
                    <w:left w:val="none" w:sz="0" w:space="0" w:color="auto"/>
                    <w:bottom w:val="none" w:sz="0" w:space="0" w:color="auto"/>
                    <w:right w:val="none" w:sz="0" w:space="0" w:color="auto"/>
                  </w:divBdr>
                  <w:divsChild>
                    <w:div w:id="514927411">
                      <w:marLeft w:val="0"/>
                      <w:marRight w:val="0"/>
                      <w:marTop w:val="0"/>
                      <w:marBottom w:val="0"/>
                      <w:divBdr>
                        <w:top w:val="none" w:sz="0" w:space="0" w:color="auto"/>
                        <w:left w:val="none" w:sz="0" w:space="0" w:color="auto"/>
                        <w:bottom w:val="none" w:sz="0" w:space="0" w:color="auto"/>
                        <w:right w:val="none" w:sz="0" w:space="0" w:color="auto"/>
                      </w:divBdr>
                    </w:div>
                    <w:div w:id="1866555039">
                      <w:marLeft w:val="0"/>
                      <w:marRight w:val="0"/>
                      <w:marTop w:val="0"/>
                      <w:marBottom w:val="0"/>
                      <w:divBdr>
                        <w:top w:val="none" w:sz="0" w:space="0" w:color="auto"/>
                        <w:left w:val="none" w:sz="0" w:space="0" w:color="auto"/>
                        <w:bottom w:val="none" w:sz="0" w:space="0" w:color="auto"/>
                        <w:right w:val="none" w:sz="0" w:space="0" w:color="auto"/>
                      </w:divBdr>
                    </w:div>
                  </w:divsChild>
                </w:div>
                <w:div w:id="1238440298">
                  <w:marLeft w:val="0"/>
                  <w:marRight w:val="0"/>
                  <w:marTop w:val="0"/>
                  <w:marBottom w:val="0"/>
                  <w:divBdr>
                    <w:top w:val="none" w:sz="0" w:space="0" w:color="auto"/>
                    <w:left w:val="none" w:sz="0" w:space="0" w:color="auto"/>
                    <w:bottom w:val="none" w:sz="0" w:space="0" w:color="auto"/>
                    <w:right w:val="none" w:sz="0" w:space="0" w:color="auto"/>
                  </w:divBdr>
                  <w:divsChild>
                    <w:div w:id="329873562">
                      <w:marLeft w:val="0"/>
                      <w:marRight w:val="0"/>
                      <w:marTop w:val="0"/>
                      <w:marBottom w:val="0"/>
                      <w:divBdr>
                        <w:top w:val="none" w:sz="0" w:space="0" w:color="auto"/>
                        <w:left w:val="none" w:sz="0" w:space="0" w:color="auto"/>
                        <w:bottom w:val="none" w:sz="0" w:space="0" w:color="auto"/>
                        <w:right w:val="none" w:sz="0" w:space="0" w:color="auto"/>
                      </w:divBdr>
                    </w:div>
                    <w:div w:id="1634286516">
                      <w:marLeft w:val="0"/>
                      <w:marRight w:val="0"/>
                      <w:marTop w:val="0"/>
                      <w:marBottom w:val="0"/>
                      <w:divBdr>
                        <w:top w:val="none" w:sz="0" w:space="0" w:color="auto"/>
                        <w:left w:val="none" w:sz="0" w:space="0" w:color="auto"/>
                        <w:bottom w:val="none" w:sz="0" w:space="0" w:color="auto"/>
                        <w:right w:val="none" w:sz="0" w:space="0" w:color="auto"/>
                      </w:divBdr>
                    </w:div>
                  </w:divsChild>
                </w:div>
                <w:div w:id="1267926023">
                  <w:marLeft w:val="0"/>
                  <w:marRight w:val="0"/>
                  <w:marTop w:val="0"/>
                  <w:marBottom w:val="0"/>
                  <w:divBdr>
                    <w:top w:val="none" w:sz="0" w:space="0" w:color="auto"/>
                    <w:left w:val="none" w:sz="0" w:space="0" w:color="auto"/>
                    <w:bottom w:val="none" w:sz="0" w:space="0" w:color="auto"/>
                    <w:right w:val="none" w:sz="0" w:space="0" w:color="auto"/>
                  </w:divBdr>
                  <w:divsChild>
                    <w:div w:id="1200316558">
                      <w:marLeft w:val="0"/>
                      <w:marRight w:val="0"/>
                      <w:marTop w:val="0"/>
                      <w:marBottom w:val="0"/>
                      <w:divBdr>
                        <w:top w:val="none" w:sz="0" w:space="0" w:color="auto"/>
                        <w:left w:val="none" w:sz="0" w:space="0" w:color="auto"/>
                        <w:bottom w:val="none" w:sz="0" w:space="0" w:color="auto"/>
                        <w:right w:val="none" w:sz="0" w:space="0" w:color="auto"/>
                      </w:divBdr>
                    </w:div>
                    <w:div w:id="1828861217">
                      <w:marLeft w:val="0"/>
                      <w:marRight w:val="0"/>
                      <w:marTop w:val="0"/>
                      <w:marBottom w:val="0"/>
                      <w:divBdr>
                        <w:top w:val="none" w:sz="0" w:space="0" w:color="auto"/>
                        <w:left w:val="none" w:sz="0" w:space="0" w:color="auto"/>
                        <w:bottom w:val="none" w:sz="0" w:space="0" w:color="auto"/>
                        <w:right w:val="none" w:sz="0" w:space="0" w:color="auto"/>
                      </w:divBdr>
                    </w:div>
                  </w:divsChild>
                </w:div>
                <w:div w:id="1305547138">
                  <w:marLeft w:val="0"/>
                  <w:marRight w:val="0"/>
                  <w:marTop w:val="0"/>
                  <w:marBottom w:val="0"/>
                  <w:divBdr>
                    <w:top w:val="none" w:sz="0" w:space="0" w:color="auto"/>
                    <w:left w:val="none" w:sz="0" w:space="0" w:color="auto"/>
                    <w:bottom w:val="none" w:sz="0" w:space="0" w:color="auto"/>
                    <w:right w:val="none" w:sz="0" w:space="0" w:color="auto"/>
                  </w:divBdr>
                  <w:divsChild>
                    <w:div w:id="514000098">
                      <w:marLeft w:val="0"/>
                      <w:marRight w:val="0"/>
                      <w:marTop w:val="0"/>
                      <w:marBottom w:val="0"/>
                      <w:divBdr>
                        <w:top w:val="none" w:sz="0" w:space="0" w:color="auto"/>
                        <w:left w:val="none" w:sz="0" w:space="0" w:color="auto"/>
                        <w:bottom w:val="none" w:sz="0" w:space="0" w:color="auto"/>
                        <w:right w:val="none" w:sz="0" w:space="0" w:color="auto"/>
                      </w:divBdr>
                    </w:div>
                  </w:divsChild>
                </w:div>
                <w:div w:id="1362826776">
                  <w:marLeft w:val="0"/>
                  <w:marRight w:val="0"/>
                  <w:marTop w:val="0"/>
                  <w:marBottom w:val="0"/>
                  <w:divBdr>
                    <w:top w:val="none" w:sz="0" w:space="0" w:color="auto"/>
                    <w:left w:val="none" w:sz="0" w:space="0" w:color="auto"/>
                    <w:bottom w:val="none" w:sz="0" w:space="0" w:color="auto"/>
                    <w:right w:val="none" w:sz="0" w:space="0" w:color="auto"/>
                  </w:divBdr>
                  <w:divsChild>
                    <w:div w:id="23679057">
                      <w:marLeft w:val="0"/>
                      <w:marRight w:val="0"/>
                      <w:marTop w:val="0"/>
                      <w:marBottom w:val="0"/>
                      <w:divBdr>
                        <w:top w:val="none" w:sz="0" w:space="0" w:color="auto"/>
                        <w:left w:val="none" w:sz="0" w:space="0" w:color="auto"/>
                        <w:bottom w:val="none" w:sz="0" w:space="0" w:color="auto"/>
                        <w:right w:val="none" w:sz="0" w:space="0" w:color="auto"/>
                      </w:divBdr>
                    </w:div>
                    <w:div w:id="1768042446">
                      <w:marLeft w:val="0"/>
                      <w:marRight w:val="0"/>
                      <w:marTop w:val="0"/>
                      <w:marBottom w:val="0"/>
                      <w:divBdr>
                        <w:top w:val="none" w:sz="0" w:space="0" w:color="auto"/>
                        <w:left w:val="none" w:sz="0" w:space="0" w:color="auto"/>
                        <w:bottom w:val="none" w:sz="0" w:space="0" w:color="auto"/>
                        <w:right w:val="none" w:sz="0" w:space="0" w:color="auto"/>
                      </w:divBdr>
                    </w:div>
                  </w:divsChild>
                </w:div>
                <w:div w:id="1405449613">
                  <w:marLeft w:val="0"/>
                  <w:marRight w:val="0"/>
                  <w:marTop w:val="0"/>
                  <w:marBottom w:val="0"/>
                  <w:divBdr>
                    <w:top w:val="none" w:sz="0" w:space="0" w:color="auto"/>
                    <w:left w:val="none" w:sz="0" w:space="0" w:color="auto"/>
                    <w:bottom w:val="none" w:sz="0" w:space="0" w:color="auto"/>
                    <w:right w:val="none" w:sz="0" w:space="0" w:color="auto"/>
                  </w:divBdr>
                  <w:divsChild>
                    <w:div w:id="286785691">
                      <w:marLeft w:val="0"/>
                      <w:marRight w:val="0"/>
                      <w:marTop w:val="0"/>
                      <w:marBottom w:val="0"/>
                      <w:divBdr>
                        <w:top w:val="none" w:sz="0" w:space="0" w:color="auto"/>
                        <w:left w:val="none" w:sz="0" w:space="0" w:color="auto"/>
                        <w:bottom w:val="none" w:sz="0" w:space="0" w:color="auto"/>
                        <w:right w:val="none" w:sz="0" w:space="0" w:color="auto"/>
                      </w:divBdr>
                    </w:div>
                    <w:div w:id="1067534501">
                      <w:marLeft w:val="0"/>
                      <w:marRight w:val="0"/>
                      <w:marTop w:val="0"/>
                      <w:marBottom w:val="0"/>
                      <w:divBdr>
                        <w:top w:val="none" w:sz="0" w:space="0" w:color="auto"/>
                        <w:left w:val="none" w:sz="0" w:space="0" w:color="auto"/>
                        <w:bottom w:val="none" w:sz="0" w:space="0" w:color="auto"/>
                        <w:right w:val="none" w:sz="0" w:space="0" w:color="auto"/>
                      </w:divBdr>
                    </w:div>
                  </w:divsChild>
                </w:div>
                <w:div w:id="1440956215">
                  <w:marLeft w:val="0"/>
                  <w:marRight w:val="0"/>
                  <w:marTop w:val="0"/>
                  <w:marBottom w:val="0"/>
                  <w:divBdr>
                    <w:top w:val="none" w:sz="0" w:space="0" w:color="auto"/>
                    <w:left w:val="none" w:sz="0" w:space="0" w:color="auto"/>
                    <w:bottom w:val="none" w:sz="0" w:space="0" w:color="auto"/>
                    <w:right w:val="none" w:sz="0" w:space="0" w:color="auto"/>
                  </w:divBdr>
                  <w:divsChild>
                    <w:div w:id="387653062">
                      <w:marLeft w:val="0"/>
                      <w:marRight w:val="0"/>
                      <w:marTop w:val="0"/>
                      <w:marBottom w:val="0"/>
                      <w:divBdr>
                        <w:top w:val="none" w:sz="0" w:space="0" w:color="auto"/>
                        <w:left w:val="none" w:sz="0" w:space="0" w:color="auto"/>
                        <w:bottom w:val="none" w:sz="0" w:space="0" w:color="auto"/>
                        <w:right w:val="none" w:sz="0" w:space="0" w:color="auto"/>
                      </w:divBdr>
                    </w:div>
                    <w:div w:id="904219490">
                      <w:marLeft w:val="0"/>
                      <w:marRight w:val="0"/>
                      <w:marTop w:val="0"/>
                      <w:marBottom w:val="0"/>
                      <w:divBdr>
                        <w:top w:val="none" w:sz="0" w:space="0" w:color="auto"/>
                        <w:left w:val="none" w:sz="0" w:space="0" w:color="auto"/>
                        <w:bottom w:val="none" w:sz="0" w:space="0" w:color="auto"/>
                        <w:right w:val="none" w:sz="0" w:space="0" w:color="auto"/>
                      </w:divBdr>
                    </w:div>
                  </w:divsChild>
                </w:div>
                <w:div w:id="1473019229">
                  <w:marLeft w:val="0"/>
                  <w:marRight w:val="0"/>
                  <w:marTop w:val="0"/>
                  <w:marBottom w:val="0"/>
                  <w:divBdr>
                    <w:top w:val="none" w:sz="0" w:space="0" w:color="auto"/>
                    <w:left w:val="none" w:sz="0" w:space="0" w:color="auto"/>
                    <w:bottom w:val="none" w:sz="0" w:space="0" w:color="auto"/>
                    <w:right w:val="none" w:sz="0" w:space="0" w:color="auto"/>
                  </w:divBdr>
                  <w:divsChild>
                    <w:div w:id="857813571">
                      <w:marLeft w:val="0"/>
                      <w:marRight w:val="0"/>
                      <w:marTop w:val="0"/>
                      <w:marBottom w:val="0"/>
                      <w:divBdr>
                        <w:top w:val="none" w:sz="0" w:space="0" w:color="auto"/>
                        <w:left w:val="none" w:sz="0" w:space="0" w:color="auto"/>
                        <w:bottom w:val="none" w:sz="0" w:space="0" w:color="auto"/>
                        <w:right w:val="none" w:sz="0" w:space="0" w:color="auto"/>
                      </w:divBdr>
                    </w:div>
                    <w:div w:id="1554344906">
                      <w:marLeft w:val="0"/>
                      <w:marRight w:val="0"/>
                      <w:marTop w:val="0"/>
                      <w:marBottom w:val="0"/>
                      <w:divBdr>
                        <w:top w:val="none" w:sz="0" w:space="0" w:color="auto"/>
                        <w:left w:val="none" w:sz="0" w:space="0" w:color="auto"/>
                        <w:bottom w:val="none" w:sz="0" w:space="0" w:color="auto"/>
                        <w:right w:val="none" w:sz="0" w:space="0" w:color="auto"/>
                      </w:divBdr>
                    </w:div>
                  </w:divsChild>
                </w:div>
                <w:div w:id="1535578033">
                  <w:marLeft w:val="0"/>
                  <w:marRight w:val="0"/>
                  <w:marTop w:val="0"/>
                  <w:marBottom w:val="0"/>
                  <w:divBdr>
                    <w:top w:val="none" w:sz="0" w:space="0" w:color="auto"/>
                    <w:left w:val="none" w:sz="0" w:space="0" w:color="auto"/>
                    <w:bottom w:val="none" w:sz="0" w:space="0" w:color="auto"/>
                    <w:right w:val="none" w:sz="0" w:space="0" w:color="auto"/>
                  </w:divBdr>
                  <w:divsChild>
                    <w:div w:id="88742546">
                      <w:marLeft w:val="0"/>
                      <w:marRight w:val="0"/>
                      <w:marTop w:val="0"/>
                      <w:marBottom w:val="0"/>
                      <w:divBdr>
                        <w:top w:val="none" w:sz="0" w:space="0" w:color="auto"/>
                        <w:left w:val="none" w:sz="0" w:space="0" w:color="auto"/>
                        <w:bottom w:val="none" w:sz="0" w:space="0" w:color="auto"/>
                        <w:right w:val="none" w:sz="0" w:space="0" w:color="auto"/>
                      </w:divBdr>
                    </w:div>
                    <w:div w:id="1406492457">
                      <w:marLeft w:val="0"/>
                      <w:marRight w:val="0"/>
                      <w:marTop w:val="0"/>
                      <w:marBottom w:val="0"/>
                      <w:divBdr>
                        <w:top w:val="none" w:sz="0" w:space="0" w:color="auto"/>
                        <w:left w:val="none" w:sz="0" w:space="0" w:color="auto"/>
                        <w:bottom w:val="none" w:sz="0" w:space="0" w:color="auto"/>
                        <w:right w:val="none" w:sz="0" w:space="0" w:color="auto"/>
                      </w:divBdr>
                    </w:div>
                  </w:divsChild>
                </w:div>
                <w:div w:id="1540900922">
                  <w:marLeft w:val="0"/>
                  <w:marRight w:val="0"/>
                  <w:marTop w:val="0"/>
                  <w:marBottom w:val="0"/>
                  <w:divBdr>
                    <w:top w:val="none" w:sz="0" w:space="0" w:color="auto"/>
                    <w:left w:val="none" w:sz="0" w:space="0" w:color="auto"/>
                    <w:bottom w:val="none" w:sz="0" w:space="0" w:color="auto"/>
                    <w:right w:val="none" w:sz="0" w:space="0" w:color="auto"/>
                  </w:divBdr>
                  <w:divsChild>
                    <w:div w:id="10566926">
                      <w:marLeft w:val="0"/>
                      <w:marRight w:val="0"/>
                      <w:marTop w:val="0"/>
                      <w:marBottom w:val="0"/>
                      <w:divBdr>
                        <w:top w:val="none" w:sz="0" w:space="0" w:color="auto"/>
                        <w:left w:val="none" w:sz="0" w:space="0" w:color="auto"/>
                        <w:bottom w:val="none" w:sz="0" w:space="0" w:color="auto"/>
                        <w:right w:val="none" w:sz="0" w:space="0" w:color="auto"/>
                      </w:divBdr>
                    </w:div>
                    <w:div w:id="1686402092">
                      <w:marLeft w:val="0"/>
                      <w:marRight w:val="0"/>
                      <w:marTop w:val="0"/>
                      <w:marBottom w:val="0"/>
                      <w:divBdr>
                        <w:top w:val="none" w:sz="0" w:space="0" w:color="auto"/>
                        <w:left w:val="none" w:sz="0" w:space="0" w:color="auto"/>
                        <w:bottom w:val="none" w:sz="0" w:space="0" w:color="auto"/>
                        <w:right w:val="none" w:sz="0" w:space="0" w:color="auto"/>
                      </w:divBdr>
                    </w:div>
                  </w:divsChild>
                </w:div>
                <w:div w:id="1546791986">
                  <w:marLeft w:val="0"/>
                  <w:marRight w:val="0"/>
                  <w:marTop w:val="0"/>
                  <w:marBottom w:val="0"/>
                  <w:divBdr>
                    <w:top w:val="none" w:sz="0" w:space="0" w:color="auto"/>
                    <w:left w:val="none" w:sz="0" w:space="0" w:color="auto"/>
                    <w:bottom w:val="none" w:sz="0" w:space="0" w:color="auto"/>
                    <w:right w:val="none" w:sz="0" w:space="0" w:color="auto"/>
                  </w:divBdr>
                  <w:divsChild>
                    <w:div w:id="542405542">
                      <w:marLeft w:val="0"/>
                      <w:marRight w:val="0"/>
                      <w:marTop w:val="0"/>
                      <w:marBottom w:val="0"/>
                      <w:divBdr>
                        <w:top w:val="none" w:sz="0" w:space="0" w:color="auto"/>
                        <w:left w:val="none" w:sz="0" w:space="0" w:color="auto"/>
                        <w:bottom w:val="none" w:sz="0" w:space="0" w:color="auto"/>
                        <w:right w:val="none" w:sz="0" w:space="0" w:color="auto"/>
                      </w:divBdr>
                    </w:div>
                    <w:div w:id="1475485142">
                      <w:marLeft w:val="0"/>
                      <w:marRight w:val="0"/>
                      <w:marTop w:val="0"/>
                      <w:marBottom w:val="0"/>
                      <w:divBdr>
                        <w:top w:val="none" w:sz="0" w:space="0" w:color="auto"/>
                        <w:left w:val="none" w:sz="0" w:space="0" w:color="auto"/>
                        <w:bottom w:val="none" w:sz="0" w:space="0" w:color="auto"/>
                        <w:right w:val="none" w:sz="0" w:space="0" w:color="auto"/>
                      </w:divBdr>
                    </w:div>
                  </w:divsChild>
                </w:div>
                <w:div w:id="1550800530">
                  <w:marLeft w:val="0"/>
                  <w:marRight w:val="0"/>
                  <w:marTop w:val="0"/>
                  <w:marBottom w:val="0"/>
                  <w:divBdr>
                    <w:top w:val="none" w:sz="0" w:space="0" w:color="auto"/>
                    <w:left w:val="none" w:sz="0" w:space="0" w:color="auto"/>
                    <w:bottom w:val="none" w:sz="0" w:space="0" w:color="auto"/>
                    <w:right w:val="none" w:sz="0" w:space="0" w:color="auto"/>
                  </w:divBdr>
                  <w:divsChild>
                    <w:div w:id="469202564">
                      <w:marLeft w:val="0"/>
                      <w:marRight w:val="0"/>
                      <w:marTop w:val="0"/>
                      <w:marBottom w:val="0"/>
                      <w:divBdr>
                        <w:top w:val="none" w:sz="0" w:space="0" w:color="auto"/>
                        <w:left w:val="none" w:sz="0" w:space="0" w:color="auto"/>
                        <w:bottom w:val="none" w:sz="0" w:space="0" w:color="auto"/>
                        <w:right w:val="none" w:sz="0" w:space="0" w:color="auto"/>
                      </w:divBdr>
                    </w:div>
                    <w:div w:id="1862163416">
                      <w:marLeft w:val="0"/>
                      <w:marRight w:val="0"/>
                      <w:marTop w:val="0"/>
                      <w:marBottom w:val="0"/>
                      <w:divBdr>
                        <w:top w:val="none" w:sz="0" w:space="0" w:color="auto"/>
                        <w:left w:val="none" w:sz="0" w:space="0" w:color="auto"/>
                        <w:bottom w:val="none" w:sz="0" w:space="0" w:color="auto"/>
                        <w:right w:val="none" w:sz="0" w:space="0" w:color="auto"/>
                      </w:divBdr>
                    </w:div>
                  </w:divsChild>
                </w:div>
                <w:div w:id="1575700256">
                  <w:marLeft w:val="0"/>
                  <w:marRight w:val="0"/>
                  <w:marTop w:val="0"/>
                  <w:marBottom w:val="0"/>
                  <w:divBdr>
                    <w:top w:val="none" w:sz="0" w:space="0" w:color="auto"/>
                    <w:left w:val="none" w:sz="0" w:space="0" w:color="auto"/>
                    <w:bottom w:val="none" w:sz="0" w:space="0" w:color="auto"/>
                    <w:right w:val="none" w:sz="0" w:space="0" w:color="auto"/>
                  </w:divBdr>
                  <w:divsChild>
                    <w:div w:id="289211874">
                      <w:marLeft w:val="0"/>
                      <w:marRight w:val="0"/>
                      <w:marTop w:val="0"/>
                      <w:marBottom w:val="0"/>
                      <w:divBdr>
                        <w:top w:val="none" w:sz="0" w:space="0" w:color="auto"/>
                        <w:left w:val="none" w:sz="0" w:space="0" w:color="auto"/>
                        <w:bottom w:val="none" w:sz="0" w:space="0" w:color="auto"/>
                        <w:right w:val="none" w:sz="0" w:space="0" w:color="auto"/>
                      </w:divBdr>
                    </w:div>
                    <w:div w:id="968246679">
                      <w:marLeft w:val="0"/>
                      <w:marRight w:val="0"/>
                      <w:marTop w:val="0"/>
                      <w:marBottom w:val="0"/>
                      <w:divBdr>
                        <w:top w:val="none" w:sz="0" w:space="0" w:color="auto"/>
                        <w:left w:val="none" w:sz="0" w:space="0" w:color="auto"/>
                        <w:bottom w:val="none" w:sz="0" w:space="0" w:color="auto"/>
                        <w:right w:val="none" w:sz="0" w:space="0" w:color="auto"/>
                      </w:divBdr>
                    </w:div>
                  </w:divsChild>
                </w:div>
                <w:div w:id="1666938682">
                  <w:marLeft w:val="0"/>
                  <w:marRight w:val="0"/>
                  <w:marTop w:val="0"/>
                  <w:marBottom w:val="0"/>
                  <w:divBdr>
                    <w:top w:val="none" w:sz="0" w:space="0" w:color="auto"/>
                    <w:left w:val="none" w:sz="0" w:space="0" w:color="auto"/>
                    <w:bottom w:val="none" w:sz="0" w:space="0" w:color="auto"/>
                    <w:right w:val="none" w:sz="0" w:space="0" w:color="auto"/>
                  </w:divBdr>
                  <w:divsChild>
                    <w:div w:id="126822175">
                      <w:marLeft w:val="0"/>
                      <w:marRight w:val="0"/>
                      <w:marTop w:val="0"/>
                      <w:marBottom w:val="0"/>
                      <w:divBdr>
                        <w:top w:val="none" w:sz="0" w:space="0" w:color="auto"/>
                        <w:left w:val="none" w:sz="0" w:space="0" w:color="auto"/>
                        <w:bottom w:val="none" w:sz="0" w:space="0" w:color="auto"/>
                        <w:right w:val="none" w:sz="0" w:space="0" w:color="auto"/>
                      </w:divBdr>
                    </w:div>
                    <w:div w:id="266043311">
                      <w:marLeft w:val="0"/>
                      <w:marRight w:val="0"/>
                      <w:marTop w:val="0"/>
                      <w:marBottom w:val="0"/>
                      <w:divBdr>
                        <w:top w:val="none" w:sz="0" w:space="0" w:color="auto"/>
                        <w:left w:val="none" w:sz="0" w:space="0" w:color="auto"/>
                        <w:bottom w:val="none" w:sz="0" w:space="0" w:color="auto"/>
                        <w:right w:val="none" w:sz="0" w:space="0" w:color="auto"/>
                      </w:divBdr>
                    </w:div>
                  </w:divsChild>
                </w:div>
                <w:div w:id="1668822698">
                  <w:marLeft w:val="0"/>
                  <w:marRight w:val="0"/>
                  <w:marTop w:val="0"/>
                  <w:marBottom w:val="0"/>
                  <w:divBdr>
                    <w:top w:val="none" w:sz="0" w:space="0" w:color="auto"/>
                    <w:left w:val="none" w:sz="0" w:space="0" w:color="auto"/>
                    <w:bottom w:val="none" w:sz="0" w:space="0" w:color="auto"/>
                    <w:right w:val="none" w:sz="0" w:space="0" w:color="auto"/>
                  </w:divBdr>
                  <w:divsChild>
                    <w:div w:id="578440030">
                      <w:marLeft w:val="0"/>
                      <w:marRight w:val="0"/>
                      <w:marTop w:val="0"/>
                      <w:marBottom w:val="0"/>
                      <w:divBdr>
                        <w:top w:val="none" w:sz="0" w:space="0" w:color="auto"/>
                        <w:left w:val="none" w:sz="0" w:space="0" w:color="auto"/>
                        <w:bottom w:val="none" w:sz="0" w:space="0" w:color="auto"/>
                        <w:right w:val="none" w:sz="0" w:space="0" w:color="auto"/>
                      </w:divBdr>
                    </w:div>
                    <w:div w:id="1243368501">
                      <w:marLeft w:val="0"/>
                      <w:marRight w:val="0"/>
                      <w:marTop w:val="0"/>
                      <w:marBottom w:val="0"/>
                      <w:divBdr>
                        <w:top w:val="none" w:sz="0" w:space="0" w:color="auto"/>
                        <w:left w:val="none" w:sz="0" w:space="0" w:color="auto"/>
                        <w:bottom w:val="none" w:sz="0" w:space="0" w:color="auto"/>
                        <w:right w:val="none" w:sz="0" w:space="0" w:color="auto"/>
                      </w:divBdr>
                    </w:div>
                  </w:divsChild>
                </w:div>
                <w:div w:id="1677612331">
                  <w:marLeft w:val="0"/>
                  <w:marRight w:val="0"/>
                  <w:marTop w:val="0"/>
                  <w:marBottom w:val="0"/>
                  <w:divBdr>
                    <w:top w:val="none" w:sz="0" w:space="0" w:color="auto"/>
                    <w:left w:val="none" w:sz="0" w:space="0" w:color="auto"/>
                    <w:bottom w:val="none" w:sz="0" w:space="0" w:color="auto"/>
                    <w:right w:val="none" w:sz="0" w:space="0" w:color="auto"/>
                  </w:divBdr>
                  <w:divsChild>
                    <w:div w:id="1280146663">
                      <w:marLeft w:val="0"/>
                      <w:marRight w:val="0"/>
                      <w:marTop w:val="0"/>
                      <w:marBottom w:val="0"/>
                      <w:divBdr>
                        <w:top w:val="none" w:sz="0" w:space="0" w:color="auto"/>
                        <w:left w:val="none" w:sz="0" w:space="0" w:color="auto"/>
                        <w:bottom w:val="none" w:sz="0" w:space="0" w:color="auto"/>
                        <w:right w:val="none" w:sz="0" w:space="0" w:color="auto"/>
                      </w:divBdr>
                    </w:div>
                    <w:div w:id="1287391485">
                      <w:marLeft w:val="0"/>
                      <w:marRight w:val="0"/>
                      <w:marTop w:val="0"/>
                      <w:marBottom w:val="0"/>
                      <w:divBdr>
                        <w:top w:val="none" w:sz="0" w:space="0" w:color="auto"/>
                        <w:left w:val="none" w:sz="0" w:space="0" w:color="auto"/>
                        <w:bottom w:val="none" w:sz="0" w:space="0" w:color="auto"/>
                        <w:right w:val="none" w:sz="0" w:space="0" w:color="auto"/>
                      </w:divBdr>
                    </w:div>
                  </w:divsChild>
                </w:div>
                <w:div w:id="1731461487">
                  <w:marLeft w:val="0"/>
                  <w:marRight w:val="0"/>
                  <w:marTop w:val="0"/>
                  <w:marBottom w:val="0"/>
                  <w:divBdr>
                    <w:top w:val="none" w:sz="0" w:space="0" w:color="auto"/>
                    <w:left w:val="none" w:sz="0" w:space="0" w:color="auto"/>
                    <w:bottom w:val="none" w:sz="0" w:space="0" w:color="auto"/>
                    <w:right w:val="none" w:sz="0" w:space="0" w:color="auto"/>
                  </w:divBdr>
                  <w:divsChild>
                    <w:div w:id="481654169">
                      <w:marLeft w:val="0"/>
                      <w:marRight w:val="0"/>
                      <w:marTop w:val="0"/>
                      <w:marBottom w:val="0"/>
                      <w:divBdr>
                        <w:top w:val="none" w:sz="0" w:space="0" w:color="auto"/>
                        <w:left w:val="none" w:sz="0" w:space="0" w:color="auto"/>
                        <w:bottom w:val="none" w:sz="0" w:space="0" w:color="auto"/>
                        <w:right w:val="none" w:sz="0" w:space="0" w:color="auto"/>
                      </w:divBdr>
                    </w:div>
                    <w:div w:id="697580167">
                      <w:marLeft w:val="0"/>
                      <w:marRight w:val="0"/>
                      <w:marTop w:val="0"/>
                      <w:marBottom w:val="0"/>
                      <w:divBdr>
                        <w:top w:val="none" w:sz="0" w:space="0" w:color="auto"/>
                        <w:left w:val="none" w:sz="0" w:space="0" w:color="auto"/>
                        <w:bottom w:val="none" w:sz="0" w:space="0" w:color="auto"/>
                        <w:right w:val="none" w:sz="0" w:space="0" w:color="auto"/>
                      </w:divBdr>
                    </w:div>
                  </w:divsChild>
                </w:div>
                <w:div w:id="1786385795">
                  <w:marLeft w:val="0"/>
                  <w:marRight w:val="0"/>
                  <w:marTop w:val="0"/>
                  <w:marBottom w:val="0"/>
                  <w:divBdr>
                    <w:top w:val="none" w:sz="0" w:space="0" w:color="auto"/>
                    <w:left w:val="none" w:sz="0" w:space="0" w:color="auto"/>
                    <w:bottom w:val="none" w:sz="0" w:space="0" w:color="auto"/>
                    <w:right w:val="none" w:sz="0" w:space="0" w:color="auto"/>
                  </w:divBdr>
                  <w:divsChild>
                    <w:div w:id="307633103">
                      <w:marLeft w:val="0"/>
                      <w:marRight w:val="0"/>
                      <w:marTop w:val="0"/>
                      <w:marBottom w:val="0"/>
                      <w:divBdr>
                        <w:top w:val="none" w:sz="0" w:space="0" w:color="auto"/>
                        <w:left w:val="none" w:sz="0" w:space="0" w:color="auto"/>
                        <w:bottom w:val="none" w:sz="0" w:space="0" w:color="auto"/>
                        <w:right w:val="none" w:sz="0" w:space="0" w:color="auto"/>
                      </w:divBdr>
                    </w:div>
                    <w:div w:id="982732893">
                      <w:marLeft w:val="0"/>
                      <w:marRight w:val="0"/>
                      <w:marTop w:val="0"/>
                      <w:marBottom w:val="0"/>
                      <w:divBdr>
                        <w:top w:val="none" w:sz="0" w:space="0" w:color="auto"/>
                        <w:left w:val="none" w:sz="0" w:space="0" w:color="auto"/>
                        <w:bottom w:val="none" w:sz="0" w:space="0" w:color="auto"/>
                        <w:right w:val="none" w:sz="0" w:space="0" w:color="auto"/>
                      </w:divBdr>
                    </w:div>
                  </w:divsChild>
                </w:div>
                <w:div w:id="1833909020">
                  <w:marLeft w:val="0"/>
                  <w:marRight w:val="0"/>
                  <w:marTop w:val="0"/>
                  <w:marBottom w:val="0"/>
                  <w:divBdr>
                    <w:top w:val="none" w:sz="0" w:space="0" w:color="auto"/>
                    <w:left w:val="none" w:sz="0" w:space="0" w:color="auto"/>
                    <w:bottom w:val="none" w:sz="0" w:space="0" w:color="auto"/>
                    <w:right w:val="none" w:sz="0" w:space="0" w:color="auto"/>
                  </w:divBdr>
                  <w:divsChild>
                    <w:div w:id="315574335">
                      <w:marLeft w:val="0"/>
                      <w:marRight w:val="0"/>
                      <w:marTop w:val="0"/>
                      <w:marBottom w:val="0"/>
                      <w:divBdr>
                        <w:top w:val="none" w:sz="0" w:space="0" w:color="auto"/>
                        <w:left w:val="none" w:sz="0" w:space="0" w:color="auto"/>
                        <w:bottom w:val="none" w:sz="0" w:space="0" w:color="auto"/>
                        <w:right w:val="none" w:sz="0" w:space="0" w:color="auto"/>
                      </w:divBdr>
                    </w:div>
                    <w:div w:id="785734425">
                      <w:marLeft w:val="0"/>
                      <w:marRight w:val="0"/>
                      <w:marTop w:val="0"/>
                      <w:marBottom w:val="0"/>
                      <w:divBdr>
                        <w:top w:val="none" w:sz="0" w:space="0" w:color="auto"/>
                        <w:left w:val="none" w:sz="0" w:space="0" w:color="auto"/>
                        <w:bottom w:val="none" w:sz="0" w:space="0" w:color="auto"/>
                        <w:right w:val="none" w:sz="0" w:space="0" w:color="auto"/>
                      </w:divBdr>
                    </w:div>
                  </w:divsChild>
                </w:div>
                <w:div w:id="1872068305">
                  <w:marLeft w:val="0"/>
                  <w:marRight w:val="0"/>
                  <w:marTop w:val="0"/>
                  <w:marBottom w:val="0"/>
                  <w:divBdr>
                    <w:top w:val="none" w:sz="0" w:space="0" w:color="auto"/>
                    <w:left w:val="none" w:sz="0" w:space="0" w:color="auto"/>
                    <w:bottom w:val="none" w:sz="0" w:space="0" w:color="auto"/>
                    <w:right w:val="none" w:sz="0" w:space="0" w:color="auto"/>
                  </w:divBdr>
                  <w:divsChild>
                    <w:div w:id="141698054">
                      <w:marLeft w:val="0"/>
                      <w:marRight w:val="0"/>
                      <w:marTop w:val="0"/>
                      <w:marBottom w:val="0"/>
                      <w:divBdr>
                        <w:top w:val="none" w:sz="0" w:space="0" w:color="auto"/>
                        <w:left w:val="none" w:sz="0" w:space="0" w:color="auto"/>
                        <w:bottom w:val="none" w:sz="0" w:space="0" w:color="auto"/>
                        <w:right w:val="none" w:sz="0" w:space="0" w:color="auto"/>
                      </w:divBdr>
                    </w:div>
                    <w:div w:id="2058312169">
                      <w:marLeft w:val="0"/>
                      <w:marRight w:val="0"/>
                      <w:marTop w:val="0"/>
                      <w:marBottom w:val="0"/>
                      <w:divBdr>
                        <w:top w:val="none" w:sz="0" w:space="0" w:color="auto"/>
                        <w:left w:val="none" w:sz="0" w:space="0" w:color="auto"/>
                        <w:bottom w:val="none" w:sz="0" w:space="0" w:color="auto"/>
                        <w:right w:val="none" w:sz="0" w:space="0" w:color="auto"/>
                      </w:divBdr>
                    </w:div>
                  </w:divsChild>
                </w:div>
                <w:div w:id="1884898721">
                  <w:marLeft w:val="0"/>
                  <w:marRight w:val="0"/>
                  <w:marTop w:val="0"/>
                  <w:marBottom w:val="0"/>
                  <w:divBdr>
                    <w:top w:val="none" w:sz="0" w:space="0" w:color="auto"/>
                    <w:left w:val="none" w:sz="0" w:space="0" w:color="auto"/>
                    <w:bottom w:val="none" w:sz="0" w:space="0" w:color="auto"/>
                    <w:right w:val="none" w:sz="0" w:space="0" w:color="auto"/>
                  </w:divBdr>
                  <w:divsChild>
                    <w:div w:id="221405887">
                      <w:marLeft w:val="0"/>
                      <w:marRight w:val="0"/>
                      <w:marTop w:val="0"/>
                      <w:marBottom w:val="0"/>
                      <w:divBdr>
                        <w:top w:val="none" w:sz="0" w:space="0" w:color="auto"/>
                        <w:left w:val="none" w:sz="0" w:space="0" w:color="auto"/>
                        <w:bottom w:val="none" w:sz="0" w:space="0" w:color="auto"/>
                        <w:right w:val="none" w:sz="0" w:space="0" w:color="auto"/>
                      </w:divBdr>
                    </w:div>
                    <w:div w:id="1087309918">
                      <w:marLeft w:val="0"/>
                      <w:marRight w:val="0"/>
                      <w:marTop w:val="0"/>
                      <w:marBottom w:val="0"/>
                      <w:divBdr>
                        <w:top w:val="none" w:sz="0" w:space="0" w:color="auto"/>
                        <w:left w:val="none" w:sz="0" w:space="0" w:color="auto"/>
                        <w:bottom w:val="none" w:sz="0" w:space="0" w:color="auto"/>
                        <w:right w:val="none" w:sz="0" w:space="0" w:color="auto"/>
                      </w:divBdr>
                    </w:div>
                  </w:divsChild>
                </w:div>
                <w:div w:id="1886597457">
                  <w:marLeft w:val="0"/>
                  <w:marRight w:val="0"/>
                  <w:marTop w:val="0"/>
                  <w:marBottom w:val="0"/>
                  <w:divBdr>
                    <w:top w:val="none" w:sz="0" w:space="0" w:color="auto"/>
                    <w:left w:val="none" w:sz="0" w:space="0" w:color="auto"/>
                    <w:bottom w:val="none" w:sz="0" w:space="0" w:color="auto"/>
                    <w:right w:val="none" w:sz="0" w:space="0" w:color="auto"/>
                  </w:divBdr>
                  <w:divsChild>
                    <w:div w:id="1402559407">
                      <w:marLeft w:val="0"/>
                      <w:marRight w:val="0"/>
                      <w:marTop w:val="0"/>
                      <w:marBottom w:val="0"/>
                      <w:divBdr>
                        <w:top w:val="none" w:sz="0" w:space="0" w:color="auto"/>
                        <w:left w:val="none" w:sz="0" w:space="0" w:color="auto"/>
                        <w:bottom w:val="none" w:sz="0" w:space="0" w:color="auto"/>
                        <w:right w:val="none" w:sz="0" w:space="0" w:color="auto"/>
                      </w:divBdr>
                    </w:div>
                    <w:div w:id="1697078672">
                      <w:marLeft w:val="0"/>
                      <w:marRight w:val="0"/>
                      <w:marTop w:val="0"/>
                      <w:marBottom w:val="0"/>
                      <w:divBdr>
                        <w:top w:val="none" w:sz="0" w:space="0" w:color="auto"/>
                        <w:left w:val="none" w:sz="0" w:space="0" w:color="auto"/>
                        <w:bottom w:val="none" w:sz="0" w:space="0" w:color="auto"/>
                        <w:right w:val="none" w:sz="0" w:space="0" w:color="auto"/>
                      </w:divBdr>
                    </w:div>
                  </w:divsChild>
                </w:div>
                <w:div w:id="1903951981">
                  <w:marLeft w:val="0"/>
                  <w:marRight w:val="0"/>
                  <w:marTop w:val="0"/>
                  <w:marBottom w:val="0"/>
                  <w:divBdr>
                    <w:top w:val="none" w:sz="0" w:space="0" w:color="auto"/>
                    <w:left w:val="none" w:sz="0" w:space="0" w:color="auto"/>
                    <w:bottom w:val="none" w:sz="0" w:space="0" w:color="auto"/>
                    <w:right w:val="none" w:sz="0" w:space="0" w:color="auto"/>
                  </w:divBdr>
                  <w:divsChild>
                    <w:div w:id="31999303">
                      <w:marLeft w:val="0"/>
                      <w:marRight w:val="0"/>
                      <w:marTop w:val="0"/>
                      <w:marBottom w:val="0"/>
                      <w:divBdr>
                        <w:top w:val="none" w:sz="0" w:space="0" w:color="auto"/>
                        <w:left w:val="none" w:sz="0" w:space="0" w:color="auto"/>
                        <w:bottom w:val="none" w:sz="0" w:space="0" w:color="auto"/>
                        <w:right w:val="none" w:sz="0" w:space="0" w:color="auto"/>
                      </w:divBdr>
                    </w:div>
                    <w:div w:id="1574899806">
                      <w:marLeft w:val="0"/>
                      <w:marRight w:val="0"/>
                      <w:marTop w:val="0"/>
                      <w:marBottom w:val="0"/>
                      <w:divBdr>
                        <w:top w:val="none" w:sz="0" w:space="0" w:color="auto"/>
                        <w:left w:val="none" w:sz="0" w:space="0" w:color="auto"/>
                        <w:bottom w:val="none" w:sz="0" w:space="0" w:color="auto"/>
                        <w:right w:val="none" w:sz="0" w:space="0" w:color="auto"/>
                      </w:divBdr>
                    </w:div>
                  </w:divsChild>
                </w:div>
                <w:div w:id="1911308163">
                  <w:marLeft w:val="0"/>
                  <w:marRight w:val="0"/>
                  <w:marTop w:val="0"/>
                  <w:marBottom w:val="0"/>
                  <w:divBdr>
                    <w:top w:val="none" w:sz="0" w:space="0" w:color="auto"/>
                    <w:left w:val="none" w:sz="0" w:space="0" w:color="auto"/>
                    <w:bottom w:val="none" w:sz="0" w:space="0" w:color="auto"/>
                    <w:right w:val="none" w:sz="0" w:space="0" w:color="auto"/>
                  </w:divBdr>
                  <w:divsChild>
                    <w:div w:id="570307801">
                      <w:marLeft w:val="0"/>
                      <w:marRight w:val="0"/>
                      <w:marTop w:val="0"/>
                      <w:marBottom w:val="0"/>
                      <w:divBdr>
                        <w:top w:val="none" w:sz="0" w:space="0" w:color="auto"/>
                        <w:left w:val="none" w:sz="0" w:space="0" w:color="auto"/>
                        <w:bottom w:val="none" w:sz="0" w:space="0" w:color="auto"/>
                        <w:right w:val="none" w:sz="0" w:space="0" w:color="auto"/>
                      </w:divBdr>
                    </w:div>
                  </w:divsChild>
                </w:div>
                <w:div w:id="1970091420">
                  <w:marLeft w:val="0"/>
                  <w:marRight w:val="0"/>
                  <w:marTop w:val="0"/>
                  <w:marBottom w:val="0"/>
                  <w:divBdr>
                    <w:top w:val="none" w:sz="0" w:space="0" w:color="auto"/>
                    <w:left w:val="none" w:sz="0" w:space="0" w:color="auto"/>
                    <w:bottom w:val="none" w:sz="0" w:space="0" w:color="auto"/>
                    <w:right w:val="none" w:sz="0" w:space="0" w:color="auto"/>
                  </w:divBdr>
                  <w:divsChild>
                    <w:div w:id="375129133">
                      <w:marLeft w:val="0"/>
                      <w:marRight w:val="0"/>
                      <w:marTop w:val="0"/>
                      <w:marBottom w:val="0"/>
                      <w:divBdr>
                        <w:top w:val="none" w:sz="0" w:space="0" w:color="auto"/>
                        <w:left w:val="none" w:sz="0" w:space="0" w:color="auto"/>
                        <w:bottom w:val="none" w:sz="0" w:space="0" w:color="auto"/>
                        <w:right w:val="none" w:sz="0" w:space="0" w:color="auto"/>
                      </w:divBdr>
                    </w:div>
                    <w:div w:id="1096100446">
                      <w:marLeft w:val="0"/>
                      <w:marRight w:val="0"/>
                      <w:marTop w:val="0"/>
                      <w:marBottom w:val="0"/>
                      <w:divBdr>
                        <w:top w:val="none" w:sz="0" w:space="0" w:color="auto"/>
                        <w:left w:val="none" w:sz="0" w:space="0" w:color="auto"/>
                        <w:bottom w:val="none" w:sz="0" w:space="0" w:color="auto"/>
                        <w:right w:val="none" w:sz="0" w:space="0" w:color="auto"/>
                      </w:divBdr>
                    </w:div>
                  </w:divsChild>
                </w:div>
                <w:div w:id="1981299050">
                  <w:marLeft w:val="0"/>
                  <w:marRight w:val="0"/>
                  <w:marTop w:val="0"/>
                  <w:marBottom w:val="0"/>
                  <w:divBdr>
                    <w:top w:val="none" w:sz="0" w:space="0" w:color="auto"/>
                    <w:left w:val="none" w:sz="0" w:space="0" w:color="auto"/>
                    <w:bottom w:val="none" w:sz="0" w:space="0" w:color="auto"/>
                    <w:right w:val="none" w:sz="0" w:space="0" w:color="auto"/>
                  </w:divBdr>
                  <w:divsChild>
                    <w:div w:id="515654786">
                      <w:marLeft w:val="0"/>
                      <w:marRight w:val="0"/>
                      <w:marTop w:val="0"/>
                      <w:marBottom w:val="0"/>
                      <w:divBdr>
                        <w:top w:val="none" w:sz="0" w:space="0" w:color="auto"/>
                        <w:left w:val="none" w:sz="0" w:space="0" w:color="auto"/>
                        <w:bottom w:val="none" w:sz="0" w:space="0" w:color="auto"/>
                        <w:right w:val="none" w:sz="0" w:space="0" w:color="auto"/>
                      </w:divBdr>
                    </w:div>
                    <w:div w:id="1120143457">
                      <w:marLeft w:val="0"/>
                      <w:marRight w:val="0"/>
                      <w:marTop w:val="0"/>
                      <w:marBottom w:val="0"/>
                      <w:divBdr>
                        <w:top w:val="none" w:sz="0" w:space="0" w:color="auto"/>
                        <w:left w:val="none" w:sz="0" w:space="0" w:color="auto"/>
                        <w:bottom w:val="none" w:sz="0" w:space="0" w:color="auto"/>
                        <w:right w:val="none" w:sz="0" w:space="0" w:color="auto"/>
                      </w:divBdr>
                    </w:div>
                  </w:divsChild>
                </w:div>
                <w:div w:id="1982153500">
                  <w:marLeft w:val="0"/>
                  <w:marRight w:val="0"/>
                  <w:marTop w:val="0"/>
                  <w:marBottom w:val="0"/>
                  <w:divBdr>
                    <w:top w:val="none" w:sz="0" w:space="0" w:color="auto"/>
                    <w:left w:val="none" w:sz="0" w:space="0" w:color="auto"/>
                    <w:bottom w:val="none" w:sz="0" w:space="0" w:color="auto"/>
                    <w:right w:val="none" w:sz="0" w:space="0" w:color="auto"/>
                  </w:divBdr>
                  <w:divsChild>
                    <w:div w:id="850068683">
                      <w:marLeft w:val="0"/>
                      <w:marRight w:val="0"/>
                      <w:marTop w:val="0"/>
                      <w:marBottom w:val="0"/>
                      <w:divBdr>
                        <w:top w:val="none" w:sz="0" w:space="0" w:color="auto"/>
                        <w:left w:val="none" w:sz="0" w:space="0" w:color="auto"/>
                        <w:bottom w:val="none" w:sz="0" w:space="0" w:color="auto"/>
                        <w:right w:val="none" w:sz="0" w:space="0" w:color="auto"/>
                      </w:divBdr>
                    </w:div>
                    <w:div w:id="1675448439">
                      <w:marLeft w:val="0"/>
                      <w:marRight w:val="0"/>
                      <w:marTop w:val="0"/>
                      <w:marBottom w:val="0"/>
                      <w:divBdr>
                        <w:top w:val="none" w:sz="0" w:space="0" w:color="auto"/>
                        <w:left w:val="none" w:sz="0" w:space="0" w:color="auto"/>
                        <w:bottom w:val="none" w:sz="0" w:space="0" w:color="auto"/>
                        <w:right w:val="none" w:sz="0" w:space="0" w:color="auto"/>
                      </w:divBdr>
                    </w:div>
                  </w:divsChild>
                </w:div>
                <w:div w:id="1989162253">
                  <w:marLeft w:val="0"/>
                  <w:marRight w:val="0"/>
                  <w:marTop w:val="0"/>
                  <w:marBottom w:val="0"/>
                  <w:divBdr>
                    <w:top w:val="none" w:sz="0" w:space="0" w:color="auto"/>
                    <w:left w:val="none" w:sz="0" w:space="0" w:color="auto"/>
                    <w:bottom w:val="none" w:sz="0" w:space="0" w:color="auto"/>
                    <w:right w:val="none" w:sz="0" w:space="0" w:color="auto"/>
                  </w:divBdr>
                  <w:divsChild>
                    <w:div w:id="782768366">
                      <w:marLeft w:val="0"/>
                      <w:marRight w:val="0"/>
                      <w:marTop w:val="0"/>
                      <w:marBottom w:val="0"/>
                      <w:divBdr>
                        <w:top w:val="none" w:sz="0" w:space="0" w:color="auto"/>
                        <w:left w:val="none" w:sz="0" w:space="0" w:color="auto"/>
                        <w:bottom w:val="none" w:sz="0" w:space="0" w:color="auto"/>
                        <w:right w:val="none" w:sz="0" w:space="0" w:color="auto"/>
                      </w:divBdr>
                    </w:div>
                    <w:div w:id="1073506259">
                      <w:marLeft w:val="0"/>
                      <w:marRight w:val="0"/>
                      <w:marTop w:val="0"/>
                      <w:marBottom w:val="0"/>
                      <w:divBdr>
                        <w:top w:val="none" w:sz="0" w:space="0" w:color="auto"/>
                        <w:left w:val="none" w:sz="0" w:space="0" w:color="auto"/>
                        <w:bottom w:val="none" w:sz="0" w:space="0" w:color="auto"/>
                        <w:right w:val="none" w:sz="0" w:space="0" w:color="auto"/>
                      </w:divBdr>
                    </w:div>
                  </w:divsChild>
                </w:div>
                <w:div w:id="2006201185">
                  <w:marLeft w:val="0"/>
                  <w:marRight w:val="0"/>
                  <w:marTop w:val="0"/>
                  <w:marBottom w:val="0"/>
                  <w:divBdr>
                    <w:top w:val="none" w:sz="0" w:space="0" w:color="auto"/>
                    <w:left w:val="none" w:sz="0" w:space="0" w:color="auto"/>
                    <w:bottom w:val="none" w:sz="0" w:space="0" w:color="auto"/>
                    <w:right w:val="none" w:sz="0" w:space="0" w:color="auto"/>
                  </w:divBdr>
                  <w:divsChild>
                    <w:div w:id="180750293">
                      <w:marLeft w:val="0"/>
                      <w:marRight w:val="0"/>
                      <w:marTop w:val="0"/>
                      <w:marBottom w:val="0"/>
                      <w:divBdr>
                        <w:top w:val="none" w:sz="0" w:space="0" w:color="auto"/>
                        <w:left w:val="none" w:sz="0" w:space="0" w:color="auto"/>
                        <w:bottom w:val="none" w:sz="0" w:space="0" w:color="auto"/>
                        <w:right w:val="none" w:sz="0" w:space="0" w:color="auto"/>
                      </w:divBdr>
                    </w:div>
                    <w:div w:id="1103501067">
                      <w:marLeft w:val="0"/>
                      <w:marRight w:val="0"/>
                      <w:marTop w:val="0"/>
                      <w:marBottom w:val="0"/>
                      <w:divBdr>
                        <w:top w:val="none" w:sz="0" w:space="0" w:color="auto"/>
                        <w:left w:val="none" w:sz="0" w:space="0" w:color="auto"/>
                        <w:bottom w:val="none" w:sz="0" w:space="0" w:color="auto"/>
                        <w:right w:val="none" w:sz="0" w:space="0" w:color="auto"/>
                      </w:divBdr>
                    </w:div>
                  </w:divsChild>
                </w:div>
                <w:div w:id="2033147358">
                  <w:marLeft w:val="0"/>
                  <w:marRight w:val="0"/>
                  <w:marTop w:val="0"/>
                  <w:marBottom w:val="0"/>
                  <w:divBdr>
                    <w:top w:val="none" w:sz="0" w:space="0" w:color="auto"/>
                    <w:left w:val="none" w:sz="0" w:space="0" w:color="auto"/>
                    <w:bottom w:val="none" w:sz="0" w:space="0" w:color="auto"/>
                    <w:right w:val="none" w:sz="0" w:space="0" w:color="auto"/>
                  </w:divBdr>
                  <w:divsChild>
                    <w:div w:id="174195397">
                      <w:marLeft w:val="0"/>
                      <w:marRight w:val="0"/>
                      <w:marTop w:val="0"/>
                      <w:marBottom w:val="0"/>
                      <w:divBdr>
                        <w:top w:val="none" w:sz="0" w:space="0" w:color="auto"/>
                        <w:left w:val="none" w:sz="0" w:space="0" w:color="auto"/>
                        <w:bottom w:val="none" w:sz="0" w:space="0" w:color="auto"/>
                        <w:right w:val="none" w:sz="0" w:space="0" w:color="auto"/>
                      </w:divBdr>
                    </w:div>
                    <w:div w:id="1016808639">
                      <w:marLeft w:val="0"/>
                      <w:marRight w:val="0"/>
                      <w:marTop w:val="0"/>
                      <w:marBottom w:val="0"/>
                      <w:divBdr>
                        <w:top w:val="none" w:sz="0" w:space="0" w:color="auto"/>
                        <w:left w:val="none" w:sz="0" w:space="0" w:color="auto"/>
                        <w:bottom w:val="none" w:sz="0" w:space="0" w:color="auto"/>
                        <w:right w:val="none" w:sz="0" w:space="0" w:color="auto"/>
                      </w:divBdr>
                    </w:div>
                  </w:divsChild>
                </w:div>
                <w:div w:id="2035955189">
                  <w:marLeft w:val="0"/>
                  <w:marRight w:val="0"/>
                  <w:marTop w:val="0"/>
                  <w:marBottom w:val="0"/>
                  <w:divBdr>
                    <w:top w:val="none" w:sz="0" w:space="0" w:color="auto"/>
                    <w:left w:val="none" w:sz="0" w:space="0" w:color="auto"/>
                    <w:bottom w:val="none" w:sz="0" w:space="0" w:color="auto"/>
                    <w:right w:val="none" w:sz="0" w:space="0" w:color="auto"/>
                  </w:divBdr>
                  <w:divsChild>
                    <w:div w:id="475297826">
                      <w:marLeft w:val="0"/>
                      <w:marRight w:val="0"/>
                      <w:marTop w:val="0"/>
                      <w:marBottom w:val="0"/>
                      <w:divBdr>
                        <w:top w:val="none" w:sz="0" w:space="0" w:color="auto"/>
                        <w:left w:val="none" w:sz="0" w:space="0" w:color="auto"/>
                        <w:bottom w:val="none" w:sz="0" w:space="0" w:color="auto"/>
                        <w:right w:val="none" w:sz="0" w:space="0" w:color="auto"/>
                      </w:divBdr>
                    </w:div>
                    <w:div w:id="1251962544">
                      <w:marLeft w:val="0"/>
                      <w:marRight w:val="0"/>
                      <w:marTop w:val="0"/>
                      <w:marBottom w:val="0"/>
                      <w:divBdr>
                        <w:top w:val="none" w:sz="0" w:space="0" w:color="auto"/>
                        <w:left w:val="none" w:sz="0" w:space="0" w:color="auto"/>
                        <w:bottom w:val="none" w:sz="0" w:space="0" w:color="auto"/>
                        <w:right w:val="none" w:sz="0" w:space="0" w:color="auto"/>
                      </w:divBdr>
                    </w:div>
                  </w:divsChild>
                </w:div>
                <w:div w:id="2045056620">
                  <w:marLeft w:val="0"/>
                  <w:marRight w:val="0"/>
                  <w:marTop w:val="0"/>
                  <w:marBottom w:val="0"/>
                  <w:divBdr>
                    <w:top w:val="none" w:sz="0" w:space="0" w:color="auto"/>
                    <w:left w:val="none" w:sz="0" w:space="0" w:color="auto"/>
                    <w:bottom w:val="none" w:sz="0" w:space="0" w:color="auto"/>
                    <w:right w:val="none" w:sz="0" w:space="0" w:color="auto"/>
                  </w:divBdr>
                  <w:divsChild>
                    <w:div w:id="697975022">
                      <w:marLeft w:val="0"/>
                      <w:marRight w:val="0"/>
                      <w:marTop w:val="0"/>
                      <w:marBottom w:val="0"/>
                      <w:divBdr>
                        <w:top w:val="none" w:sz="0" w:space="0" w:color="auto"/>
                        <w:left w:val="none" w:sz="0" w:space="0" w:color="auto"/>
                        <w:bottom w:val="none" w:sz="0" w:space="0" w:color="auto"/>
                        <w:right w:val="none" w:sz="0" w:space="0" w:color="auto"/>
                      </w:divBdr>
                    </w:div>
                    <w:div w:id="2060007499">
                      <w:marLeft w:val="0"/>
                      <w:marRight w:val="0"/>
                      <w:marTop w:val="0"/>
                      <w:marBottom w:val="0"/>
                      <w:divBdr>
                        <w:top w:val="none" w:sz="0" w:space="0" w:color="auto"/>
                        <w:left w:val="none" w:sz="0" w:space="0" w:color="auto"/>
                        <w:bottom w:val="none" w:sz="0" w:space="0" w:color="auto"/>
                        <w:right w:val="none" w:sz="0" w:space="0" w:color="auto"/>
                      </w:divBdr>
                    </w:div>
                  </w:divsChild>
                </w:div>
                <w:div w:id="2055538100">
                  <w:marLeft w:val="0"/>
                  <w:marRight w:val="0"/>
                  <w:marTop w:val="0"/>
                  <w:marBottom w:val="0"/>
                  <w:divBdr>
                    <w:top w:val="none" w:sz="0" w:space="0" w:color="auto"/>
                    <w:left w:val="none" w:sz="0" w:space="0" w:color="auto"/>
                    <w:bottom w:val="none" w:sz="0" w:space="0" w:color="auto"/>
                    <w:right w:val="none" w:sz="0" w:space="0" w:color="auto"/>
                  </w:divBdr>
                  <w:divsChild>
                    <w:div w:id="536814201">
                      <w:marLeft w:val="0"/>
                      <w:marRight w:val="0"/>
                      <w:marTop w:val="0"/>
                      <w:marBottom w:val="0"/>
                      <w:divBdr>
                        <w:top w:val="none" w:sz="0" w:space="0" w:color="auto"/>
                        <w:left w:val="none" w:sz="0" w:space="0" w:color="auto"/>
                        <w:bottom w:val="none" w:sz="0" w:space="0" w:color="auto"/>
                        <w:right w:val="none" w:sz="0" w:space="0" w:color="auto"/>
                      </w:divBdr>
                    </w:div>
                    <w:div w:id="540826563">
                      <w:marLeft w:val="0"/>
                      <w:marRight w:val="0"/>
                      <w:marTop w:val="0"/>
                      <w:marBottom w:val="0"/>
                      <w:divBdr>
                        <w:top w:val="none" w:sz="0" w:space="0" w:color="auto"/>
                        <w:left w:val="none" w:sz="0" w:space="0" w:color="auto"/>
                        <w:bottom w:val="none" w:sz="0" w:space="0" w:color="auto"/>
                        <w:right w:val="none" w:sz="0" w:space="0" w:color="auto"/>
                      </w:divBdr>
                    </w:div>
                    <w:div w:id="938222675">
                      <w:marLeft w:val="0"/>
                      <w:marRight w:val="0"/>
                      <w:marTop w:val="0"/>
                      <w:marBottom w:val="0"/>
                      <w:divBdr>
                        <w:top w:val="none" w:sz="0" w:space="0" w:color="auto"/>
                        <w:left w:val="none" w:sz="0" w:space="0" w:color="auto"/>
                        <w:bottom w:val="none" w:sz="0" w:space="0" w:color="auto"/>
                        <w:right w:val="none" w:sz="0" w:space="0" w:color="auto"/>
                      </w:divBdr>
                    </w:div>
                  </w:divsChild>
                </w:div>
                <w:div w:id="2089837394">
                  <w:marLeft w:val="0"/>
                  <w:marRight w:val="0"/>
                  <w:marTop w:val="0"/>
                  <w:marBottom w:val="0"/>
                  <w:divBdr>
                    <w:top w:val="none" w:sz="0" w:space="0" w:color="auto"/>
                    <w:left w:val="none" w:sz="0" w:space="0" w:color="auto"/>
                    <w:bottom w:val="none" w:sz="0" w:space="0" w:color="auto"/>
                    <w:right w:val="none" w:sz="0" w:space="0" w:color="auto"/>
                  </w:divBdr>
                  <w:divsChild>
                    <w:div w:id="792868089">
                      <w:marLeft w:val="0"/>
                      <w:marRight w:val="0"/>
                      <w:marTop w:val="0"/>
                      <w:marBottom w:val="0"/>
                      <w:divBdr>
                        <w:top w:val="none" w:sz="0" w:space="0" w:color="auto"/>
                        <w:left w:val="none" w:sz="0" w:space="0" w:color="auto"/>
                        <w:bottom w:val="none" w:sz="0" w:space="0" w:color="auto"/>
                        <w:right w:val="none" w:sz="0" w:space="0" w:color="auto"/>
                      </w:divBdr>
                    </w:div>
                    <w:div w:id="1450853547">
                      <w:marLeft w:val="0"/>
                      <w:marRight w:val="0"/>
                      <w:marTop w:val="0"/>
                      <w:marBottom w:val="0"/>
                      <w:divBdr>
                        <w:top w:val="none" w:sz="0" w:space="0" w:color="auto"/>
                        <w:left w:val="none" w:sz="0" w:space="0" w:color="auto"/>
                        <w:bottom w:val="none" w:sz="0" w:space="0" w:color="auto"/>
                        <w:right w:val="none" w:sz="0" w:space="0" w:color="auto"/>
                      </w:divBdr>
                    </w:div>
                  </w:divsChild>
                </w:div>
                <w:div w:id="2098666769">
                  <w:marLeft w:val="0"/>
                  <w:marRight w:val="0"/>
                  <w:marTop w:val="0"/>
                  <w:marBottom w:val="0"/>
                  <w:divBdr>
                    <w:top w:val="none" w:sz="0" w:space="0" w:color="auto"/>
                    <w:left w:val="none" w:sz="0" w:space="0" w:color="auto"/>
                    <w:bottom w:val="none" w:sz="0" w:space="0" w:color="auto"/>
                    <w:right w:val="none" w:sz="0" w:space="0" w:color="auto"/>
                  </w:divBdr>
                  <w:divsChild>
                    <w:div w:id="798960743">
                      <w:marLeft w:val="0"/>
                      <w:marRight w:val="0"/>
                      <w:marTop w:val="0"/>
                      <w:marBottom w:val="0"/>
                      <w:divBdr>
                        <w:top w:val="none" w:sz="0" w:space="0" w:color="auto"/>
                        <w:left w:val="none" w:sz="0" w:space="0" w:color="auto"/>
                        <w:bottom w:val="none" w:sz="0" w:space="0" w:color="auto"/>
                        <w:right w:val="none" w:sz="0" w:space="0" w:color="auto"/>
                      </w:divBdr>
                    </w:div>
                    <w:div w:id="122167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957900">
          <w:marLeft w:val="0"/>
          <w:marRight w:val="0"/>
          <w:marTop w:val="0"/>
          <w:marBottom w:val="0"/>
          <w:divBdr>
            <w:top w:val="none" w:sz="0" w:space="0" w:color="auto"/>
            <w:left w:val="none" w:sz="0" w:space="0" w:color="auto"/>
            <w:bottom w:val="none" w:sz="0" w:space="0" w:color="auto"/>
            <w:right w:val="none" w:sz="0" w:space="0" w:color="auto"/>
          </w:divBdr>
        </w:div>
      </w:divsChild>
    </w:div>
    <w:div w:id="1176766111">
      <w:bodyDiv w:val="1"/>
      <w:marLeft w:val="0"/>
      <w:marRight w:val="0"/>
      <w:marTop w:val="0"/>
      <w:marBottom w:val="0"/>
      <w:divBdr>
        <w:top w:val="none" w:sz="0" w:space="0" w:color="auto"/>
        <w:left w:val="none" w:sz="0" w:space="0" w:color="auto"/>
        <w:bottom w:val="none" w:sz="0" w:space="0" w:color="auto"/>
        <w:right w:val="none" w:sz="0" w:space="0" w:color="auto"/>
      </w:divBdr>
    </w:div>
    <w:div w:id="1224566583">
      <w:bodyDiv w:val="1"/>
      <w:marLeft w:val="0"/>
      <w:marRight w:val="0"/>
      <w:marTop w:val="0"/>
      <w:marBottom w:val="0"/>
      <w:divBdr>
        <w:top w:val="none" w:sz="0" w:space="0" w:color="auto"/>
        <w:left w:val="none" w:sz="0" w:space="0" w:color="auto"/>
        <w:bottom w:val="none" w:sz="0" w:space="0" w:color="auto"/>
        <w:right w:val="none" w:sz="0" w:space="0" w:color="auto"/>
      </w:divBdr>
    </w:div>
    <w:div w:id="1327436244">
      <w:bodyDiv w:val="1"/>
      <w:marLeft w:val="0"/>
      <w:marRight w:val="0"/>
      <w:marTop w:val="0"/>
      <w:marBottom w:val="0"/>
      <w:divBdr>
        <w:top w:val="none" w:sz="0" w:space="0" w:color="auto"/>
        <w:left w:val="none" w:sz="0" w:space="0" w:color="auto"/>
        <w:bottom w:val="none" w:sz="0" w:space="0" w:color="auto"/>
        <w:right w:val="none" w:sz="0" w:space="0" w:color="auto"/>
      </w:divBdr>
      <w:divsChild>
        <w:div w:id="243995210">
          <w:marLeft w:val="0"/>
          <w:marRight w:val="0"/>
          <w:marTop w:val="0"/>
          <w:marBottom w:val="0"/>
          <w:divBdr>
            <w:top w:val="none" w:sz="0" w:space="0" w:color="auto"/>
            <w:left w:val="none" w:sz="0" w:space="0" w:color="auto"/>
            <w:bottom w:val="none" w:sz="0" w:space="0" w:color="auto"/>
            <w:right w:val="none" w:sz="0" w:space="0" w:color="auto"/>
          </w:divBdr>
        </w:div>
        <w:div w:id="382758488">
          <w:marLeft w:val="0"/>
          <w:marRight w:val="0"/>
          <w:marTop w:val="0"/>
          <w:marBottom w:val="0"/>
          <w:divBdr>
            <w:top w:val="none" w:sz="0" w:space="0" w:color="auto"/>
            <w:left w:val="none" w:sz="0" w:space="0" w:color="auto"/>
            <w:bottom w:val="none" w:sz="0" w:space="0" w:color="auto"/>
            <w:right w:val="none" w:sz="0" w:space="0" w:color="auto"/>
          </w:divBdr>
        </w:div>
        <w:div w:id="568422708">
          <w:marLeft w:val="0"/>
          <w:marRight w:val="0"/>
          <w:marTop w:val="0"/>
          <w:marBottom w:val="0"/>
          <w:divBdr>
            <w:top w:val="none" w:sz="0" w:space="0" w:color="auto"/>
            <w:left w:val="none" w:sz="0" w:space="0" w:color="auto"/>
            <w:bottom w:val="none" w:sz="0" w:space="0" w:color="auto"/>
            <w:right w:val="none" w:sz="0" w:space="0" w:color="auto"/>
          </w:divBdr>
        </w:div>
        <w:div w:id="623854786">
          <w:marLeft w:val="0"/>
          <w:marRight w:val="0"/>
          <w:marTop w:val="0"/>
          <w:marBottom w:val="0"/>
          <w:divBdr>
            <w:top w:val="none" w:sz="0" w:space="0" w:color="auto"/>
            <w:left w:val="none" w:sz="0" w:space="0" w:color="auto"/>
            <w:bottom w:val="none" w:sz="0" w:space="0" w:color="auto"/>
            <w:right w:val="none" w:sz="0" w:space="0" w:color="auto"/>
          </w:divBdr>
        </w:div>
        <w:div w:id="1042245702">
          <w:marLeft w:val="0"/>
          <w:marRight w:val="0"/>
          <w:marTop w:val="0"/>
          <w:marBottom w:val="0"/>
          <w:divBdr>
            <w:top w:val="none" w:sz="0" w:space="0" w:color="auto"/>
            <w:left w:val="none" w:sz="0" w:space="0" w:color="auto"/>
            <w:bottom w:val="none" w:sz="0" w:space="0" w:color="auto"/>
            <w:right w:val="none" w:sz="0" w:space="0" w:color="auto"/>
          </w:divBdr>
        </w:div>
        <w:div w:id="1899783175">
          <w:marLeft w:val="0"/>
          <w:marRight w:val="0"/>
          <w:marTop w:val="0"/>
          <w:marBottom w:val="0"/>
          <w:divBdr>
            <w:top w:val="none" w:sz="0" w:space="0" w:color="auto"/>
            <w:left w:val="none" w:sz="0" w:space="0" w:color="auto"/>
            <w:bottom w:val="none" w:sz="0" w:space="0" w:color="auto"/>
            <w:right w:val="none" w:sz="0" w:space="0" w:color="auto"/>
          </w:divBdr>
        </w:div>
        <w:div w:id="2083721498">
          <w:marLeft w:val="0"/>
          <w:marRight w:val="0"/>
          <w:marTop w:val="0"/>
          <w:marBottom w:val="0"/>
          <w:divBdr>
            <w:top w:val="none" w:sz="0" w:space="0" w:color="auto"/>
            <w:left w:val="none" w:sz="0" w:space="0" w:color="auto"/>
            <w:bottom w:val="none" w:sz="0" w:space="0" w:color="auto"/>
            <w:right w:val="none" w:sz="0" w:space="0" w:color="auto"/>
          </w:divBdr>
        </w:div>
        <w:div w:id="2103840963">
          <w:marLeft w:val="0"/>
          <w:marRight w:val="0"/>
          <w:marTop w:val="0"/>
          <w:marBottom w:val="0"/>
          <w:divBdr>
            <w:top w:val="none" w:sz="0" w:space="0" w:color="auto"/>
            <w:left w:val="none" w:sz="0" w:space="0" w:color="auto"/>
            <w:bottom w:val="none" w:sz="0" w:space="0" w:color="auto"/>
            <w:right w:val="none" w:sz="0" w:space="0" w:color="auto"/>
          </w:divBdr>
        </w:div>
        <w:div w:id="2114859208">
          <w:marLeft w:val="0"/>
          <w:marRight w:val="0"/>
          <w:marTop w:val="0"/>
          <w:marBottom w:val="0"/>
          <w:divBdr>
            <w:top w:val="none" w:sz="0" w:space="0" w:color="auto"/>
            <w:left w:val="none" w:sz="0" w:space="0" w:color="auto"/>
            <w:bottom w:val="none" w:sz="0" w:space="0" w:color="auto"/>
            <w:right w:val="none" w:sz="0" w:space="0" w:color="auto"/>
          </w:divBdr>
          <w:divsChild>
            <w:div w:id="237061405">
              <w:marLeft w:val="0"/>
              <w:marRight w:val="0"/>
              <w:marTop w:val="0"/>
              <w:marBottom w:val="0"/>
              <w:divBdr>
                <w:top w:val="none" w:sz="0" w:space="0" w:color="auto"/>
                <w:left w:val="none" w:sz="0" w:space="0" w:color="auto"/>
                <w:bottom w:val="none" w:sz="0" w:space="0" w:color="auto"/>
                <w:right w:val="none" w:sz="0" w:space="0" w:color="auto"/>
              </w:divBdr>
            </w:div>
            <w:div w:id="394401851">
              <w:marLeft w:val="0"/>
              <w:marRight w:val="0"/>
              <w:marTop w:val="0"/>
              <w:marBottom w:val="0"/>
              <w:divBdr>
                <w:top w:val="none" w:sz="0" w:space="0" w:color="auto"/>
                <w:left w:val="none" w:sz="0" w:space="0" w:color="auto"/>
                <w:bottom w:val="none" w:sz="0" w:space="0" w:color="auto"/>
                <w:right w:val="none" w:sz="0" w:space="0" w:color="auto"/>
              </w:divBdr>
            </w:div>
            <w:div w:id="1616206079">
              <w:marLeft w:val="0"/>
              <w:marRight w:val="0"/>
              <w:marTop w:val="0"/>
              <w:marBottom w:val="0"/>
              <w:divBdr>
                <w:top w:val="none" w:sz="0" w:space="0" w:color="auto"/>
                <w:left w:val="none" w:sz="0" w:space="0" w:color="auto"/>
                <w:bottom w:val="none" w:sz="0" w:space="0" w:color="auto"/>
                <w:right w:val="none" w:sz="0" w:space="0" w:color="auto"/>
              </w:divBdr>
            </w:div>
            <w:div w:id="1720854812">
              <w:marLeft w:val="0"/>
              <w:marRight w:val="0"/>
              <w:marTop w:val="0"/>
              <w:marBottom w:val="0"/>
              <w:divBdr>
                <w:top w:val="none" w:sz="0" w:space="0" w:color="auto"/>
                <w:left w:val="none" w:sz="0" w:space="0" w:color="auto"/>
                <w:bottom w:val="none" w:sz="0" w:space="0" w:color="auto"/>
                <w:right w:val="none" w:sz="0" w:space="0" w:color="auto"/>
              </w:divBdr>
            </w:div>
            <w:div w:id="192683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064602">
      <w:bodyDiv w:val="1"/>
      <w:marLeft w:val="0"/>
      <w:marRight w:val="0"/>
      <w:marTop w:val="0"/>
      <w:marBottom w:val="0"/>
      <w:divBdr>
        <w:top w:val="none" w:sz="0" w:space="0" w:color="auto"/>
        <w:left w:val="none" w:sz="0" w:space="0" w:color="auto"/>
        <w:bottom w:val="none" w:sz="0" w:space="0" w:color="auto"/>
        <w:right w:val="none" w:sz="0" w:space="0" w:color="auto"/>
      </w:divBdr>
    </w:div>
    <w:div w:id="1484931805">
      <w:bodyDiv w:val="1"/>
      <w:marLeft w:val="0"/>
      <w:marRight w:val="0"/>
      <w:marTop w:val="0"/>
      <w:marBottom w:val="0"/>
      <w:divBdr>
        <w:top w:val="none" w:sz="0" w:space="0" w:color="auto"/>
        <w:left w:val="none" w:sz="0" w:space="0" w:color="auto"/>
        <w:bottom w:val="none" w:sz="0" w:space="0" w:color="auto"/>
        <w:right w:val="none" w:sz="0" w:space="0" w:color="auto"/>
      </w:divBdr>
      <w:divsChild>
        <w:div w:id="119881986">
          <w:marLeft w:val="0"/>
          <w:marRight w:val="0"/>
          <w:marTop w:val="0"/>
          <w:marBottom w:val="0"/>
          <w:divBdr>
            <w:top w:val="none" w:sz="0" w:space="0" w:color="auto"/>
            <w:left w:val="none" w:sz="0" w:space="0" w:color="auto"/>
            <w:bottom w:val="none" w:sz="0" w:space="0" w:color="auto"/>
            <w:right w:val="none" w:sz="0" w:space="0" w:color="auto"/>
          </w:divBdr>
          <w:divsChild>
            <w:div w:id="1139111421">
              <w:marLeft w:val="0"/>
              <w:marRight w:val="0"/>
              <w:marTop w:val="0"/>
              <w:marBottom w:val="0"/>
              <w:divBdr>
                <w:top w:val="none" w:sz="0" w:space="0" w:color="auto"/>
                <w:left w:val="none" w:sz="0" w:space="0" w:color="auto"/>
                <w:bottom w:val="none" w:sz="0" w:space="0" w:color="auto"/>
                <w:right w:val="none" w:sz="0" w:space="0" w:color="auto"/>
              </w:divBdr>
            </w:div>
          </w:divsChild>
        </w:div>
        <w:div w:id="363212202">
          <w:marLeft w:val="0"/>
          <w:marRight w:val="0"/>
          <w:marTop w:val="0"/>
          <w:marBottom w:val="0"/>
          <w:divBdr>
            <w:top w:val="none" w:sz="0" w:space="0" w:color="auto"/>
            <w:left w:val="none" w:sz="0" w:space="0" w:color="auto"/>
            <w:bottom w:val="none" w:sz="0" w:space="0" w:color="auto"/>
            <w:right w:val="none" w:sz="0" w:space="0" w:color="auto"/>
          </w:divBdr>
          <w:divsChild>
            <w:div w:id="1179853086">
              <w:marLeft w:val="0"/>
              <w:marRight w:val="0"/>
              <w:marTop w:val="0"/>
              <w:marBottom w:val="0"/>
              <w:divBdr>
                <w:top w:val="none" w:sz="0" w:space="0" w:color="auto"/>
                <w:left w:val="none" w:sz="0" w:space="0" w:color="auto"/>
                <w:bottom w:val="none" w:sz="0" w:space="0" w:color="auto"/>
                <w:right w:val="none" w:sz="0" w:space="0" w:color="auto"/>
              </w:divBdr>
            </w:div>
          </w:divsChild>
        </w:div>
        <w:div w:id="434596218">
          <w:marLeft w:val="0"/>
          <w:marRight w:val="0"/>
          <w:marTop w:val="0"/>
          <w:marBottom w:val="0"/>
          <w:divBdr>
            <w:top w:val="none" w:sz="0" w:space="0" w:color="auto"/>
            <w:left w:val="none" w:sz="0" w:space="0" w:color="auto"/>
            <w:bottom w:val="none" w:sz="0" w:space="0" w:color="auto"/>
            <w:right w:val="none" w:sz="0" w:space="0" w:color="auto"/>
          </w:divBdr>
          <w:divsChild>
            <w:div w:id="1453867477">
              <w:marLeft w:val="0"/>
              <w:marRight w:val="0"/>
              <w:marTop w:val="0"/>
              <w:marBottom w:val="0"/>
              <w:divBdr>
                <w:top w:val="none" w:sz="0" w:space="0" w:color="auto"/>
                <w:left w:val="none" w:sz="0" w:space="0" w:color="auto"/>
                <w:bottom w:val="none" w:sz="0" w:space="0" w:color="auto"/>
                <w:right w:val="none" w:sz="0" w:space="0" w:color="auto"/>
              </w:divBdr>
            </w:div>
          </w:divsChild>
        </w:div>
        <w:div w:id="460878590">
          <w:marLeft w:val="0"/>
          <w:marRight w:val="0"/>
          <w:marTop w:val="0"/>
          <w:marBottom w:val="0"/>
          <w:divBdr>
            <w:top w:val="none" w:sz="0" w:space="0" w:color="auto"/>
            <w:left w:val="none" w:sz="0" w:space="0" w:color="auto"/>
            <w:bottom w:val="none" w:sz="0" w:space="0" w:color="auto"/>
            <w:right w:val="none" w:sz="0" w:space="0" w:color="auto"/>
          </w:divBdr>
          <w:divsChild>
            <w:div w:id="286161916">
              <w:marLeft w:val="0"/>
              <w:marRight w:val="0"/>
              <w:marTop w:val="0"/>
              <w:marBottom w:val="0"/>
              <w:divBdr>
                <w:top w:val="none" w:sz="0" w:space="0" w:color="auto"/>
                <w:left w:val="none" w:sz="0" w:space="0" w:color="auto"/>
                <w:bottom w:val="none" w:sz="0" w:space="0" w:color="auto"/>
                <w:right w:val="none" w:sz="0" w:space="0" w:color="auto"/>
              </w:divBdr>
            </w:div>
          </w:divsChild>
        </w:div>
        <w:div w:id="550188254">
          <w:marLeft w:val="0"/>
          <w:marRight w:val="0"/>
          <w:marTop w:val="0"/>
          <w:marBottom w:val="0"/>
          <w:divBdr>
            <w:top w:val="none" w:sz="0" w:space="0" w:color="auto"/>
            <w:left w:val="none" w:sz="0" w:space="0" w:color="auto"/>
            <w:bottom w:val="none" w:sz="0" w:space="0" w:color="auto"/>
            <w:right w:val="none" w:sz="0" w:space="0" w:color="auto"/>
          </w:divBdr>
          <w:divsChild>
            <w:div w:id="230895483">
              <w:marLeft w:val="0"/>
              <w:marRight w:val="0"/>
              <w:marTop w:val="0"/>
              <w:marBottom w:val="0"/>
              <w:divBdr>
                <w:top w:val="none" w:sz="0" w:space="0" w:color="auto"/>
                <w:left w:val="none" w:sz="0" w:space="0" w:color="auto"/>
                <w:bottom w:val="none" w:sz="0" w:space="0" w:color="auto"/>
                <w:right w:val="none" w:sz="0" w:space="0" w:color="auto"/>
              </w:divBdr>
            </w:div>
          </w:divsChild>
        </w:div>
        <w:div w:id="636491863">
          <w:marLeft w:val="0"/>
          <w:marRight w:val="0"/>
          <w:marTop w:val="0"/>
          <w:marBottom w:val="0"/>
          <w:divBdr>
            <w:top w:val="none" w:sz="0" w:space="0" w:color="auto"/>
            <w:left w:val="none" w:sz="0" w:space="0" w:color="auto"/>
            <w:bottom w:val="none" w:sz="0" w:space="0" w:color="auto"/>
            <w:right w:val="none" w:sz="0" w:space="0" w:color="auto"/>
          </w:divBdr>
          <w:divsChild>
            <w:div w:id="520709465">
              <w:marLeft w:val="0"/>
              <w:marRight w:val="0"/>
              <w:marTop w:val="0"/>
              <w:marBottom w:val="0"/>
              <w:divBdr>
                <w:top w:val="none" w:sz="0" w:space="0" w:color="auto"/>
                <w:left w:val="none" w:sz="0" w:space="0" w:color="auto"/>
                <w:bottom w:val="none" w:sz="0" w:space="0" w:color="auto"/>
                <w:right w:val="none" w:sz="0" w:space="0" w:color="auto"/>
              </w:divBdr>
            </w:div>
          </w:divsChild>
        </w:div>
        <w:div w:id="1725058536">
          <w:marLeft w:val="0"/>
          <w:marRight w:val="0"/>
          <w:marTop w:val="0"/>
          <w:marBottom w:val="0"/>
          <w:divBdr>
            <w:top w:val="none" w:sz="0" w:space="0" w:color="auto"/>
            <w:left w:val="none" w:sz="0" w:space="0" w:color="auto"/>
            <w:bottom w:val="none" w:sz="0" w:space="0" w:color="auto"/>
            <w:right w:val="none" w:sz="0" w:space="0" w:color="auto"/>
          </w:divBdr>
          <w:divsChild>
            <w:div w:id="1639913062">
              <w:marLeft w:val="0"/>
              <w:marRight w:val="0"/>
              <w:marTop w:val="0"/>
              <w:marBottom w:val="0"/>
              <w:divBdr>
                <w:top w:val="none" w:sz="0" w:space="0" w:color="auto"/>
                <w:left w:val="none" w:sz="0" w:space="0" w:color="auto"/>
                <w:bottom w:val="none" w:sz="0" w:space="0" w:color="auto"/>
                <w:right w:val="none" w:sz="0" w:space="0" w:color="auto"/>
              </w:divBdr>
            </w:div>
          </w:divsChild>
        </w:div>
        <w:div w:id="2143577899">
          <w:marLeft w:val="0"/>
          <w:marRight w:val="0"/>
          <w:marTop w:val="0"/>
          <w:marBottom w:val="0"/>
          <w:divBdr>
            <w:top w:val="none" w:sz="0" w:space="0" w:color="auto"/>
            <w:left w:val="none" w:sz="0" w:space="0" w:color="auto"/>
            <w:bottom w:val="none" w:sz="0" w:space="0" w:color="auto"/>
            <w:right w:val="none" w:sz="0" w:space="0" w:color="auto"/>
          </w:divBdr>
          <w:divsChild>
            <w:div w:id="68125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002797">
      <w:bodyDiv w:val="1"/>
      <w:marLeft w:val="0"/>
      <w:marRight w:val="0"/>
      <w:marTop w:val="0"/>
      <w:marBottom w:val="0"/>
      <w:divBdr>
        <w:top w:val="none" w:sz="0" w:space="0" w:color="auto"/>
        <w:left w:val="none" w:sz="0" w:space="0" w:color="auto"/>
        <w:bottom w:val="none" w:sz="0" w:space="0" w:color="auto"/>
        <w:right w:val="none" w:sz="0" w:space="0" w:color="auto"/>
      </w:divBdr>
    </w:div>
    <w:div w:id="1826311383">
      <w:bodyDiv w:val="1"/>
      <w:marLeft w:val="0"/>
      <w:marRight w:val="0"/>
      <w:marTop w:val="0"/>
      <w:marBottom w:val="0"/>
      <w:divBdr>
        <w:top w:val="none" w:sz="0" w:space="0" w:color="auto"/>
        <w:left w:val="none" w:sz="0" w:space="0" w:color="auto"/>
        <w:bottom w:val="none" w:sz="0" w:space="0" w:color="auto"/>
        <w:right w:val="none" w:sz="0" w:space="0" w:color="auto"/>
      </w:divBdr>
      <w:divsChild>
        <w:div w:id="694887213">
          <w:marLeft w:val="0"/>
          <w:marRight w:val="0"/>
          <w:marTop w:val="0"/>
          <w:marBottom w:val="0"/>
          <w:divBdr>
            <w:top w:val="none" w:sz="0" w:space="0" w:color="auto"/>
            <w:left w:val="none" w:sz="0" w:space="0" w:color="auto"/>
            <w:bottom w:val="none" w:sz="0" w:space="0" w:color="auto"/>
            <w:right w:val="none" w:sz="0" w:space="0" w:color="auto"/>
          </w:divBdr>
        </w:div>
        <w:div w:id="1054233150">
          <w:marLeft w:val="0"/>
          <w:marRight w:val="0"/>
          <w:marTop w:val="0"/>
          <w:marBottom w:val="0"/>
          <w:divBdr>
            <w:top w:val="none" w:sz="0" w:space="0" w:color="auto"/>
            <w:left w:val="none" w:sz="0" w:space="0" w:color="auto"/>
            <w:bottom w:val="none" w:sz="0" w:space="0" w:color="auto"/>
            <w:right w:val="none" w:sz="0" w:space="0" w:color="auto"/>
          </w:divBdr>
        </w:div>
        <w:div w:id="1081679401">
          <w:marLeft w:val="0"/>
          <w:marRight w:val="0"/>
          <w:marTop w:val="0"/>
          <w:marBottom w:val="0"/>
          <w:divBdr>
            <w:top w:val="none" w:sz="0" w:space="0" w:color="auto"/>
            <w:left w:val="none" w:sz="0" w:space="0" w:color="auto"/>
            <w:bottom w:val="none" w:sz="0" w:space="0" w:color="auto"/>
            <w:right w:val="none" w:sz="0" w:space="0" w:color="auto"/>
          </w:divBdr>
        </w:div>
        <w:div w:id="2034382528">
          <w:marLeft w:val="0"/>
          <w:marRight w:val="0"/>
          <w:marTop w:val="0"/>
          <w:marBottom w:val="0"/>
          <w:divBdr>
            <w:top w:val="none" w:sz="0" w:space="0" w:color="auto"/>
            <w:left w:val="none" w:sz="0" w:space="0" w:color="auto"/>
            <w:bottom w:val="none" w:sz="0" w:space="0" w:color="auto"/>
            <w:right w:val="none" w:sz="0" w:space="0" w:color="auto"/>
          </w:divBdr>
        </w:div>
      </w:divsChild>
    </w:div>
    <w:div w:id="1852839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cushare.everett.k12.wa.us/docushare/dsweb/Get/Document-2045/3204%20Prohibition%20of%20Harassment%2c%20Intimidation%20and%20Bullying.pdf" TargetMode="External"/><Relationship Id="rId299" Type="http://schemas.openxmlformats.org/officeDocument/2006/relationships/hyperlink" Target="http://docushare.everett.k12.wa.us/docushare/dsweb/Get/Document-712/4310%20Contact%20with%20School-District%20Staff.pdf" TargetMode="External"/><Relationship Id="rId303" Type="http://schemas.openxmlformats.org/officeDocument/2006/relationships/hyperlink" Target="http://docushare.everett.k12.wa.us/docushare/dsweb/Get/Document-1104/4340%20Public%20Access%20to%20District%20Records.pdf" TargetMode="External"/><Relationship Id="rId21" Type="http://schemas.openxmlformats.org/officeDocument/2006/relationships/header" Target="header1.xml"/><Relationship Id="rId42" Type="http://schemas.openxmlformats.org/officeDocument/2006/relationships/image" Target="media/image12.png"/><Relationship Id="rId63" Type="http://schemas.openxmlformats.org/officeDocument/2006/relationships/image" Target="media/image20.png"/><Relationship Id="rId84" Type="http://schemas.openxmlformats.org/officeDocument/2006/relationships/hyperlink" Target="https://apps.leg.wa.gov/rcw/default.aspx?cite=28A.600.477" TargetMode="External"/><Relationship Id="rId138" Type="http://schemas.openxmlformats.org/officeDocument/2006/relationships/hyperlink" Target="mailto:kallen@everettsd.org" TargetMode="External"/><Relationship Id="rId159" Type="http://schemas.openxmlformats.org/officeDocument/2006/relationships/hyperlink" Target="https://docushare.everett.k12.wa.us/docushare/dsweb/Get/Document-1104/4340%20Public%20Access%20to%20District%20Records.pdf" TargetMode="External"/><Relationship Id="rId324" Type="http://schemas.openxmlformats.org/officeDocument/2006/relationships/hyperlink" Target="http://docushare.everett.k12.wa.us/docushare/dsweb/Get/Document-986/5320P%20Leaves%20of%20Absence.pdf" TargetMode="External"/><Relationship Id="rId170" Type="http://schemas.openxmlformats.org/officeDocument/2006/relationships/hyperlink" Target="https://app.leg.wa.gov/WAC/default.aspx?cite=392-190" TargetMode="External"/><Relationship Id="rId191" Type="http://schemas.openxmlformats.org/officeDocument/2006/relationships/hyperlink" Target="http://docushare.everett.k12.wa.us/docushare/dsweb/Get/Document-482/3210%20Nondiscrimination.pdf" TargetMode="External"/><Relationship Id="rId205" Type="http://schemas.openxmlformats.org/officeDocument/2006/relationships/hyperlink" Target="http://docushare.everett.k12.wa.us/docushare/dsweb/Get/Document-725/5160P.pdf" TargetMode="External"/><Relationship Id="rId226" Type="http://schemas.openxmlformats.org/officeDocument/2006/relationships/hyperlink" Target="http://apps.leg.wa.gov/wac/default.aspx?cite=392-190-075" TargetMode="External"/><Relationship Id="rId247" Type="http://schemas.openxmlformats.org/officeDocument/2006/relationships/hyperlink" Target="http://docushare.everett.k12.wa.us/docushare/dsweb/Get/Document-366/2331%20Controversial%20Issues.pdf" TargetMode="External"/><Relationship Id="rId107" Type="http://schemas.openxmlformats.org/officeDocument/2006/relationships/hyperlink" Target="https://docushare.everett.k12.wa.us/docushare/dsweb/Get/Document-482/3210%20Nondiscrimination.pdf" TargetMode="External"/><Relationship Id="rId268" Type="http://schemas.openxmlformats.org/officeDocument/2006/relationships/hyperlink" Target="https://app.leg.wa.gov/RCW/default.aspx?cite=28A.604" TargetMode="External"/><Relationship Id="rId289" Type="http://schemas.openxmlformats.org/officeDocument/2006/relationships/hyperlink" Target="http://docushare.everett.k12.wa.us/docushare/dsweb/Get/Document-536/3421%20Child%20Abuse%2c%20Neglect%20and%20Exploitation.pdf" TargetMode="External"/><Relationship Id="rId11" Type="http://schemas.openxmlformats.org/officeDocument/2006/relationships/image" Target="media/image1.png"/><Relationship Id="rId32" Type="http://schemas.openxmlformats.org/officeDocument/2006/relationships/footer" Target="footer4.xml"/><Relationship Id="rId53" Type="http://schemas.openxmlformats.org/officeDocument/2006/relationships/header" Target="header8.xml"/><Relationship Id="rId74" Type="http://schemas.openxmlformats.org/officeDocument/2006/relationships/hyperlink" Target="mailto:cfulford@everettsd.org" TargetMode="External"/><Relationship Id="rId128" Type="http://schemas.openxmlformats.org/officeDocument/2006/relationships/hyperlink" Target="https://docushare.everett.k12.wa.us/docushare/dsweb/Get/Document-570/3205P%20Harassment.pdf" TargetMode="External"/><Relationship Id="rId149" Type="http://schemas.openxmlformats.org/officeDocument/2006/relationships/hyperlink" Target="https://docushare.everett.k12.wa.us/docushare/dsweb/Get/Document-479/3205%20Sexual%20Harassment%20of%20Students.pdf" TargetMode="External"/><Relationship Id="rId314" Type="http://schemas.openxmlformats.org/officeDocument/2006/relationships/hyperlink" Target="http://docushare.everett.k12.wa.us/docushare/dsweb/Get/Document-965/5160%20Sexual%20Harassment.pdf" TargetMode="External"/><Relationship Id="rId335" Type="http://schemas.openxmlformats.org/officeDocument/2006/relationships/hyperlink" Target="http://docushare.everett.k12.wa.us/docushare/dsweb/Get/Document-81250/6550P%20Data%20Security%20and%20Privacy.pdf" TargetMode="External"/><Relationship Id="rId5" Type="http://schemas.openxmlformats.org/officeDocument/2006/relationships/numbering" Target="numbering.xml"/><Relationship Id="rId95" Type="http://schemas.openxmlformats.org/officeDocument/2006/relationships/hyperlink" Target="https://docushare.everett.k12.wa.us/docushare/dsweb/Get/Document-2045/3204%20Prohibition%20of%20Harassment%2c%20Intimidation%20and%20Bullying.pdf" TargetMode="External"/><Relationship Id="rId160" Type="http://schemas.openxmlformats.org/officeDocument/2006/relationships/hyperlink" Target="https://docushare.everett.k12.wa.us/docushare/dsweb/Get/Document-1118/4340P.pdf" TargetMode="External"/><Relationship Id="rId181" Type="http://schemas.openxmlformats.org/officeDocument/2006/relationships/hyperlink" Target="http://www2.ed.gov/policy/gen/guid/fpco/ferpa/index.html" TargetMode="External"/><Relationship Id="rId216" Type="http://schemas.openxmlformats.org/officeDocument/2006/relationships/hyperlink" Target="https://docushare.everett.k12.wa.us/docushare/dsweb/Get/Document-965/5160%20Sexual%20Harassment.pdf" TargetMode="External"/><Relationship Id="rId237" Type="http://schemas.openxmlformats.org/officeDocument/2006/relationships/hyperlink" Target="http://docushare.everett.k12.wa.us/docushare/dsweb/Get/Document-344/2150.pdf" TargetMode="External"/><Relationship Id="rId258" Type="http://schemas.openxmlformats.org/officeDocument/2006/relationships/hyperlink" Target="http://docushare.everett.k12.wa.us/docushare/dsweb/Get/Document-482/3210%20Nondiscrimination.pdf" TargetMode="External"/><Relationship Id="rId279" Type="http://schemas.openxmlformats.org/officeDocument/2006/relationships/hyperlink" Target="http://docushare.everett.k12.wa.us/docushare/dsweb/Get/Document-523/3332%20Teacher%20Responsibilities%20and%20Rights.pdf" TargetMode="External"/><Relationship Id="rId22" Type="http://schemas.openxmlformats.org/officeDocument/2006/relationships/header" Target="header2.xml"/><Relationship Id="rId43" Type="http://schemas.openxmlformats.org/officeDocument/2006/relationships/image" Target="media/image13.png"/><Relationship Id="rId64" Type="http://schemas.openxmlformats.org/officeDocument/2006/relationships/image" Target="media/image21.png"/><Relationship Id="rId118" Type="http://schemas.openxmlformats.org/officeDocument/2006/relationships/hyperlink" Target="mailto:equity@k12.wa.us" TargetMode="External"/><Relationship Id="rId139" Type="http://schemas.openxmlformats.org/officeDocument/2006/relationships/hyperlink" Target="mailto:cgolden@everettsd.org" TargetMode="External"/><Relationship Id="rId290" Type="http://schemas.openxmlformats.org/officeDocument/2006/relationships/hyperlink" Target="http://docushare.everett.k12.wa.us/docushare/dsweb/Get/Document-1027/3421P%20Child%20Abuse%2c%20Neglect%20and%20Exploitation.pdf" TargetMode="External"/><Relationship Id="rId304" Type="http://schemas.openxmlformats.org/officeDocument/2006/relationships/hyperlink" Target="http://docushare.everett.k12.wa.us/docushare/dsweb/Get/Document-1118/4340P%20Public%20Access%20to%20District%20Records.pdf" TargetMode="External"/><Relationship Id="rId325" Type="http://schemas.openxmlformats.org/officeDocument/2006/relationships/hyperlink" Target="http://docushare.everett.k12.wa.us/docushare/dsweb/Get/Document-947/5320.9%20Family%20and%20Medical%20Leave.pdf" TargetMode="External"/><Relationship Id="rId85" Type="http://schemas.openxmlformats.org/officeDocument/2006/relationships/hyperlink" Target="https://apps.leg.wa.gov/rcw/default.aspx?cite=28A.600.477" TargetMode="External"/><Relationship Id="rId150" Type="http://schemas.openxmlformats.org/officeDocument/2006/relationships/hyperlink" Target="https://apps.leg.wa.gov/wac/default.aspx?cite=392-190" TargetMode="External"/><Relationship Id="rId171" Type="http://schemas.openxmlformats.org/officeDocument/2006/relationships/hyperlink" Target="http://app.leg.wa.gov/WAC/default.aspx?cite=392-190-005" TargetMode="External"/><Relationship Id="rId192" Type="http://schemas.openxmlformats.org/officeDocument/2006/relationships/hyperlink" Target="http://docushare.everett.k12.wa.us/docushare/dsweb/Get/Document-965/5160.pdf" TargetMode="External"/><Relationship Id="rId206" Type="http://schemas.openxmlformats.org/officeDocument/2006/relationships/hyperlink" Target="https://docushare.everett.k12.wa.us/docushare/dsweb/Get/Document-479/3205%20Sexual%20Harassment%20of%20Students.pdf" TargetMode="External"/><Relationship Id="rId227" Type="http://schemas.openxmlformats.org/officeDocument/2006/relationships/hyperlink" Target="https://docushare.everett.k12.wa.us/docushare/dsweb/Get/Document-1104/4340%20Public%20Access%20to%20District%20Records.pdf" TargetMode="External"/><Relationship Id="rId248" Type="http://schemas.openxmlformats.org/officeDocument/2006/relationships/hyperlink" Target="http://docushare.everett.k12.wa.us/docushare/dsweb/Get/Document-366/2331%20Controversial%20Issues.pdf" TargetMode="External"/><Relationship Id="rId269" Type="http://schemas.openxmlformats.org/officeDocument/2006/relationships/hyperlink" Target="http://docushare.everett.k12.wa.us/docushare/dsweb/Get/Document-505/3244%20Riding%20School%20Buses.pdf" TargetMode="External"/><Relationship Id="rId12" Type="http://schemas.openxmlformats.org/officeDocument/2006/relationships/hyperlink" Target="https://www.everettsd.org/Evergreen" TargetMode="External"/><Relationship Id="rId33" Type="http://schemas.openxmlformats.org/officeDocument/2006/relationships/header" Target="header5.xml"/><Relationship Id="rId108" Type="http://schemas.openxmlformats.org/officeDocument/2006/relationships/hyperlink" Target="https://apps.leg.wa.gov/wac/default.aspx?cite=392-190-065" TargetMode="External"/><Relationship Id="rId129" Type="http://schemas.openxmlformats.org/officeDocument/2006/relationships/hyperlink" Target="https://docushare.everett.k12.wa.us/docushare/dsweb/Get/Document-570/3205P%20Harassment.pdf" TargetMode="External"/><Relationship Id="rId280" Type="http://schemas.openxmlformats.org/officeDocument/2006/relationships/hyperlink" Target="http://docushare.everett.k12.wa.us/docushare/dsweb/Get/Document-1042/3332P%20Teacher%20Responsibilities%20and%20Rights.pdf" TargetMode="External"/><Relationship Id="rId315" Type="http://schemas.openxmlformats.org/officeDocument/2006/relationships/hyperlink" Target="http://docushare.everett.k12.wa.us/docushare/dsweb/Get/Document-725/5160P%20Sexual%20Harassment.pdf" TargetMode="External"/><Relationship Id="rId336" Type="http://schemas.openxmlformats.org/officeDocument/2006/relationships/hyperlink" Target="http://docushare.everett.k12.wa.us/docushare/dsweb/Get/Document-44118/6571P%20Lending%20of%20District-Owned%20Equipment%20and%20Books.pdf" TargetMode="External"/><Relationship Id="rId54" Type="http://schemas.openxmlformats.org/officeDocument/2006/relationships/footer" Target="footer8.xml"/><Relationship Id="rId75" Type="http://schemas.openxmlformats.org/officeDocument/2006/relationships/image" Target="media/image24.jpeg"/><Relationship Id="rId96" Type="http://schemas.openxmlformats.org/officeDocument/2006/relationships/hyperlink" Target="https://docushare.everett.k12.wa.us/docushare/dsweb/Get/Document-482/3210%20Nondiscrimination.pdf" TargetMode="External"/><Relationship Id="rId140" Type="http://schemas.openxmlformats.org/officeDocument/2006/relationships/hyperlink" Target="https://app.leg.wa.gov/WAC/default.aspx?cite=392-190" TargetMode="External"/><Relationship Id="rId161" Type="http://schemas.openxmlformats.org/officeDocument/2006/relationships/hyperlink" Target="http://apps.leg.wa.gov/rcw/default.aspx?cite=28A.640.010" TargetMode="External"/><Relationship Id="rId182" Type="http://schemas.openxmlformats.org/officeDocument/2006/relationships/hyperlink" Target="https://docushare.everett.k12.wa.us/docushare/dsweb/Get/Document-452/3600%20Student%20Records.pdf" TargetMode="External"/><Relationship Id="rId217" Type="http://schemas.openxmlformats.org/officeDocument/2006/relationships/hyperlink" Target="https://docushare.everett.k12.wa.us/docushare/dsweb/Get/Document-965/5160%20Sexual%20Harassment.pdf" TargetMode="External"/><Relationship Id="rId6" Type="http://schemas.openxmlformats.org/officeDocument/2006/relationships/styles" Target="styles.xml"/><Relationship Id="rId238" Type="http://schemas.openxmlformats.org/officeDocument/2006/relationships/hyperlink" Target="http://docushare.everett.k12.wa.us/docushare/dsweb/Get/Document-422/2151P%20Interscholastic%20Athletics-Activities.pdf" TargetMode="External"/><Relationship Id="rId259" Type="http://schemas.openxmlformats.org/officeDocument/2006/relationships/hyperlink" Target="http://docushare.everett.k12.wa.us/docushare/dsweb/Get/Document-571/3210P%20Nondiscrimination.pdf" TargetMode="External"/><Relationship Id="rId23" Type="http://schemas.openxmlformats.org/officeDocument/2006/relationships/footer" Target="footer1.xml"/><Relationship Id="rId119" Type="http://schemas.openxmlformats.org/officeDocument/2006/relationships/hyperlink" Target="https://www.k12.wa.us/policy-funding/equity-and-civil-rights" TargetMode="External"/><Relationship Id="rId270" Type="http://schemas.openxmlformats.org/officeDocument/2006/relationships/hyperlink" Target="http://docushare.everett.k12.wa.us/docushare/dsweb/Get/Document-580/3244P%20Riding%20School%20Buses.pdf" TargetMode="External"/><Relationship Id="rId291" Type="http://schemas.openxmlformats.org/officeDocument/2006/relationships/hyperlink" Target="http://docushare.everett.k12.wa.us/docushare/dsweb/Get/Document-451/3530%20Student%20Fund-Raising%20Activities.pdf" TargetMode="External"/><Relationship Id="rId305" Type="http://schemas.openxmlformats.org/officeDocument/2006/relationships/hyperlink" Target="mailto:publicrecords@everettsd.org" TargetMode="External"/><Relationship Id="rId326" Type="http://schemas.openxmlformats.org/officeDocument/2006/relationships/hyperlink" Target="http://docushare.everett.k12.wa.us/docushare/dsweb/Get/Document-732/5320.9P%20Family%20and%20Medical%20Leave.pdf" TargetMode="External"/><Relationship Id="rId44" Type="http://schemas.openxmlformats.org/officeDocument/2006/relationships/image" Target="media/image14.png"/><Relationship Id="rId65" Type="http://schemas.openxmlformats.org/officeDocument/2006/relationships/image" Target="media/image22.png"/><Relationship Id="rId86" Type="http://schemas.openxmlformats.org/officeDocument/2006/relationships/hyperlink" Target="https://app.leg.wa.gov/RCW/default.aspx?cite=28A.640.020" TargetMode="External"/><Relationship Id="rId130" Type="http://schemas.openxmlformats.org/officeDocument/2006/relationships/hyperlink" Target="https://docushare.everett.k12.wa.us/docushare/dsweb/Get/Document-479/3205%20Harassment.pdf" TargetMode="External"/><Relationship Id="rId151" Type="http://schemas.openxmlformats.org/officeDocument/2006/relationships/hyperlink" Target="https://docushare.everett.k12.wa.us/docushare/dsweb/Get/Document-479/3205%20Sexual%20Harassment%20of%20Students.pdf" TargetMode="External"/><Relationship Id="rId172" Type="http://schemas.openxmlformats.org/officeDocument/2006/relationships/hyperlink" Target="http://app.leg.wa.gov/WAC/default.aspx?cite=392-190-075" TargetMode="External"/><Relationship Id="rId193" Type="http://schemas.openxmlformats.org/officeDocument/2006/relationships/hyperlink" Target="http://docushare.everett.k12.wa.us/docushare/dsweb/Get/Document-724/5010P.pdf" TargetMode="External"/><Relationship Id="rId207" Type="http://schemas.openxmlformats.org/officeDocument/2006/relationships/hyperlink" Target="https://docushare.everett.k12.wa.us/docushare/dsweb/Get/Document-570/3205P%20Sexual%20Harassment%20of%20Students.pdf" TargetMode="External"/><Relationship Id="rId228" Type="http://schemas.openxmlformats.org/officeDocument/2006/relationships/hyperlink" Target="https://docushare.everett.k12.wa.us/docushare/dsweb/Get/Document-1118/4340P.pdf" TargetMode="External"/><Relationship Id="rId249" Type="http://schemas.openxmlformats.org/officeDocument/2006/relationships/hyperlink" Target="http://docushare.everett.k12.wa.us/docushare/dsweb/Get/Document-437/2331P%20Controversial%20Issues.pdf" TargetMode="External"/><Relationship Id="rId13" Type="http://schemas.openxmlformats.org/officeDocument/2006/relationships/hyperlink" Target="https://www.facebook.com/Evergreen-Middle-School-106355037857092/" TargetMode="External"/><Relationship Id="rId109" Type="http://schemas.openxmlformats.org/officeDocument/2006/relationships/hyperlink" Target="https://apps.leg.wa.gov/wac/default.aspx?cite=392-190-075" TargetMode="External"/><Relationship Id="rId260" Type="http://schemas.openxmlformats.org/officeDocument/2006/relationships/hyperlink" Target="http://docushare.everett.k12.wa.us/docushare/dsweb/Get/Document-78373/3213%20Transgender%20Students.pdf" TargetMode="External"/><Relationship Id="rId281" Type="http://schemas.openxmlformats.org/officeDocument/2006/relationships/hyperlink" Target="http://docushare.everett.k12.wa.us/docushare/dsweb/Get/Document-2047/3400%20Student%20Welfare.pdf" TargetMode="External"/><Relationship Id="rId316" Type="http://schemas.openxmlformats.org/officeDocument/2006/relationships/hyperlink" Target="http://docushare.everett.k12.wa.us/docushare/dsweb/Get/Document-34953/5161%20Civility%20in%20the%20Workplace.pdf" TargetMode="External"/><Relationship Id="rId337" Type="http://schemas.openxmlformats.org/officeDocument/2006/relationships/fontTable" Target="fontTable.xml"/><Relationship Id="rId34" Type="http://schemas.openxmlformats.org/officeDocument/2006/relationships/footer" Target="footer5.xml"/><Relationship Id="rId55" Type="http://schemas.openxmlformats.org/officeDocument/2006/relationships/header" Target="header9.xml"/><Relationship Id="rId76" Type="http://schemas.openxmlformats.org/officeDocument/2006/relationships/image" Target="media/image25.emf"/><Relationship Id="rId97" Type="http://schemas.openxmlformats.org/officeDocument/2006/relationships/hyperlink" Target="https://docushare.everett.k12.wa.us/docushare/dsweb/Get/Document-2045/3204%20Prohibition%20of%20Harassment%2c%20Intimidation%20and%20Bullying.pdf" TargetMode="External"/><Relationship Id="rId120" Type="http://schemas.openxmlformats.org/officeDocument/2006/relationships/hyperlink" Target="http://www.hum.wa.gov/" TargetMode="External"/><Relationship Id="rId141" Type="http://schemas.openxmlformats.org/officeDocument/2006/relationships/hyperlink" Target="https://docushare.everett.k12.wa.us/docushare/dsweb/Get/Document-479/3205%20Sexual%20Harassment%20of%20Students.pdf" TargetMode="External"/><Relationship Id="rId7" Type="http://schemas.openxmlformats.org/officeDocument/2006/relationships/settings" Target="settings.xml"/><Relationship Id="rId162" Type="http://schemas.openxmlformats.org/officeDocument/2006/relationships/hyperlink" Target="https://app.leg.wa.gov/rcw/default.aspx?cite=28A.642" TargetMode="External"/><Relationship Id="rId183" Type="http://schemas.openxmlformats.org/officeDocument/2006/relationships/hyperlink" Target="https://docushare.everett.k12.wa.us/docushare/dsweb/Get/Document-1034/3600P%20Student%20Records.pdf" TargetMode="External"/><Relationship Id="rId218" Type="http://schemas.openxmlformats.org/officeDocument/2006/relationships/hyperlink" Target="https://apps.leg.wa.gov/wac/default.aspx?cite=392-190" TargetMode="External"/><Relationship Id="rId239" Type="http://schemas.openxmlformats.org/officeDocument/2006/relationships/hyperlink" Target="http://docushare.everett.k12.wa.us/docushare/dsweb/Get/Document-424/2153P%20Student%20Group%20Meetings%20(Limited%20Open%20Forum).pdf" TargetMode="External"/><Relationship Id="rId250" Type="http://schemas.openxmlformats.org/officeDocument/2006/relationships/hyperlink" Target="http://docushare.everett.k12.wa.us/docushare/dsweb/Get/Document-438/2340P%20Religious-Related%20Activities%20and%20Practices.pdf" TargetMode="External"/><Relationship Id="rId271" Type="http://schemas.openxmlformats.org/officeDocument/2006/relationships/hyperlink" Target="http://docushare.everett.k12.wa.us/docushare/dsweb/Get/Document-5931/3245%20Technology.pdf" TargetMode="External"/><Relationship Id="rId292" Type="http://schemas.openxmlformats.org/officeDocument/2006/relationships/hyperlink" Target="http://docushare.everett.k12.wa.us/docushare/dsweb/Get/Document-1033/3530P%20Student%20Fund-Raising%20Activities.pdf" TargetMode="External"/><Relationship Id="rId306" Type="http://schemas.openxmlformats.org/officeDocument/2006/relationships/hyperlink" Target="http://docushare.everett.k12.wa.us/docushare/dsweb/Get/Document-696/4411%20Working%20Relationships%20with%20Law%20Enforcement%2c%20Child%20Protective%20Services%20and%20the%20County%20Health%20Department.pdf" TargetMode="External"/><Relationship Id="rId24" Type="http://schemas.openxmlformats.org/officeDocument/2006/relationships/footer" Target="footer2.xml"/><Relationship Id="rId45" Type="http://schemas.openxmlformats.org/officeDocument/2006/relationships/image" Target="media/image15.png"/><Relationship Id="rId66" Type="http://schemas.openxmlformats.org/officeDocument/2006/relationships/hyperlink" Target="mailto:mhaule@everettsd.org" TargetMode="External"/><Relationship Id="rId87" Type="http://schemas.openxmlformats.org/officeDocument/2006/relationships/hyperlink" Target="https://app.leg.wa.gov/RCW/default.aspx?cite=28A.642" TargetMode="External"/><Relationship Id="rId110" Type="http://schemas.openxmlformats.org/officeDocument/2006/relationships/hyperlink" Target="https://apps.leg.wa.gov/wac/default.aspx?cite=392-190-065" TargetMode="External"/><Relationship Id="rId131" Type="http://schemas.openxmlformats.org/officeDocument/2006/relationships/hyperlink" Target="https://docushare.everett.k12.wa.us/docushare/dsweb/Get/Document-479/3205%20Sexual%20Harassment%20of%20Students.pdf" TargetMode="External"/><Relationship Id="rId327" Type="http://schemas.openxmlformats.org/officeDocument/2006/relationships/hyperlink" Target="http://docushare.everett.k12.wa.us/docushare/dsweb/Get/Document-952/5406%20Shared%20Leave%20Program.pdf" TargetMode="External"/><Relationship Id="rId152" Type="http://schemas.openxmlformats.org/officeDocument/2006/relationships/hyperlink" Target="https://app.leg.wa.gov/WAC/default.aspx?cite=392-190" TargetMode="External"/><Relationship Id="rId173" Type="http://schemas.openxmlformats.org/officeDocument/2006/relationships/hyperlink" Target="http://app.leg.wa.gov/WAC/default.aspx?cite=392-190-065" TargetMode="External"/><Relationship Id="rId194" Type="http://schemas.openxmlformats.org/officeDocument/2006/relationships/hyperlink" Target="https://app.leg.wa.gov/WAC/default.aspx?cite=392-190" TargetMode="External"/><Relationship Id="rId208" Type="http://schemas.openxmlformats.org/officeDocument/2006/relationships/hyperlink" Target="https://docushare.everett.k12.wa.us/docushare/dsweb/Get/Document-965/5160%20Sexual%20Harassment.pdf" TargetMode="External"/><Relationship Id="rId229" Type="http://schemas.openxmlformats.org/officeDocument/2006/relationships/hyperlink" Target="https://apps.leg.wa.gov/wac/default.aspx?cite=181-87" TargetMode="External"/><Relationship Id="rId240" Type="http://schemas.openxmlformats.org/officeDocument/2006/relationships/hyperlink" Target="http://docushare.everett.k12.wa.us/docushare/dsweb/Get/Document-425/2210P%20Special%20Education%20and%20Related%20Services%20for%20Eligible%20Students.pdf" TargetMode="External"/><Relationship Id="rId261" Type="http://schemas.openxmlformats.org/officeDocument/2006/relationships/hyperlink" Target="http://docushare.everett.k12.wa.us/docushare/dsweb/Get/Document-78374/3213P%20Transgender%20Students.pdf" TargetMode="External"/><Relationship Id="rId14" Type="http://schemas.openxmlformats.org/officeDocument/2006/relationships/image" Target="media/image2.png"/><Relationship Id="rId35" Type="http://schemas.openxmlformats.org/officeDocument/2006/relationships/image" Target="media/image6.png"/><Relationship Id="rId56" Type="http://schemas.openxmlformats.org/officeDocument/2006/relationships/footer" Target="footer9.xml"/><Relationship Id="rId77" Type="http://schemas.openxmlformats.org/officeDocument/2006/relationships/image" Target="media/image26.jpg"/><Relationship Id="rId100" Type="http://schemas.openxmlformats.org/officeDocument/2006/relationships/hyperlink" Target="http://www.k12.wa.us/SafetyCenter/default.aspx" TargetMode="External"/><Relationship Id="rId282" Type="http://schemas.openxmlformats.org/officeDocument/2006/relationships/hyperlink" Target="http://docushare.everett.k12.wa.us/docushare/dsweb/Get/Document-1043/3400P%20Student%20Welfare.pdf" TargetMode="External"/><Relationship Id="rId317" Type="http://schemas.openxmlformats.org/officeDocument/2006/relationships/hyperlink" Target="http://docushare.everett.k12.wa.us/docushare/dsweb/Get/Document-32889/5215%20Conflicts%20of%20Interest.pdf" TargetMode="External"/><Relationship Id="rId338" Type="http://schemas.openxmlformats.org/officeDocument/2006/relationships/theme" Target="theme/theme1.xml"/><Relationship Id="rId8" Type="http://schemas.openxmlformats.org/officeDocument/2006/relationships/webSettings" Target="webSettings.xml"/><Relationship Id="rId98" Type="http://schemas.openxmlformats.org/officeDocument/2006/relationships/hyperlink" Target="https://docushare.everett.k12.wa.us/docushare/dsweb/Get/Document-482/3210%20Nondiscrimination.pdf" TargetMode="External"/><Relationship Id="rId121" Type="http://schemas.openxmlformats.org/officeDocument/2006/relationships/hyperlink" Target="mailto:OCR.Seattle@ed.gov" TargetMode="External"/><Relationship Id="rId142" Type="http://schemas.openxmlformats.org/officeDocument/2006/relationships/hyperlink" Target="https://docushare.everett.k12.wa.us/docushare/dsweb/Get/Document-570/3205P%20Sexual%20Harassment%20of%20Students.pdf" TargetMode="External"/><Relationship Id="rId163" Type="http://schemas.openxmlformats.org/officeDocument/2006/relationships/hyperlink" Target="http://app.leg.wa.gov/WAC/default.aspx?cite=392-190-060" TargetMode="External"/><Relationship Id="rId184" Type="http://schemas.openxmlformats.org/officeDocument/2006/relationships/hyperlink" Target="http://wiaa.com/subcontent.aspx?SecID=350" TargetMode="External"/><Relationship Id="rId219" Type="http://schemas.openxmlformats.org/officeDocument/2006/relationships/hyperlink" Target="https://docushare.everett.k12.wa.us/docushare/dsweb/Get/Document-965/5160%20Sexual%20Harassment.pdf" TargetMode="External"/><Relationship Id="rId3" Type="http://schemas.openxmlformats.org/officeDocument/2006/relationships/customXml" Target="../customXml/item3.xml"/><Relationship Id="rId214" Type="http://schemas.openxmlformats.org/officeDocument/2006/relationships/hyperlink" Target="https://docushare.everett.k12.wa.us/docushare/dsweb/Get/Document-965/5160%20Sexual%20Harassment.pdf" TargetMode="External"/><Relationship Id="rId230" Type="http://schemas.openxmlformats.org/officeDocument/2006/relationships/hyperlink" Target="https://docushare.everett.k12.wa.us/docushare/dsweb/Get/Document-32402/5253%20Maintaining%20Professional%20Boundaries%20between%20Employees%20and%20Students.pdf" TargetMode="External"/><Relationship Id="rId235" Type="http://schemas.openxmlformats.org/officeDocument/2006/relationships/hyperlink" Target="http://docushare.everett.k12.wa.us/docushare/dsweb/Get/Document-78120/2145P%20Suicide%20Prevention.pdf" TargetMode="External"/><Relationship Id="rId251" Type="http://schemas.openxmlformats.org/officeDocument/2006/relationships/hyperlink" Target="http://docushare.everett.k12.wa.us/docushare/dsweb/Get/Document-412/2410%20High%20School%20Graduation%20Requirements.pdf" TargetMode="External"/><Relationship Id="rId256" Type="http://schemas.openxmlformats.org/officeDocument/2006/relationships/hyperlink" Target="http://docushare.everett.k12.wa.us/docushare/dsweb/Get/Document-479/3205%20Harassment.pdf" TargetMode="External"/><Relationship Id="rId277" Type="http://schemas.openxmlformats.org/officeDocument/2006/relationships/hyperlink" Target="http://docushare.everett.k12.wa.us/docushare/dsweb/Get/Document-515/3319%20Use%20of%20Physical%20Restraint%20and%20Isolation%20with%20Students.pdf" TargetMode="External"/><Relationship Id="rId298" Type="http://schemas.openxmlformats.org/officeDocument/2006/relationships/hyperlink" Target="https://docushare.everett.k12.wa.us/docushare/dsweb/Get/Document-85789/4207%20Regulation%20of%20Firearms%20and%20Dangerous%20Weapons%20on%20School%20District%20Property.pdf" TargetMode="External"/><Relationship Id="rId25" Type="http://schemas.openxmlformats.org/officeDocument/2006/relationships/header" Target="header3.xml"/><Relationship Id="rId46" Type="http://schemas.openxmlformats.org/officeDocument/2006/relationships/image" Target="media/image16.png"/><Relationship Id="rId67" Type="http://schemas.openxmlformats.org/officeDocument/2006/relationships/image" Target="media/image23.jpg"/><Relationship Id="rId116" Type="http://schemas.openxmlformats.org/officeDocument/2006/relationships/hyperlink" Target="https://apps.leg.wa.gov/wac/default.aspx?cite=181-87" TargetMode="External"/><Relationship Id="rId137" Type="http://schemas.openxmlformats.org/officeDocument/2006/relationships/hyperlink" Target="https://app.leg.wa.gov/WAC/default.aspx?cite=392-190" TargetMode="External"/><Relationship Id="rId158" Type="http://schemas.openxmlformats.org/officeDocument/2006/relationships/hyperlink" Target="http://app.leg.wa.gov/WAC/default.aspx?cite=392-190-075" TargetMode="External"/><Relationship Id="rId272" Type="http://schemas.openxmlformats.org/officeDocument/2006/relationships/hyperlink" Target="http://docushare.everett.k12.wa.us/docushare/dsweb/Get/Document-5935/3245P%20Technology.pdf" TargetMode="External"/><Relationship Id="rId293" Type="http://schemas.openxmlformats.org/officeDocument/2006/relationships/hyperlink" Target="http://docushare.everett.k12.wa.us/docushare/dsweb/Get/Document-1034/3600P%20Student%20Records.pdf" TargetMode="External"/><Relationship Id="rId302" Type="http://schemas.openxmlformats.org/officeDocument/2006/relationships/hyperlink" Target="http://docushare.everett.k12.wa.us/docushare/dsweb/Get/Document-2069/4314P%20Visitors%20and%20or%20Disruption%20of%20School%20Operations.pdf" TargetMode="External"/><Relationship Id="rId307" Type="http://schemas.openxmlformats.org/officeDocument/2006/relationships/hyperlink" Target="http://docushare.everett.k12.wa.us/docushare/dsweb/Get/Document-683/4411P%20Working%20Relationships%20with%20Law%20Enforcement%2c%20Child%20Protective%20Services%20and%20the%20County%20Health%20Department.pdf" TargetMode="External"/><Relationship Id="rId323" Type="http://schemas.openxmlformats.org/officeDocument/2006/relationships/hyperlink" Target="https://docushare.everett.k12.wa.us/docushare/dsweb/Get/Document-948/5320%20Leaves%20of%20Absence.pdf" TargetMode="External"/><Relationship Id="rId328" Type="http://schemas.openxmlformats.org/officeDocument/2006/relationships/hyperlink" Target="http://docushare.everett.k12.wa.us/docushare/dsweb/Get/Document-718/5406P%20Shared%20Leave%20Program.pdf" TargetMode="External"/><Relationship Id="rId20" Type="http://schemas.openxmlformats.org/officeDocument/2006/relationships/image" Target="media/image50.jpeg"/><Relationship Id="rId41" Type="http://schemas.openxmlformats.org/officeDocument/2006/relationships/image" Target="media/image11.png"/><Relationship Id="rId62" Type="http://schemas.openxmlformats.org/officeDocument/2006/relationships/hyperlink" Target="https://app.frontlineeducation.com/select/" TargetMode="External"/><Relationship Id="rId83" Type="http://schemas.openxmlformats.org/officeDocument/2006/relationships/hyperlink" Target="https://www.everettsd.org/domain/1487" TargetMode="External"/><Relationship Id="rId88" Type="http://schemas.openxmlformats.org/officeDocument/2006/relationships/hyperlink" Target="https://app.leg.wa.gov/RCW/default.aspx?cite=49.60.010" TargetMode="External"/><Relationship Id="rId111" Type="http://schemas.openxmlformats.org/officeDocument/2006/relationships/hyperlink" Target="https://docushare.everett.k12.wa.us/docushare/dsweb/Get/Document-35840/HIBIncidentReportingForm.pdf" TargetMode="External"/><Relationship Id="rId132" Type="http://schemas.openxmlformats.org/officeDocument/2006/relationships/hyperlink" Target="https://app.leg.wa.gov/RCW/default.aspx?cite=28A.640" TargetMode="External"/><Relationship Id="rId153" Type="http://schemas.openxmlformats.org/officeDocument/2006/relationships/hyperlink" Target="https://app.leg.wa.gov/WAC/default.aspx?cite=392-190" TargetMode="External"/><Relationship Id="rId174" Type="http://schemas.openxmlformats.org/officeDocument/2006/relationships/hyperlink" Target="http://app.leg.wa.gov/WAC/default.aspx?cite=392-190-070" TargetMode="External"/><Relationship Id="rId179" Type="http://schemas.openxmlformats.org/officeDocument/2006/relationships/hyperlink" Target="https://docushare.everett.k12.wa.us/docushare/dsweb/Get/Document-78373/3213%20Transgender%20Students.pdf" TargetMode="External"/><Relationship Id="rId195" Type="http://schemas.openxmlformats.org/officeDocument/2006/relationships/hyperlink" Target="mailto:cgolden@everettsd.org" TargetMode="External"/><Relationship Id="rId209" Type="http://schemas.openxmlformats.org/officeDocument/2006/relationships/hyperlink" Target="https://apps.leg.wa.gov/wac/default.aspx?cite=392-190" TargetMode="External"/><Relationship Id="rId190" Type="http://schemas.openxmlformats.org/officeDocument/2006/relationships/hyperlink" Target="http://docushare.everett.k12.wa.us/docushare/dsweb/Get/Document-479/3205%20Harassment.pdf" TargetMode="External"/><Relationship Id="rId204" Type="http://schemas.openxmlformats.org/officeDocument/2006/relationships/hyperlink" Target="https://www.sos.wa.gov/_assets/archives/RecordsManagement/Schools%20Districts%20and%20ESDs%208.2.pdf" TargetMode="External"/><Relationship Id="rId220" Type="http://schemas.openxmlformats.org/officeDocument/2006/relationships/hyperlink" Target="https://apps.leg.wa.gov/wac/default.aspx?cite=392-190" TargetMode="External"/><Relationship Id="rId225" Type="http://schemas.openxmlformats.org/officeDocument/2006/relationships/hyperlink" Target="http://apps.leg.wa.gov/wac/default.aspx?cite=392-190-070" TargetMode="External"/><Relationship Id="rId241" Type="http://schemas.openxmlformats.org/officeDocument/2006/relationships/hyperlink" Target="http://docushare.everett.k12.wa.us/docushare/dsweb/Get/Document-349/2211%20Education%20of%20Students%20with%20Disabilities%20under%20Section%20504%20of%20the%20Rehabilitation%20Act%20of%201973.pdf" TargetMode="External"/><Relationship Id="rId246" Type="http://schemas.openxmlformats.org/officeDocument/2006/relationships/hyperlink" Target="http://docushare.everett.k12.wa.us/docushare/dsweb/Get/Document-363/2321.pdf" TargetMode="External"/><Relationship Id="rId267" Type="http://schemas.openxmlformats.org/officeDocument/2006/relationships/hyperlink" Target="https://docushare.everett.k12.wa.us/docushare/dsweb/Get/Document-114862/3235P%20Protection%20of%20Student%20Personal%20Information.pdf" TargetMode="External"/><Relationship Id="rId288" Type="http://schemas.openxmlformats.org/officeDocument/2006/relationships/hyperlink" Target="http://docushare.everett.k12.wa.us/docushare/dsweb/Get/Document-1051/3418P%20Animals%20in%20Schools.pdf" TargetMode="External"/><Relationship Id="rId15" Type="http://schemas.openxmlformats.org/officeDocument/2006/relationships/hyperlink" Target="https://www.instagram.com/eps_evergreenms/" TargetMode="External"/><Relationship Id="rId36" Type="http://schemas.openxmlformats.org/officeDocument/2006/relationships/image" Target="media/image7.png"/><Relationship Id="rId57" Type="http://schemas.openxmlformats.org/officeDocument/2006/relationships/image" Target="media/image19.png"/><Relationship Id="rId106" Type="http://schemas.openxmlformats.org/officeDocument/2006/relationships/hyperlink" Target="https://www.k12.wa.us/student-success/health-safety/school-safety-center/safety-planning-toolkit" TargetMode="External"/><Relationship Id="rId127" Type="http://schemas.openxmlformats.org/officeDocument/2006/relationships/hyperlink" Target="https://docushare.everett.k12.wa.us/docushare/dsweb/Get/Document-2045/3204%20Prohibition%20of%20Harassment%2c%20Intimidation%20and%20Bullying.pdf" TargetMode="External"/><Relationship Id="rId262" Type="http://schemas.openxmlformats.org/officeDocument/2006/relationships/hyperlink" Target="http://docushare.everett.k12.wa.us/docushare/dsweb/Get/Document-493/3224%20Student%20Dress.pdf" TargetMode="External"/><Relationship Id="rId283" Type="http://schemas.openxmlformats.org/officeDocument/2006/relationships/hyperlink" Target="https://docushare.everett.k12.wa.us/docushare/dsweb/Get/Document-120031/3401%20Social%20Emotional%20Climate.pdf" TargetMode="External"/><Relationship Id="rId313" Type="http://schemas.openxmlformats.org/officeDocument/2006/relationships/hyperlink" Target="http://docushare.everett.k12.wa.us/docushare/dsweb/Get/Document-747/5150%20Drug-Free%20Workplace.pdf" TargetMode="External"/><Relationship Id="rId318" Type="http://schemas.openxmlformats.org/officeDocument/2006/relationships/hyperlink" Target="http://docushare.everett.k12.wa.us/docushare/dsweb/Get/Document-5933/5225%20Technology.pdf" TargetMode="External"/><Relationship Id="rId10" Type="http://schemas.openxmlformats.org/officeDocument/2006/relationships/endnotes" Target="endnotes.xml"/><Relationship Id="rId31" Type="http://schemas.openxmlformats.org/officeDocument/2006/relationships/header" Target="header4.xml"/><Relationship Id="rId52" Type="http://schemas.openxmlformats.org/officeDocument/2006/relationships/image" Target="media/image18.png"/><Relationship Id="rId73" Type="http://schemas.openxmlformats.org/officeDocument/2006/relationships/hyperlink" Target="mailto:Dmundell2@everettsd.org" TargetMode="External"/><Relationship Id="rId78" Type="http://schemas.openxmlformats.org/officeDocument/2006/relationships/footer" Target="footer11.xml"/><Relationship Id="rId94" Type="http://schemas.openxmlformats.org/officeDocument/2006/relationships/hyperlink" Target="https://docushare.everett.k12.wa.us/docushare/dsweb/Get/Document-35840/HIBIncidentReportingForm.pdf" TargetMode="External"/><Relationship Id="rId99" Type="http://schemas.openxmlformats.org/officeDocument/2006/relationships/hyperlink" Target="https://docushare.everett.k12.wa.us/docushare/dsweb/Get/Document-571/3210P%20Nondiscrimination.pdf" TargetMode="External"/><Relationship Id="rId101" Type="http://schemas.openxmlformats.org/officeDocument/2006/relationships/hyperlink" Target="mailto:Dmundell2@everettsd.org" TargetMode="External"/><Relationship Id="rId122" Type="http://schemas.openxmlformats.org/officeDocument/2006/relationships/hyperlink" Target="http://www.ed.gov/about/offices/list/ocr/index.html" TargetMode="External"/><Relationship Id="rId143" Type="http://schemas.openxmlformats.org/officeDocument/2006/relationships/hyperlink" Target="http://docushare.everett.k12.wa.us/docushare/dsweb/Get/Document-571/3210P%20Nondiscrimination.pdf" TargetMode="External"/><Relationship Id="rId148" Type="http://schemas.openxmlformats.org/officeDocument/2006/relationships/hyperlink" Target="https://apps.leg.wa.gov/wac/default.aspx?cite=392-400-530" TargetMode="External"/><Relationship Id="rId164" Type="http://schemas.openxmlformats.org/officeDocument/2006/relationships/hyperlink" Target="https://app.leg.wa.gov/WAC/default.aspx?cite=392-190" TargetMode="External"/><Relationship Id="rId169" Type="http://schemas.openxmlformats.org/officeDocument/2006/relationships/hyperlink" Target="https://app.leg.wa.gov/WAC/default.aspx?cite=392-190" TargetMode="External"/><Relationship Id="rId185" Type="http://schemas.openxmlformats.org/officeDocument/2006/relationships/hyperlink" Target="https://docushare.everett.k12.wa.us/docushare/dsweb/Get/Document-78373/3213%20Transgender%20Students.pdf" TargetMode="External"/><Relationship Id="rId334" Type="http://schemas.openxmlformats.org/officeDocument/2006/relationships/hyperlink" Target="http://docushare.everett.k12.wa.us/docushare/dsweb/Get/Document-44467/6540P%20School%20District%e2%80%99s%20Responsibility%20for%20Privately-Owned%20Property.pdf"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k12.wa.us/sites/default/files/public/cedars/pubdocs/2018-19cedarsreportingguidance.pdf" TargetMode="External"/><Relationship Id="rId210" Type="http://schemas.openxmlformats.org/officeDocument/2006/relationships/hyperlink" Target="mailto:cgolden@everettsd.org" TargetMode="External"/><Relationship Id="rId215" Type="http://schemas.openxmlformats.org/officeDocument/2006/relationships/hyperlink" Target="https://docushare.everett.k12.wa.us/docushare/dsweb/Get/Document-725/5160P.pdf" TargetMode="External"/><Relationship Id="rId236" Type="http://schemas.openxmlformats.org/officeDocument/2006/relationships/hyperlink" Target="http://docushare.everett.k12.wa.us/docushare/dsweb/Get/Document-421/2150P%20Co-Curricular%20Program.pdf" TargetMode="External"/><Relationship Id="rId257" Type="http://schemas.openxmlformats.org/officeDocument/2006/relationships/hyperlink" Target="http://docushare.everett.k12.wa.us/docushare/dsweb/Get/Document-570/3205P%20Harassment.pdf" TargetMode="External"/><Relationship Id="rId278" Type="http://schemas.openxmlformats.org/officeDocument/2006/relationships/hyperlink" Target="http://docushare.everett.k12.wa.us/docushare/dsweb/Get/Document-1038/3319P%20Use%20of%20Physical%20Restraint%20and%20Isolation%20with%20Students.pdf" TargetMode="External"/><Relationship Id="rId26" Type="http://schemas.openxmlformats.org/officeDocument/2006/relationships/footer" Target="footer3.xml"/><Relationship Id="rId231" Type="http://schemas.openxmlformats.org/officeDocument/2006/relationships/hyperlink" Target="http://docushare.everett.k12.wa.us/docushare/dsweb/Get/Document-48200/1400S%20Meetings%20Schedule.pdf" TargetMode="External"/><Relationship Id="rId252" Type="http://schemas.openxmlformats.org/officeDocument/2006/relationships/hyperlink" Target="http://docushare.everett.k12.wa.us/docushare/dsweb/Get/Document-65234/2410P%20High%20School%20Graduation%20Requirements.pdf" TargetMode="External"/><Relationship Id="rId273" Type="http://schemas.openxmlformats.org/officeDocument/2006/relationships/hyperlink" Target="http://docushare.everett.k12.wa.us/docushare/dsweb/Get/Document-46802/3246P%20Use%20of%20Personal%20Electronic%20Devices.pdf" TargetMode="External"/><Relationship Id="rId294" Type="http://schemas.openxmlformats.org/officeDocument/2006/relationships/hyperlink" Target="http://docushare.everett.k12.wa.us/docushare/dsweb/Get/Document-1035/3610P%20Child%20Custody.pdf" TargetMode="External"/><Relationship Id="rId308" Type="http://schemas.openxmlformats.org/officeDocument/2006/relationships/hyperlink" Target="http://docushare.everett.k12.wa.us/docushare/dsweb/Get/Document-697/4412%20Political%20Relationships%20with%20Government%20Agencies.pdf" TargetMode="External"/><Relationship Id="rId329" Type="http://schemas.openxmlformats.org/officeDocument/2006/relationships/hyperlink" Target="http://docushare.everett.k12.wa.us/docushare/dsweb/Get/Document-43852/6114P%20Gifts.pdf" TargetMode="External"/><Relationship Id="rId47" Type="http://schemas.openxmlformats.org/officeDocument/2006/relationships/image" Target="media/image17.png"/><Relationship Id="rId68" Type="http://schemas.openxmlformats.org/officeDocument/2006/relationships/hyperlink" Target="https://docushare.everett.k12.wa.us/docushare/dsweb/View/Collection-189" TargetMode="External"/><Relationship Id="rId89" Type="http://schemas.openxmlformats.org/officeDocument/2006/relationships/hyperlink" Target="https://www.everettsd.org/domain/1487" TargetMode="External"/><Relationship Id="rId112" Type="http://schemas.openxmlformats.org/officeDocument/2006/relationships/hyperlink" Target="https://docushare.everett.k12.wa.us/docushare/dsweb/Get/Document-536/3421%20Child%20Abuse%2c%20Neglect%20and%20Exploitation.pdf" TargetMode="External"/><Relationship Id="rId133" Type="http://schemas.openxmlformats.org/officeDocument/2006/relationships/hyperlink" Target="https://apps.leg.wa.gov/wac/default.aspx?cite=392-190" TargetMode="External"/><Relationship Id="rId154" Type="http://schemas.openxmlformats.org/officeDocument/2006/relationships/hyperlink" Target="http://app.leg.wa.gov/WAC/default.aspx?cite=392-190-005" TargetMode="External"/><Relationship Id="rId175" Type="http://schemas.openxmlformats.org/officeDocument/2006/relationships/hyperlink" Target="http://apps.leg.wa.gov/wac/default.aspx?cite=392-190-075" TargetMode="External"/><Relationship Id="rId196" Type="http://schemas.openxmlformats.org/officeDocument/2006/relationships/hyperlink" Target="https://app.leg.wa.gov/WAC/default.aspx?cite=392-190" TargetMode="External"/><Relationship Id="rId200" Type="http://schemas.openxmlformats.org/officeDocument/2006/relationships/hyperlink" Target="http://app.leg.wa.gov/WAC/default.aspx?cite=392-190-075" TargetMode="External"/><Relationship Id="rId16" Type="http://schemas.openxmlformats.org/officeDocument/2006/relationships/image" Target="media/image3.png"/><Relationship Id="rId221" Type="http://schemas.openxmlformats.org/officeDocument/2006/relationships/hyperlink" Target="https://apps.leg.wa.gov/wac/default.aspx?cite=392-190" TargetMode="External"/><Relationship Id="rId242" Type="http://schemas.openxmlformats.org/officeDocument/2006/relationships/hyperlink" Target="http://docushare.everett.k12.wa.us/docushare/dsweb/Get/Document-426/2211P%20Education%20of%20Students%20with%20Disabilities%20under%20Section%20504%20of%20the%20Rehabilitation%20Act%20of%201973.pdf" TargetMode="External"/><Relationship Id="rId263" Type="http://schemas.openxmlformats.org/officeDocument/2006/relationships/hyperlink" Target="http://docushare.everett.k12.wa.us/docushare/dsweb/Get/Document-575/3224P%20Student%20Dress.pdf" TargetMode="External"/><Relationship Id="rId284" Type="http://schemas.openxmlformats.org/officeDocument/2006/relationships/hyperlink" Target="https://docushare.everett.k12.wa.us/docushare/dsweb/Get/Document-120032/3401P%20Social%20Emotional%20Climate.pdf" TargetMode="External"/><Relationship Id="rId319" Type="http://schemas.openxmlformats.org/officeDocument/2006/relationships/hyperlink" Target="http://docushare.everett.k12.wa.us/docushare/dsweb/Get/Document-5934/5225P%20Technology.pdf" TargetMode="External"/><Relationship Id="rId37" Type="http://schemas.openxmlformats.org/officeDocument/2006/relationships/image" Target="media/image8.jpeg"/><Relationship Id="rId58" Type="http://schemas.openxmlformats.org/officeDocument/2006/relationships/header" Target="header10.xml"/><Relationship Id="rId79" Type="http://schemas.openxmlformats.org/officeDocument/2006/relationships/hyperlink" Target="http://docushare.everett.k12.wa.us/docushare/dsweb/Get/Document-346/2152%20Nondiscrimination%20on%20the%20Basis%20of%20Sex%20in%20Education%20Programs%20and%20Activities%20and%20Title%20IX.pdf" TargetMode="External"/><Relationship Id="rId102" Type="http://schemas.openxmlformats.org/officeDocument/2006/relationships/hyperlink" Target="https://www.k12.wa.us/sites/default/files/public/safetycenter/bullyingharassment/pubdocs/samplehibincidentreporting.pdf" TargetMode="External"/><Relationship Id="rId123" Type="http://schemas.openxmlformats.org/officeDocument/2006/relationships/hyperlink" Target="http://www.justice.gov/crt/" TargetMode="External"/><Relationship Id="rId144" Type="http://schemas.openxmlformats.org/officeDocument/2006/relationships/hyperlink" Target="https://docushare.everett.k12.wa.us/docushare/dsweb/Get/Document-479/3205%20Sexual%20Harassment%20of%20Students.pdf" TargetMode="External"/><Relationship Id="rId330" Type="http://schemas.openxmlformats.org/officeDocument/2006/relationships/hyperlink" Target="http://docushare.everett.k12.wa.us/docushare/dsweb/Get/Document-44291/6213P%20Reimbursement%20for%20Travel%20Expenses.pdf" TargetMode="External"/><Relationship Id="rId90" Type="http://schemas.openxmlformats.org/officeDocument/2006/relationships/hyperlink" Target="https://www.everettsd.org/domain/1487" TargetMode="External"/><Relationship Id="rId165" Type="http://schemas.openxmlformats.org/officeDocument/2006/relationships/hyperlink" Target="mailto:kallen@everettsd.org" TargetMode="External"/><Relationship Id="rId186" Type="http://schemas.openxmlformats.org/officeDocument/2006/relationships/hyperlink" Target="https://docushare.everett.k12.wa.us/docushare/dsweb/Get/Document-78373/3213%20Transgender%20Students.pdf" TargetMode="External"/><Relationship Id="rId211" Type="http://schemas.openxmlformats.org/officeDocument/2006/relationships/hyperlink" Target="https://apps.leg.wa.gov/wac/default.aspx?cite=392-190" TargetMode="External"/><Relationship Id="rId232" Type="http://schemas.openxmlformats.org/officeDocument/2006/relationships/hyperlink" Target="https://docushare.everett.k12.wa.us/docushare/dsweb/Get/Document-42363/2105%20Educational%20Research.pdf" TargetMode="External"/><Relationship Id="rId253" Type="http://schemas.openxmlformats.org/officeDocument/2006/relationships/hyperlink" Target="http://docushare.everett.k12.wa.us/docushare/dsweb/Get/Document-39668/3122P%20Attendance.pdf" TargetMode="External"/><Relationship Id="rId274" Type="http://schemas.openxmlformats.org/officeDocument/2006/relationships/hyperlink" Target="http://docushare.everett.k12.wa.us/docushare/dsweb/Get/Document-507/3300%20Corrective%20Actions.pdf" TargetMode="External"/><Relationship Id="rId295" Type="http://schemas.openxmlformats.org/officeDocument/2006/relationships/hyperlink" Target="http://docushare.everett.k12.wa.us/docushare/dsweb/Get/Document-690/4131P%20Confidential%20Communications.pdf" TargetMode="External"/><Relationship Id="rId309" Type="http://schemas.openxmlformats.org/officeDocument/2006/relationships/hyperlink" Target="http://docushare.everett.k12.wa.us/docushare/dsweb/Get/Document-741/5010%20Affirmative%20Action%20and%20Nondiscrimination.pdf" TargetMode="External"/><Relationship Id="rId27" Type="http://schemas.openxmlformats.org/officeDocument/2006/relationships/hyperlink" Target="mailto:rseaberg@everettsd.org" TargetMode="External"/><Relationship Id="rId48" Type="http://schemas.openxmlformats.org/officeDocument/2006/relationships/header" Target="header6.xml"/><Relationship Id="rId69" Type="http://schemas.openxmlformats.org/officeDocument/2006/relationships/hyperlink" Target="mailto:cgolden@everettsd.org" TargetMode="External"/><Relationship Id="rId113" Type="http://schemas.openxmlformats.org/officeDocument/2006/relationships/hyperlink" Target="http://docushare.everett.k12.wa.us/docushare/dsweb/Get/Document-507/3300.pdf" TargetMode="External"/><Relationship Id="rId134" Type="http://schemas.openxmlformats.org/officeDocument/2006/relationships/hyperlink" Target="https://www.everettsd.org/domain/1493" TargetMode="External"/><Relationship Id="rId320" Type="http://schemas.openxmlformats.org/officeDocument/2006/relationships/hyperlink" Target="http://docushare.everett.k12.wa.us/docushare/dsweb/Get/Document-32402/5253%20Maintaining%20Professional%20Boundaries%20between%20Employees%20and%20Students.pdf" TargetMode="External"/><Relationship Id="rId80" Type="http://schemas.openxmlformats.org/officeDocument/2006/relationships/hyperlink" Target="http://www.everettsd.org/domain/1493" TargetMode="External"/><Relationship Id="rId155" Type="http://schemas.openxmlformats.org/officeDocument/2006/relationships/hyperlink" Target="http://app.leg.wa.gov/WAC/default.aspx?cite=392-190-075" TargetMode="External"/><Relationship Id="rId176" Type="http://schemas.openxmlformats.org/officeDocument/2006/relationships/hyperlink" Target="http://apps.leg.wa.gov/rcw/default.aspx?cite=28A.642.010" TargetMode="External"/><Relationship Id="rId197" Type="http://schemas.openxmlformats.org/officeDocument/2006/relationships/hyperlink" Target="https://app.leg.wa.gov/WAC/default.aspx?cite=392-190" TargetMode="External"/><Relationship Id="rId201" Type="http://schemas.openxmlformats.org/officeDocument/2006/relationships/hyperlink" Target="http://app.leg.wa.gov/WAC/default.aspx?cite=392-190-065" TargetMode="External"/><Relationship Id="rId222" Type="http://schemas.openxmlformats.org/officeDocument/2006/relationships/hyperlink" Target="http://apps.leg.wa.gov/wac/default.aspx?cite=392-190-005" TargetMode="External"/><Relationship Id="rId243" Type="http://schemas.openxmlformats.org/officeDocument/2006/relationships/hyperlink" Target="http://docushare.everett.k12.wa.us/docushare/dsweb/Get/Document-2044/2311P%20Selection%20and%20Adoption%20of%20Instructional%20Materials.pdf" TargetMode="External"/><Relationship Id="rId264" Type="http://schemas.openxmlformats.org/officeDocument/2006/relationships/hyperlink" Target="http://docushare.everett.k12.wa.us/docushare/dsweb/Get/Document-576/3231P%20Searches%20of%20Students%20and%20Their%20Property.pdf" TargetMode="External"/><Relationship Id="rId285" Type="http://schemas.openxmlformats.org/officeDocument/2006/relationships/hyperlink" Target="http://docushare.everett.k12.wa.us/docushare/dsweb/Get/Document-531/3416%20Medication%20at%20School.pdf" TargetMode="External"/><Relationship Id="rId17" Type="http://schemas.openxmlformats.org/officeDocument/2006/relationships/hyperlink" Target="https://twitter.com/EPS_EvergreenMS" TargetMode="External"/><Relationship Id="rId38" Type="http://schemas.openxmlformats.org/officeDocument/2006/relationships/image" Target="media/image9.png"/><Relationship Id="rId59" Type="http://schemas.openxmlformats.org/officeDocument/2006/relationships/header" Target="header11.xml"/><Relationship Id="rId103" Type="http://schemas.openxmlformats.org/officeDocument/2006/relationships/hyperlink" Target="https://docushare.everett.k12.wa.us/docushare/dsweb/Get/Document-2045/3204%20Prohibition%20of%20Harassment%2c%20Intimidation%20and%20Bullying.pdf" TargetMode="External"/><Relationship Id="rId124" Type="http://schemas.openxmlformats.org/officeDocument/2006/relationships/hyperlink" Target="file:///\\escfs01\escfs\ESCShared\ExecDir2\Policies%20and%20Procedures\PolPro\3000%20STUDENTS\OEOinfo@gov.wa.gov" TargetMode="External"/><Relationship Id="rId310" Type="http://schemas.openxmlformats.org/officeDocument/2006/relationships/hyperlink" Target="http://docushare.everett.k12.wa.us/docushare/dsweb/Get/Document-724/5010P%20Affirmative%20Action%20and%20Nondiscrimination.pdf" TargetMode="External"/><Relationship Id="rId70" Type="http://schemas.openxmlformats.org/officeDocument/2006/relationships/hyperlink" Target="mailto:kallen@everettsd.org" TargetMode="External"/><Relationship Id="rId91" Type="http://schemas.openxmlformats.org/officeDocument/2006/relationships/hyperlink" Target="https://apps.leg.wa.gov/wac/default.aspx?cite=392-405" TargetMode="External"/><Relationship Id="rId145" Type="http://schemas.openxmlformats.org/officeDocument/2006/relationships/hyperlink" Target="https://docushare.everett.k12.wa.us/docushare/dsweb/Get/Document-570/3205P%20Sexual%20Harassment%20of%20Students.pdf" TargetMode="External"/><Relationship Id="rId166" Type="http://schemas.openxmlformats.org/officeDocument/2006/relationships/hyperlink" Target="mailto:cgolden@everettsd.org" TargetMode="External"/><Relationship Id="rId187" Type="http://schemas.openxmlformats.org/officeDocument/2006/relationships/hyperlink" Target="http://docushare.everett.k12.wa.us/docushare/dsweb/Get/Document-571/3210P%20IR%20Nondiscrimination.pdf" TargetMode="External"/><Relationship Id="rId331" Type="http://schemas.openxmlformats.org/officeDocument/2006/relationships/hyperlink" Target="http://docushare.everett.k12.wa.us/docushare/dsweb/Get/Document-43863/6225P%20Food%20and%20Beverage%20Consumption.pdf" TargetMode="External"/><Relationship Id="rId1" Type="http://schemas.openxmlformats.org/officeDocument/2006/relationships/customXml" Target="../customXml/item1.xml"/><Relationship Id="rId212" Type="http://schemas.openxmlformats.org/officeDocument/2006/relationships/hyperlink" Target="https://docushare.everett.k12.wa.us/docushare/dsweb/Get/Document-965/5160%20Sexual%20Harassment.pdf" TargetMode="External"/><Relationship Id="rId233" Type="http://schemas.openxmlformats.org/officeDocument/2006/relationships/hyperlink" Target="https://docushare.everett.k12.wa.us/docushare/dsweb/Get/Document-42364/2105P%20Educational%20Research.pdf" TargetMode="External"/><Relationship Id="rId254" Type="http://schemas.openxmlformats.org/officeDocument/2006/relationships/hyperlink" Target="http://docushare.everett.k12.wa.us/docushare/dsweb/Get/Document-2045/3204%20Prohibition%20of%20Harassment%2c%20Intimidation%20and%20Bullying.pdf" TargetMode="External"/><Relationship Id="rId28" Type="http://schemas.openxmlformats.org/officeDocument/2006/relationships/hyperlink" Target="mailto:kallen@everettsd.org" TargetMode="External"/><Relationship Id="rId49" Type="http://schemas.openxmlformats.org/officeDocument/2006/relationships/footer" Target="footer6.xml"/><Relationship Id="rId114" Type="http://schemas.openxmlformats.org/officeDocument/2006/relationships/hyperlink" Target="http://docushare.everett.k12.wa.us/docushare/dsweb/Get/Document-507/3300.pdf" TargetMode="External"/><Relationship Id="rId275" Type="http://schemas.openxmlformats.org/officeDocument/2006/relationships/hyperlink" Target="https://docushare.everett.k12.wa.us/docushare/dsweb/Get/Document-107270/3300P%20Student%20Discipline.pdf" TargetMode="External"/><Relationship Id="rId296" Type="http://schemas.openxmlformats.org/officeDocument/2006/relationships/hyperlink" Target="http://docushare.everett.k12.wa.us/docushare/dsweb/Get/Document-49244/4205%20Use%20of%20Tobacco%20or%20Tobacco-Like%20Products%20on%20School%20Property.pdf" TargetMode="External"/><Relationship Id="rId300" Type="http://schemas.openxmlformats.org/officeDocument/2006/relationships/hyperlink" Target="http://docushare.everett.k12.wa.us/docushare/dsweb/Get/Document-1115/4312P%20Complaints%20to%20Board%20Members%20Concerning%20Staff.pdf" TargetMode="External"/><Relationship Id="rId60" Type="http://schemas.openxmlformats.org/officeDocument/2006/relationships/footer" Target="footer10.xml"/><Relationship Id="rId81" Type="http://schemas.openxmlformats.org/officeDocument/2006/relationships/hyperlink" Target="https://app.leg.wa.gov/RCW/default.aspx?cite=28A.640.010" TargetMode="External"/><Relationship Id="rId135" Type="http://schemas.openxmlformats.org/officeDocument/2006/relationships/hyperlink" Target="https://docushare.everett.k12.wa.us/docushare/dsweb/Get/Document-479/3205%20Sexual%20Harassment%20of%20Students.pdf" TargetMode="External"/><Relationship Id="rId156" Type="http://schemas.openxmlformats.org/officeDocument/2006/relationships/hyperlink" Target="http://app.leg.wa.gov/WAC/default.aspx?cite=392-190-065" TargetMode="External"/><Relationship Id="rId177" Type="http://schemas.openxmlformats.org/officeDocument/2006/relationships/hyperlink" Target="https://app.leg.wa.gov/WAC/default.aspx?cite=392-190" TargetMode="External"/><Relationship Id="rId198" Type="http://schemas.openxmlformats.org/officeDocument/2006/relationships/hyperlink" Target="https://app.leg.wa.gov/WAC/default.aspx?cite=392-190" TargetMode="External"/><Relationship Id="rId321" Type="http://schemas.openxmlformats.org/officeDocument/2006/relationships/hyperlink" Target="http://docushare.everett.k12.wa.us/docushare/dsweb/Get/Document-32403/5253P%20Maintaining%20Professional%20Boundaries%20between%20Employees%20and%20Students.pdf" TargetMode="External"/><Relationship Id="rId202" Type="http://schemas.openxmlformats.org/officeDocument/2006/relationships/hyperlink" Target="http://app.leg.wa.gov/WAC/default.aspx?cite=392-190-070" TargetMode="External"/><Relationship Id="rId223" Type="http://schemas.openxmlformats.org/officeDocument/2006/relationships/hyperlink" Target="http://apps.leg.wa.gov/wac/default.aspx?cite=392-190-075" TargetMode="External"/><Relationship Id="rId244" Type="http://schemas.openxmlformats.org/officeDocument/2006/relationships/hyperlink" Target="http://docushare.everett.k12.wa.us/docushare/dsweb/Get/Document-329/2320P%20Field%20Trips.pdf" TargetMode="External"/><Relationship Id="rId18" Type="http://schemas.openxmlformats.org/officeDocument/2006/relationships/image" Target="media/image4.png"/><Relationship Id="rId39" Type="http://schemas.openxmlformats.org/officeDocument/2006/relationships/hyperlink" Target="https://epscloud-my.sharepoint.com/:w:/g/personal/11254_apps_everettsd_org/ETAqY9FcDidMnrVi9XLlvKwBjMl2F0hjyODh_6c8SvZ4Gw?e=XWYWET" TargetMode="External"/><Relationship Id="rId265" Type="http://schemas.openxmlformats.org/officeDocument/2006/relationships/hyperlink" Target="http://docushare.everett.k12.wa.us/docushare/dsweb/Get/Document-577/3232P%20Searches%20of%20Lockers%2c%20Desks%2c%20and%20Storage%20Areas.pdf" TargetMode="External"/><Relationship Id="rId286" Type="http://schemas.openxmlformats.org/officeDocument/2006/relationships/hyperlink" Target="http://docushare.everett.k12.wa.us/docushare/dsweb/Get/Document-1049/3416P%20Medication%20at%20School.pdf" TargetMode="External"/><Relationship Id="rId50" Type="http://schemas.openxmlformats.org/officeDocument/2006/relationships/header" Target="header7.xml"/><Relationship Id="rId104" Type="http://schemas.openxmlformats.org/officeDocument/2006/relationships/hyperlink" Target="https://docushare.everett.k12.wa.us/docushare/dsweb/Get/Document-35840/HIBIncidentReportingForm.pdf" TargetMode="External"/><Relationship Id="rId125" Type="http://schemas.openxmlformats.org/officeDocument/2006/relationships/hyperlink" Target="http://oeo.wa.gov/" TargetMode="External"/><Relationship Id="rId146" Type="http://schemas.openxmlformats.org/officeDocument/2006/relationships/hyperlink" Target="https://docushare.everett.k12.wa.us/docushare/dsweb/Get/Document-479/3205%20Sexual%20Harassment%20of%20Students.pdf" TargetMode="External"/><Relationship Id="rId167" Type="http://schemas.openxmlformats.org/officeDocument/2006/relationships/hyperlink" Target="https://app.leg.wa.gov/WAC/default.aspx?cite=392-190" TargetMode="External"/><Relationship Id="rId188" Type="http://schemas.openxmlformats.org/officeDocument/2006/relationships/hyperlink" Target="https://docushare.everett.k12.wa.us/docushare/dsweb/Get/Document-78373/3213%20Transgender%20Students.pdf" TargetMode="External"/><Relationship Id="rId311" Type="http://schemas.openxmlformats.org/officeDocument/2006/relationships/hyperlink" Target="http://docushare.everett.k12.wa.us/docushare/dsweb/Get/Document-962/5140%20Tobacco%20Use%20Policy.pdf" TargetMode="External"/><Relationship Id="rId332" Type="http://schemas.openxmlformats.org/officeDocument/2006/relationships/hyperlink" Target="http://docushare.everett.k12.wa.us/docushare/dsweb/Get/Document-46809/6505P%20Video%20Security%20on%20School%20District%20Grounds%20or%20Property.pdf" TargetMode="External"/><Relationship Id="rId71" Type="http://schemas.openxmlformats.org/officeDocument/2006/relationships/hyperlink" Target="mailto:dpeters@everettsd.org" TargetMode="External"/><Relationship Id="rId92" Type="http://schemas.openxmlformats.org/officeDocument/2006/relationships/hyperlink" Target="https://docushare.everett.k12.wa.us/docushare/dsweb/Get/Document-35840/HIBIncidentReportingForm.pdf" TargetMode="External"/><Relationship Id="rId213" Type="http://schemas.openxmlformats.org/officeDocument/2006/relationships/hyperlink" Target="https://docushare.everett.k12.wa.us/docushare/dsweb/Get/Document-725/5160P.pdf" TargetMode="External"/><Relationship Id="rId234" Type="http://schemas.openxmlformats.org/officeDocument/2006/relationships/hyperlink" Target="http://docushare.everett.k12.wa.us/docushare/dsweb/Get/Document-81248/2125P%20Web-based%20Resources%20and%20Other%20Online%20Educational%20Services.pdf" TargetMode="External"/><Relationship Id="rId2" Type="http://schemas.openxmlformats.org/officeDocument/2006/relationships/customXml" Target="../customXml/item2.xml"/><Relationship Id="rId29" Type="http://schemas.openxmlformats.org/officeDocument/2006/relationships/hyperlink" Target="mailto:Dpeters@everettsd.org" TargetMode="External"/><Relationship Id="rId255" Type="http://schemas.openxmlformats.org/officeDocument/2006/relationships/hyperlink" Target="http://docushare.everett.k12.wa.us/docushare/dsweb/Get/Document-2052/3204P%20Prohibition%20of%20Harassment%2c%20Intimidation%20and%20Bullying.pdf" TargetMode="External"/><Relationship Id="rId276" Type="http://schemas.openxmlformats.org/officeDocument/2006/relationships/hyperlink" Target="http://docushare.everett.k12.wa.us/docushare/dsweb/Get/Document-514/3318%20Discipline%20of%20Special%20Education%20Students.pdf" TargetMode="External"/><Relationship Id="rId297" Type="http://schemas.openxmlformats.org/officeDocument/2006/relationships/hyperlink" Target="https://docushare.everett.k12.wa.us/docushare/dsweb/Get/Document-962/5140%20Tobacco%20Use%20Policy.pdf" TargetMode="External"/><Relationship Id="rId40" Type="http://schemas.openxmlformats.org/officeDocument/2006/relationships/image" Target="media/image10.png"/><Relationship Id="rId115" Type="http://schemas.openxmlformats.org/officeDocument/2006/relationships/hyperlink" Target="https://docushare.everett.k12.wa.us/docushare/dsweb/Get/Document-2045/3204%20Prohibition%20of%20Harassment%2c%20Intimidation%20and%20Bullying.pdf" TargetMode="External"/><Relationship Id="rId136" Type="http://schemas.openxmlformats.org/officeDocument/2006/relationships/hyperlink" Target="https://docushare.everett.k12.wa.us/docushare/dsweb/Get/Document-570/3205P%20Sexual%20Harassment%20of%20Students.pdf" TargetMode="External"/><Relationship Id="rId157" Type="http://schemas.openxmlformats.org/officeDocument/2006/relationships/hyperlink" Target="https://app.leg.wa.gov/WAC/default.aspx?cite=392-190-070" TargetMode="External"/><Relationship Id="rId178" Type="http://schemas.openxmlformats.org/officeDocument/2006/relationships/hyperlink" Target="https://docushare.everett.k12.wa.us/docushare/dsweb/Get/Document-78374/3213P%20Transgender%20Students.pdf" TargetMode="External"/><Relationship Id="rId301" Type="http://schemas.openxmlformats.org/officeDocument/2006/relationships/hyperlink" Target="http://docushare.everett.k12.wa.us/docushare/dsweb/Get/Document-714/4314%20Visitors%20and%20or%20Disruption%20of%20School%20Operations.pdf" TargetMode="External"/><Relationship Id="rId322" Type="http://schemas.openxmlformats.org/officeDocument/2006/relationships/hyperlink" Target="https://docushare.everett.k12.wa.us/docushare/dsweb/Get/Document-756/5270%20Disciplinary%20Action%20and%20Discharge.pdf" TargetMode="External"/><Relationship Id="rId61" Type="http://schemas.openxmlformats.org/officeDocument/2006/relationships/header" Target="header12.xml"/><Relationship Id="rId82" Type="http://schemas.openxmlformats.org/officeDocument/2006/relationships/hyperlink" Target="https://app.leg.wa.gov/RCW/default.aspx?cite=28A.642.010" TargetMode="External"/><Relationship Id="rId199" Type="http://schemas.openxmlformats.org/officeDocument/2006/relationships/hyperlink" Target="http://apps.leg.wa.gov/wac/default.aspx?cite=392-190-070" TargetMode="External"/><Relationship Id="rId203" Type="http://schemas.openxmlformats.org/officeDocument/2006/relationships/hyperlink" Target="http://app.leg.wa.gov/WAC/default.aspx?cite=392-190-075" TargetMode="External"/><Relationship Id="rId19" Type="http://schemas.openxmlformats.org/officeDocument/2006/relationships/image" Target="media/image5.jpeg"/><Relationship Id="rId224" Type="http://schemas.openxmlformats.org/officeDocument/2006/relationships/hyperlink" Target="http://apps.leg.wa.gov/wac/default.aspx?cite=392-190-065" TargetMode="External"/><Relationship Id="rId245" Type="http://schemas.openxmlformats.org/officeDocument/2006/relationships/hyperlink" Target="http://docushare.everett.k12.wa.us/docushare/dsweb/Get/Document-436/2321P%20Guest%20Speakers.pdf" TargetMode="External"/><Relationship Id="rId266" Type="http://schemas.openxmlformats.org/officeDocument/2006/relationships/hyperlink" Target="https://docushare.everett.k12.wa.us/docushare/dsweb/Get/Document-114861/3235%20Protection%20of%20Student%20Personal%20Information.pdf" TargetMode="External"/><Relationship Id="rId287" Type="http://schemas.openxmlformats.org/officeDocument/2006/relationships/hyperlink" Target="http://docushare.everett.k12.wa.us/docushare/dsweb/Get/Document-533/3418%20Animals%20in%20Schools.pdf" TargetMode="External"/><Relationship Id="rId30" Type="http://schemas.openxmlformats.org/officeDocument/2006/relationships/hyperlink" Target="mailto:Kclevenger@everettsd.org" TargetMode="External"/><Relationship Id="rId105" Type="http://schemas.openxmlformats.org/officeDocument/2006/relationships/hyperlink" Target="https://docushare.everett.k12.wa.us/docushare/dsweb/Get/Document-35840/HIBIncidentReportingForm.pdf" TargetMode="External"/><Relationship Id="rId126" Type="http://schemas.openxmlformats.org/officeDocument/2006/relationships/hyperlink" Target="https://www.k12.wa.us/student-success/health-safety/school-safety-center" TargetMode="External"/><Relationship Id="rId147" Type="http://schemas.openxmlformats.org/officeDocument/2006/relationships/hyperlink" Target="https://apps.leg.wa.gov/wac/default.aspx?cite=392-400-510" TargetMode="External"/><Relationship Id="rId168" Type="http://schemas.openxmlformats.org/officeDocument/2006/relationships/hyperlink" Target="http://docushare.everett.k12.wa.us/docushare/dsweb/Get/Document-571/3210P%20Nondiscrimination.pdf" TargetMode="External"/><Relationship Id="rId312" Type="http://schemas.openxmlformats.org/officeDocument/2006/relationships/hyperlink" Target="http://docushare.everett.k12.wa.us/docushare/dsweb/Get/Document-49244/4205%20Use%20of%20Tobacco%20or%20Tobacco-Like%20Products%20on%20School%20Property.pdf" TargetMode="External"/><Relationship Id="rId333" Type="http://schemas.openxmlformats.org/officeDocument/2006/relationships/hyperlink" Target="http://docushare.everett.k12.wa.us/docushare/dsweb/Get/Document-44109/6531%20Care%20of%20District%20Property.pdf" TargetMode="External"/><Relationship Id="rId51" Type="http://schemas.openxmlformats.org/officeDocument/2006/relationships/footer" Target="footer7.xml"/><Relationship Id="rId72" Type="http://schemas.openxmlformats.org/officeDocument/2006/relationships/hyperlink" Target="mailto:rseaberg@everettsd.org" TargetMode="External"/><Relationship Id="rId93" Type="http://schemas.openxmlformats.org/officeDocument/2006/relationships/hyperlink" Target="https://www.everettsd.org/domain/1487" TargetMode="External"/><Relationship Id="rId189" Type="http://schemas.openxmlformats.org/officeDocument/2006/relationships/hyperlink" Target="http://docushare.everett.k12.wa.us/docushare/dsweb/Get/Document-359/2311%20Selection%20and%20Adoption%20of%20Instructional%20Material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udents xmlns="76b40260-83a5-4499-aaf8-c99350342905">
      <UserInfo>
        <DisplayName/>
        <AccountId xsi:nil="true"/>
        <AccountType/>
      </UserInfo>
    </Students>
    <Student_Groups xmlns="76b40260-83a5-4499-aaf8-c99350342905">
      <UserInfo>
        <DisplayName/>
        <AccountId xsi:nil="true"/>
        <AccountType/>
      </UserInfo>
    </Student_Groups>
    <TeamsChannelId xmlns="76b40260-83a5-4499-aaf8-c99350342905" xsi:nil="true"/>
    <CultureName xmlns="76b40260-83a5-4499-aaf8-c99350342905" xsi:nil="true"/>
    <Templates xmlns="76b40260-83a5-4499-aaf8-c99350342905" xsi:nil="true"/>
    <Has_Teacher_Only_SectionGroup xmlns="76b40260-83a5-4499-aaf8-c99350342905" xsi:nil="true"/>
    <AppVersion xmlns="76b40260-83a5-4499-aaf8-c99350342905" xsi:nil="true"/>
    <Invited_Teachers xmlns="76b40260-83a5-4499-aaf8-c99350342905" xsi:nil="true"/>
    <Invited_Students xmlns="76b40260-83a5-4499-aaf8-c99350342905" xsi:nil="true"/>
    <Teachers xmlns="76b40260-83a5-4499-aaf8-c99350342905">
      <UserInfo>
        <DisplayName/>
        <AccountId xsi:nil="true"/>
        <AccountType/>
      </UserInfo>
    </Teachers>
    <Self_Registration_Enabled xmlns="76b40260-83a5-4499-aaf8-c99350342905" xsi:nil="true"/>
    <DefaultSectionNames xmlns="76b40260-83a5-4499-aaf8-c99350342905" xsi:nil="true"/>
    <NotebookType xmlns="76b40260-83a5-4499-aaf8-c99350342905" xsi:nil="true"/>
    <Is_Collaboration_Space_Locked xmlns="76b40260-83a5-4499-aaf8-c99350342905" xsi:nil="true"/>
    <FolderType xmlns="76b40260-83a5-4499-aaf8-c99350342905" xsi:nil="true"/>
    <Owner xmlns="76b40260-83a5-4499-aaf8-c99350342905">
      <UserInfo>
        <DisplayName/>
        <AccountId xsi:nil="true"/>
        <AccountType/>
      </UserInfo>
    </Owner>
    <IsNotebookLocked xmlns="76b40260-83a5-4499-aaf8-c99350342905" xsi:nil="true"/>
    <Math_Settings xmlns="76b40260-83a5-4499-aaf8-c99350342905" xsi:nil="true"/>
    <Self_Registration_Enabled0 xmlns="76b40260-83a5-4499-aaf8-c99350342905" xsi:nil="true"/>
    <Has_Leaders_Only_SectionGroup xmlns="76b40260-83a5-4499-aaf8-c99350342905" xsi:nil="true"/>
    <Invited_Members xmlns="76b40260-83a5-4499-aaf8-c99350342905" xsi:nil="true"/>
    <LMS_Mappings xmlns="76b40260-83a5-4499-aaf8-c99350342905" xsi:nil="true"/>
    <Distribution_Groups xmlns="76b40260-83a5-4499-aaf8-c99350342905" xsi:nil="true"/>
    <Member_Groups xmlns="76b40260-83a5-4499-aaf8-c99350342905">
      <UserInfo>
        <DisplayName/>
        <AccountId xsi:nil="true"/>
        <AccountType/>
      </UserInfo>
    </Member_Groups>
    <Invited_Leaders xmlns="76b40260-83a5-4499-aaf8-c99350342905" xsi:nil="true"/>
    <Leaders xmlns="76b40260-83a5-4499-aaf8-c99350342905">
      <UserInfo>
        <DisplayName/>
        <AccountId xsi:nil="true"/>
        <AccountType/>
      </UserInfo>
    </Leaders>
    <Members xmlns="76b40260-83a5-4499-aaf8-c99350342905">
      <UserInfo>
        <DisplayName/>
        <AccountId xsi:nil="true"/>
        <AccountType/>
      </UserInfo>
    </Memb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5A43EF261FFC9408EEA15248032E1EC" ma:contentTypeVersion="40" ma:contentTypeDescription="Create a new document." ma:contentTypeScope="" ma:versionID="6a9679992d92e779f69db5166f73377e">
  <xsd:schema xmlns:xsd="http://www.w3.org/2001/XMLSchema" xmlns:xs="http://www.w3.org/2001/XMLSchema" xmlns:p="http://schemas.microsoft.com/office/2006/metadata/properties" xmlns:ns3="990ca5a0-b0f4-4bf0-9bc4-59ef220d3e31" xmlns:ns4="76b40260-83a5-4499-aaf8-c99350342905" targetNamespace="http://schemas.microsoft.com/office/2006/metadata/properties" ma:root="true" ma:fieldsID="b4d1fe3aa88951491e626c89e656e167" ns3:_="" ns4:_="">
    <xsd:import namespace="990ca5a0-b0f4-4bf0-9bc4-59ef220d3e31"/>
    <xsd:import namespace="76b40260-83a5-4499-aaf8-c99350342905"/>
    <xsd:element name="properties">
      <xsd:complexType>
        <xsd:sequence>
          <xsd:element name="documentManagement">
            <xsd:complexType>
              <xsd:all>
                <xsd:element ref="ns3:SharedWithUsers" minOccurs="0"/>
                <xsd:element ref="ns3:SharedWithDetails" minOccurs="0"/>
                <xsd:element ref="ns3:SharingHintHash" minOccurs="0"/>
                <xsd:element ref="ns4:NotebookType" minOccurs="0"/>
                <xsd:element ref="ns4:FolderType" minOccurs="0"/>
                <xsd:element ref="ns4:Owner" minOccurs="0"/>
                <xsd:element ref="ns4:CultureName"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DefaultSectionNames" minOccurs="0"/>
                <xsd:element ref="ns4:Leaders" minOccurs="0"/>
                <xsd:element ref="ns4:Members" minOccurs="0"/>
                <xsd:element ref="ns4:Member_Groups" minOccurs="0"/>
                <xsd:element ref="ns4:Invited_Leaders" minOccurs="0"/>
                <xsd:element ref="ns4:Invited_Members" minOccurs="0"/>
                <xsd:element ref="ns4:Has_Leaders_Only_SectionGroup" minOccurs="0"/>
                <xsd:element ref="ns4:MediaServiceMetadata" minOccurs="0"/>
                <xsd:element ref="ns4:MediaServiceFastMetadata" minOccurs="0"/>
                <xsd:element ref="ns4:MediaServiceDateTaken" minOccurs="0"/>
                <xsd:element ref="ns4:MediaServiceAutoTags" minOccurs="0"/>
                <xsd:element ref="ns4:TeamsChannelId" minOccurs="0"/>
                <xsd:element ref="ns4:Templates" minOccurs="0"/>
                <xsd:element ref="ns4:Self_Registration_Enabled0" minOccurs="0"/>
                <xsd:element ref="ns4:IsNotebookLocked" minOccurs="0"/>
                <xsd:element ref="ns4:MediaServiceLocation" minOccurs="0"/>
                <xsd:element ref="ns4:MediaServiceEventHashCode" minOccurs="0"/>
                <xsd:element ref="ns4:MediaServiceGenerationTime" minOccurs="0"/>
                <xsd:element ref="ns4:MediaServiceOCR" minOccurs="0"/>
                <xsd:element ref="ns4:MediaServiceAutoKeyPoints" minOccurs="0"/>
                <xsd:element ref="ns4:MediaServiceKeyPoints" minOccurs="0"/>
                <xsd:element ref="ns4:Math_Settings" minOccurs="0"/>
                <xsd:element ref="ns4:Distribution_Groups" minOccurs="0"/>
                <xsd:element ref="ns4:LMS_Mappin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0ca5a0-b0f4-4bf0-9bc4-59ef220d3e3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b40260-83a5-4499-aaf8-c99350342905" elementFormDefault="qualified">
    <xsd:import namespace="http://schemas.microsoft.com/office/2006/documentManagement/types"/>
    <xsd:import namespace="http://schemas.microsoft.com/office/infopath/2007/PartnerControls"/>
    <xsd:element name="NotebookType" ma:index="11" nillable="true" ma:displayName="Notebook Type" ma:internalName="NotebookType">
      <xsd:simpleType>
        <xsd:restriction base="dms:Text"/>
      </xsd:simpleType>
    </xsd:element>
    <xsd:element name="FolderType" ma:index="12" nillable="true" ma:displayName="Folder Type" ma:internalName="FolderType">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ultureName" ma:index="14" nillable="true" ma:displayName="Culture Name" ma:internalName="CultureName">
      <xsd:simpleType>
        <xsd:restriction base="dms:Text"/>
      </xsd:simpleType>
    </xsd:element>
    <xsd:element name="AppVersion" ma:index="15" nillable="true" ma:displayName="App Version" ma:internalName="AppVersion">
      <xsd:simpleType>
        <xsd:restriction base="dms:Text"/>
      </xsd:simpleType>
    </xsd:element>
    <xsd:element name="Teachers" ma:index="16"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7"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8"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19" nillable="true" ma:displayName="Invited Teachers" ma:internalName="Invited_Teachers">
      <xsd:simpleType>
        <xsd:restriction base="dms:Note">
          <xsd:maxLength value="255"/>
        </xsd:restriction>
      </xsd:simpleType>
    </xsd:element>
    <xsd:element name="Invited_Students" ma:index="20" nillable="true" ma:displayName="Invited Students" ma:internalName="Invited_Students">
      <xsd:simpleType>
        <xsd:restriction base="dms:Note">
          <xsd:maxLength value="255"/>
        </xsd:restriction>
      </xsd:simpleType>
    </xsd:element>
    <xsd:element name="Self_Registration_Enabled" ma:index="21" nillable="true" ma:displayName="Self_Registration_Enabled" ma:internalName="Self_Registration_Enabled">
      <xsd:simpleType>
        <xsd:restriction base="dms:Boolean"/>
      </xsd:simpleType>
    </xsd:element>
    <xsd:element name="Has_Teacher_Only_SectionGroup" ma:index="22" nillable="true" ma:displayName="Has Teacher Only SectionGroup" ma:internalName="Has_Teacher_Only_SectionGroup">
      <xsd:simpleType>
        <xsd:restriction base="dms:Boolean"/>
      </xsd:simpleType>
    </xsd:element>
    <xsd:element name="Is_Collaboration_Space_Locked" ma:index="23" nillable="true" ma:displayName="Is Collaboration Space Locked" ma:internalName="Is_Collaboration_Space_Locked">
      <xsd:simpleType>
        <xsd:restriction base="dms:Boolean"/>
      </xsd:simpleType>
    </xsd:element>
    <xsd:element name="DefaultSectionNames" ma:index="24" nillable="true" ma:displayName="Default Section Names" ma:internalName="DefaultSectionNames">
      <xsd:simpleType>
        <xsd:restriction base="dms:Note">
          <xsd:maxLength value="255"/>
        </xsd:restriction>
      </xsd:simpleType>
    </xsd:element>
    <xsd:element name="Leaders" ma:index="25"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26"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27"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28" nillable="true" ma:displayName="Invited Leaders" ma:internalName="Invited_Leaders">
      <xsd:simpleType>
        <xsd:restriction base="dms:Note">
          <xsd:maxLength value="255"/>
        </xsd:restriction>
      </xsd:simpleType>
    </xsd:element>
    <xsd:element name="Invited_Members" ma:index="29" nillable="true" ma:displayName="Invited Members" ma:internalName="Invited_Members">
      <xsd:simpleType>
        <xsd:restriction base="dms:Note">
          <xsd:maxLength value="255"/>
        </xsd:restriction>
      </xsd:simpleType>
    </xsd:element>
    <xsd:element name="Has_Leaders_Only_SectionGroup" ma:index="30" nillable="true" ma:displayName="Has Leaders Only SectionGroup" ma:internalName="Has_Leaders_Only_SectionGroup">
      <xsd:simpleType>
        <xsd:restriction base="dms:Boolean"/>
      </xsd:simpleType>
    </xsd:element>
    <xsd:element name="MediaServiceMetadata" ma:index="31" nillable="true" ma:displayName="MediaServiceMetadata" ma:description="" ma:hidden="true" ma:internalName="MediaServiceMetadata" ma:readOnly="true">
      <xsd:simpleType>
        <xsd:restriction base="dms:Note"/>
      </xsd:simpleType>
    </xsd:element>
    <xsd:element name="MediaServiceFastMetadata" ma:index="32" nillable="true" ma:displayName="MediaServiceFastMetadata" ma:description="" ma:hidden="true" ma:internalName="MediaServiceFastMetadata" ma:readOnly="true">
      <xsd:simpleType>
        <xsd:restriction base="dms:Note"/>
      </xsd:simpleType>
    </xsd:element>
    <xsd:element name="MediaServiceDateTaken" ma:index="33" nillable="true" ma:displayName="MediaServiceDateTaken" ma:description="" ma:hidden="true" ma:internalName="MediaServiceDateTaken" ma:readOnly="true">
      <xsd:simpleType>
        <xsd:restriction base="dms:Text"/>
      </xsd:simpleType>
    </xsd:element>
    <xsd:element name="MediaServiceAutoTags" ma:index="34" nillable="true" ma:displayName="MediaServiceAutoTags" ma:description="" ma:internalName="MediaServiceAutoTags" ma:readOnly="true">
      <xsd:simpleType>
        <xsd:restriction base="dms:Text"/>
      </xsd:simpleType>
    </xsd:element>
    <xsd:element name="TeamsChannelId" ma:index="35" nillable="true" ma:displayName="Teams Channel Id" ma:internalName="TeamsChannelId">
      <xsd:simpleType>
        <xsd:restriction base="dms:Text"/>
      </xsd:simpleType>
    </xsd:element>
    <xsd:element name="Templates" ma:index="36" nillable="true" ma:displayName="Templates" ma:internalName="Templates">
      <xsd:simpleType>
        <xsd:restriction base="dms:Note">
          <xsd:maxLength value="255"/>
        </xsd:restriction>
      </xsd:simpleType>
    </xsd:element>
    <xsd:element name="Self_Registration_Enabled0" ma:index="37" nillable="true" ma:displayName="Self Registration Enabled" ma:internalName="Self_Registration_Enabled0">
      <xsd:simpleType>
        <xsd:restriction base="dms:Boolean"/>
      </xsd:simpleType>
    </xsd:element>
    <xsd:element name="IsNotebookLocked" ma:index="38" nillable="true" ma:displayName="Is Notebook Locked" ma:internalName="IsNotebookLocked">
      <xsd:simpleType>
        <xsd:restriction base="dms:Boolean"/>
      </xsd:simpleType>
    </xsd:element>
    <xsd:element name="MediaServiceLocation" ma:index="39" nillable="true" ma:displayName="MediaServiceLocation" ma:internalName="MediaServiceLocation" ma:readOnly="true">
      <xsd:simpleType>
        <xsd:restriction base="dms:Text"/>
      </xsd:simpleType>
    </xsd:element>
    <xsd:element name="MediaServiceEventHashCode" ma:index="40" nillable="true" ma:displayName="MediaServiceEventHashCode" ma:hidden="true" ma:internalName="MediaServiceEventHashCode" ma:readOnly="true">
      <xsd:simpleType>
        <xsd:restriction base="dms:Text"/>
      </xsd:simpleType>
    </xsd:element>
    <xsd:element name="MediaServiceGenerationTime" ma:index="41" nillable="true" ma:displayName="MediaServiceGenerationTime" ma:hidden="true" ma:internalName="MediaServiceGenerationTime" ma:readOnly="true">
      <xsd:simpleType>
        <xsd:restriction base="dms:Text"/>
      </xsd:simpleType>
    </xsd:element>
    <xsd:element name="MediaServiceOCR" ma:index="42" nillable="true" ma:displayName="Extracted Text" ma:internalName="MediaServiceOCR" ma:readOnly="true">
      <xsd:simpleType>
        <xsd:restriction base="dms:Note">
          <xsd:maxLength value="255"/>
        </xsd:restriction>
      </xsd:simpleType>
    </xsd:element>
    <xsd:element name="MediaServiceAutoKeyPoints" ma:index="43" nillable="true" ma:displayName="MediaServiceAutoKeyPoints" ma:hidden="true" ma:internalName="MediaServiceAutoKeyPoints" ma:readOnly="true">
      <xsd:simpleType>
        <xsd:restriction base="dms:Note"/>
      </xsd:simpleType>
    </xsd:element>
    <xsd:element name="MediaServiceKeyPoints" ma:index="44" nillable="true" ma:displayName="KeyPoints" ma:internalName="MediaServiceKeyPoints" ma:readOnly="true">
      <xsd:simpleType>
        <xsd:restriction base="dms:Note">
          <xsd:maxLength value="255"/>
        </xsd:restriction>
      </xsd:simpleType>
    </xsd:element>
    <xsd:element name="Math_Settings" ma:index="45" nillable="true" ma:displayName="Math Settings" ma:internalName="Math_Settings">
      <xsd:simpleType>
        <xsd:restriction base="dms:Text"/>
      </xsd:simpleType>
    </xsd:element>
    <xsd:element name="Distribution_Groups" ma:index="46" nillable="true" ma:displayName="Distribution Groups" ma:internalName="Distribution_Groups">
      <xsd:simpleType>
        <xsd:restriction base="dms:Note">
          <xsd:maxLength value="255"/>
        </xsd:restriction>
      </xsd:simpleType>
    </xsd:element>
    <xsd:element name="LMS_Mappings" ma:index="47" nillable="true" ma:displayName="LMS Mappings" ma:internalName="LMS_Mapping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88B19F-84A2-4316-837F-DD2BB803F09E}">
  <ds:schemaRefs>
    <ds:schemaRef ds:uri="http://schemas.microsoft.com/office/2006/metadata/properties"/>
    <ds:schemaRef ds:uri="http://schemas.microsoft.com/office/infopath/2007/PartnerControls"/>
    <ds:schemaRef ds:uri="76b40260-83a5-4499-aaf8-c99350342905"/>
  </ds:schemaRefs>
</ds:datastoreItem>
</file>

<file path=customXml/itemProps2.xml><?xml version="1.0" encoding="utf-8"?>
<ds:datastoreItem xmlns:ds="http://schemas.openxmlformats.org/officeDocument/2006/customXml" ds:itemID="{C5AFF59F-EE61-4172-B751-AE06F0F78E25}">
  <ds:schemaRefs>
    <ds:schemaRef ds:uri="http://schemas.microsoft.com/sharepoint/v3/contenttype/forms"/>
  </ds:schemaRefs>
</ds:datastoreItem>
</file>

<file path=customXml/itemProps3.xml><?xml version="1.0" encoding="utf-8"?>
<ds:datastoreItem xmlns:ds="http://schemas.openxmlformats.org/officeDocument/2006/customXml" ds:itemID="{9DDF3824-9F74-4C8C-AD1F-AC9C4C3272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0ca5a0-b0f4-4bf0-9bc4-59ef220d3e31"/>
    <ds:schemaRef ds:uri="76b40260-83a5-4499-aaf8-c993503429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A4F14B-F8F2-4AE9-A5AD-A76A8112E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88</Pages>
  <Words>39410</Words>
  <Characters>224643</Characters>
  <Application>Microsoft Office Word</Application>
  <DocSecurity>0</DocSecurity>
  <Lines>1872</Lines>
  <Paragraphs>527</Paragraphs>
  <ScaleCrop>false</ScaleCrop>
  <Company>Everett Public Schools</Company>
  <LinksUpToDate>false</LinksUpToDate>
  <CharactersWithSpaces>263526</CharactersWithSpaces>
  <SharedDoc>false</SharedDoc>
  <HLinks>
    <vt:vector size="1638" baseType="variant">
      <vt:variant>
        <vt:i4>458778</vt:i4>
      </vt:variant>
      <vt:variant>
        <vt:i4>816</vt:i4>
      </vt:variant>
      <vt:variant>
        <vt:i4>0</vt:i4>
      </vt:variant>
      <vt:variant>
        <vt:i4>5</vt:i4>
      </vt:variant>
      <vt:variant>
        <vt:lpwstr>http://docushare.everett.k12.wa.us/docushare/dsweb/Get/Document-44118/6571P Lending of District-Owned Equipment and Books.pdf</vt:lpwstr>
      </vt:variant>
      <vt:variant>
        <vt:lpwstr/>
      </vt:variant>
      <vt:variant>
        <vt:i4>5832711</vt:i4>
      </vt:variant>
      <vt:variant>
        <vt:i4>813</vt:i4>
      </vt:variant>
      <vt:variant>
        <vt:i4>0</vt:i4>
      </vt:variant>
      <vt:variant>
        <vt:i4>5</vt:i4>
      </vt:variant>
      <vt:variant>
        <vt:lpwstr>http://docushare.everett.k12.wa.us/docushare/dsweb/Get/Document-81250/6550P Data Security and Privacy.pdf</vt:lpwstr>
      </vt:variant>
      <vt:variant>
        <vt:lpwstr/>
      </vt:variant>
      <vt:variant>
        <vt:i4>4522067</vt:i4>
      </vt:variant>
      <vt:variant>
        <vt:i4>810</vt:i4>
      </vt:variant>
      <vt:variant>
        <vt:i4>0</vt:i4>
      </vt:variant>
      <vt:variant>
        <vt:i4>5</vt:i4>
      </vt:variant>
      <vt:variant>
        <vt:lpwstr>http://docushare.everett.k12.wa.us/docushare/dsweb/Get/Document-44467/6540P School District%e2%80%99s Responsibility for Privately-Owned Property.pdf</vt:lpwstr>
      </vt:variant>
      <vt:variant>
        <vt:lpwstr/>
      </vt:variant>
      <vt:variant>
        <vt:i4>4390940</vt:i4>
      </vt:variant>
      <vt:variant>
        <vt:i4>807</vt:i4>
      </vt:variant>
      <vt:variant>
        <vt:i4>0</vt:i4>
      </vt:variant>
      <vt:variant>
        <vt:i4>5</vt:i4>
      </vt:variant>
      <vt:variant>
        <vt:lpwstr>http://docushare.everett.k12.wa.us/docushare/dsweb/Get/Document-44109/6531 Care of District Property.pdf</vt:lpwstr>
      </vt:variant>
      <vt:variant>
        <vt:lpwstr/>
      </vt:variant>
      <vt:variant>
        <vt:i4>5963803</vt:i4>
      </vt:variant>
      <vt:variant>
        <vt:i4>804</vt:i4>
      </vt:variant>
      <vt:variant>
        <vt:i4>0</vt:i4>
      </vt:variant>
      <vt:variant>
        <vt:i4>5</vt:i4>
      </vt:variant>
      <vt:variant>
        <vt:lpwstr>http://docushare.everett.k12.wa.us/docushare/dsweb/Get/Document-46809/6505P Video Security on School District Grounds or Property.pdf</vt:lpwstr>
      </vt:variant>
      <vt:variant>
        <vt:lpwstr/>
      </vt:variant>
      <vt:variant>
        <vt:i4>93</vt:i4>
      </vt:variant>
      <vt:variant>
        <vt:i4>801</vt:i4>
      </vt:variant>
      <vt:variant>
        <vt:i4>0</vt:i4>
      </vt:variant>
      <vt:variant>
        <vt:i4>5</vt:i4>
      </vt:variant>
      <vt:variant>
        <vt:lpwstr>http://docushare.everett.k12.wa.us/docushare/dsweb/Get/Document-43863/6225P Food and Beverage Consumption.pdf</vt:lpwstr>
      </vt:variant>
      <vt:variant>
        <vt:lpwstr/>
      </vt:variant>
      <vt:variant>
        <vt:i4>6225948</vt:i4>
      </vt:variant>
      <vt:variant>
        <vt:i4>798</vt:i4>
      </vt:variant>
      <vt:variant>
        <vt:i4>0</vt:i4>
      </vt:variant>
      <vt:variant>
        <vt:i4>5</vt:i4>
      </vt:variant>
      <vt:variant>
        <vt:lpwstr>http://docushare.everett.k12.wa.us/docushare/dsweb/Get/Document-44291/6213P Reimbursement for Travel Expenses.pdf</vt:lpwstr>
      </vt:variant>
      <vt:variant>
        <vt:lpwstr/>
      </vt:variant>
      <vt:variant>
        <vt:i4>5832769</vt:i4>
      </vt:variant>
      <vt:variant>
        <vt:i4>795</vt:i4>
      </vt:variant>
      <vt:variant>
        <vt:i4>0</vt:i4>
      </vt:variant>
      <vt:variant>
        <vt:i4>5</vt:i4>
      </vt:variant>
      <vt:variant>
        <vt:lpwstr>http://docushare.everett.k12.wa.us/docushare/dsweb/Get/Document-43852/6114P Gifts.pdf</vt:lpwstr>
      </vt:variant>
      <vt:variant>
        <vt:lpwstr/>
      </vt:variant>
      <vt:variant>
        <vt:i4>4063274</vt:i4>
      </vt:variant>
      <vt:variant>
        <vt:i4>792</vt:i4>
      </vt:variant>
      <vt:variant>
        <vt:i4>0</vt:i4>
      </vt:variant>
      <vt:variant>
        <vt:i4>5</vt:i4>
      </vt:variant>
      <vt:variant>
        <vt:lpwstr>http://docushare.everett.k12.wa.us/docushare/dsweb/Get/Document-718/5406P Shared Leave Program.pdf</vt:lpwstr>
      </vt:variant>
      <vt:variant>
        <vt:lpwstr/>
      </vt:variant>
      <vt:variant>
        <vt:i4>4194370</vt:i4>
      </vt:variant>
      <vt:variant>
        <vt:i4>789</vt:i4>
      </vt:variant>
      <vt:variant>
        <vt:i4>0</vt:i4>
      </vt:variant>
      <vt:variant>
        <vt:i4>5</vt:i4>
      </vt:variant>
      <vt:variant>
        <vt:lpwstr>http://docushare.everett.k12.wa.us/docushare/dsweb/Get/Document-952/5406 Shared Leave Program.pdf</vt:lpwstr>
      </vt:variant>
      <vt:variant>
        <vt:lpwstr/>
      </vt:variant>
      <vt:variant>
        <vt:i4>524363</vt:i4>
      </vt:variant>
      <vt:variant>
        <vt:i4>786</vt:i4>
      </vt:variant>
      <vt:variant>
        <vt:i4>0</vt:i4>
      </vt:variant>
      <vt:variant>
        <vt:i4>5</vt:i4>
      </vt:variant>
      <vt:variant>
        <vt:lpwstr>http://docushare.everett.k12.wa.us/docushare/dsweb/Get/Document-732/5320.9P Family and Medical Leave.pdf</vt:lpwstr>
      </vt:variant>
      <vt:variant>
        <vt:lpwstr/>
      </vt:variant>
      <vt:variant>
        <vt:i4>4063335</vt:i4>
      </vt:variant>
      <vt:variant>
        <vt:i4>783</vt:i4>
      </vt:variant>
      <vt:variant>
        <vt:i4>0</vt:i4>
      </vt:variant>
      <vt:variant>
        <vt:i4>5</vt:i4>
      </vt:variant>
      <vt:variant>
        <vt:lpwstr>http://docushare.everett.k12.wa.us/docushare/dsweb/Get/Document-947/5320.9 Family and Medical Leave.pdf</vt:lpwstr>
      </vt:variant>
      <vt:variant>
        <vt:lpwstr/>
      </vt:variant>
      <vt:variant>
        <vt:i4>3604533</vt:i4>
      </vt:variant>
      <vt:variant>
        <vt:i4>780</vt:i4>
      </vt:variant>
      <vt:variant>
        <vt:i4>0</vt:i4>
      </vt:variant>
      <vt:variant>
        <vt:i4>5</vt:i4>
      </vt:variant>
      <vt:variant>
        <vt:lpwstr>http://docushare.everett.k12.wa.us/docushare/dsweb/Get/Document-986/5320P Leaves of Absence.pdf</vt:lpwstr>
      </vt:variant>
      <vt:variant>
        <vt:lpwstr/>
      </vt:variant>
      <vt:variant>
        <vt:i4>3473462</vt:i4>
      </vt:variant>
      <vt:variant>
        <vt:i4>777</vt:i4>
      </vt:variant>
      <vt:variant>
        <vt:i4>0</vt:i4>
      </vt:variant>
      <vt:variant>
        <vt:i4>5</vt:i4>
      </vt:variant>
      <vt:variant>
        <vt:lpwstr>https://docushare.everett.k12.wa.us/docushare/dsweb/Get/Document-948/5320 Leaves of Absence.pdf</vt:lpwstr>
      </vt:variant>
      <vt:variant>
        <vt:lpwstr/>
      </vt:variant>
      <vt:variant>
        <vt:i4>6815782</vt:i4>
      </vt:variant>
      <vt:variant>
        <vt:i4>774</vt:i4>
      </vt:variant>
      <vt:variant>
        <vt:i4>0</vt:i4>
      </vt:variant>
      <vt:variant>
        <vt:i4>5</vt:i4>
      </vt:variant>
      <vt:variant>
        <vt:lpwstr>https://docushare.everett.k12.wa.us/docushare/dsweb/Get/Document-756/5270 Disciplinary Action and Discharge.pdf</vt:lpwstr>
      </vt:variant>
      <vt:variant>
        <vt:lpwstr/>
      </vt:variant>
      <vt:variant>
        <vt:i4>3604525</vt:i4>
      </vt:variant>
      <vt:variant>
        <vt:i4>771</vt:i4>
      </vt:variant>
      <vt:variant>
        <vt:i4>0</vt:i4>
      </vt:variant>
      <vt:variant>
        <vt:i4>5</vt:i4>
      </vt:variant>
      <vt:variant>
        <vt:lpwstr>http://docushare.everett.k12.wa.us/docushare/dsweb/Get/Document-32403/5253P Maintaining Professional Boundaries between Employees and Students.pdf</vt:lpwstr>
      </vt:variant>
      <vt:variant>
        <vt:lpwstr/>
      </vt:variant>
      <vt:variant>
        <vt:i4>5046336</vt:i4>
      </vt:variant>
      <vt:variant>
        <vt:i4>768</vt:i4>
      </vt:variant>
      <vt:variant>
        <vt:i4>0</vt:i4>
      </vt:variant>
      <vt:variant>
        <vt:i4>5</vt:i4>
      </vt:variant>
      <vt:variant>
        <vt:lpwstr>http://docushare.everett.k12.wa.us/docushare/dsweb/Get/Document-32402/5253 Maintaining Professional Boundaries between Employees and Students.pdf</vt:lpwstr>
      </vt:variant>
      <vt:variant>
        <vt:lpwstr/>
      </vt:variant>
      <vt:variant>
        <vt:i4>4194304</vt:i4>
      </vt:variant>
      <vt:variant>
        <vt:i4>765</vt:i4>
      </vt:variant>
      <vt:variant>
        <vt:i4>0</vt:i4>
      </vt:variant>
      <vt:variant>
        <vt:i4>5</vt:i4>
      </vt:variant>
      <vt:variant>
        <vt:lpwstr>http://docushare.everett.k12.wa.us/docushare/dsweb/Get/Document-5934/5225P Technology.pdf</vt:lpwstr>
      </vt:variant>
      <vt:variant>
        <vt:lpwstr/>
      </vt:variant>
      <vt:variant>
        <vt:i4>5046300</vt:i4>
      </vt:variant>
      <vt:variant>
        <vt:i4>762</vt:i4>
      </vt:variant>
      <vt:variant>
        <vt:i4>0</vt:i4>
      </vt:variant>
      <vt:variant>
        <vt:i4>5</vt:i4>
      </vt:variant>
      <vt:variant>
        <vt:lpwstr>http://docushare.everett.k12.wa.us/docushare/dsweb/Get/Document-5933/5225 Technology.pdf</vt:lpwstr>
      </vt:variant>
      <vt:variant>
        <vt:lpwstr/>
      </vt:variant>
      <vt:variant>
        <vt:i4>1179672</vt:i4>
      </vt:variant>
      <vt:variant>
        <vt:i4>759</vt:i4>
      </vt:variant>
      <vt:variant>
        <vt:i4>0</vt:i4>
      </vt:variant>
      <vt:variant>
        <vt:i4>5</vt:i4>
      </vt:variant>
      <vt:variant>
        <vt:lpwstr>http://docushare.everett.k12.wa.us/docushare/dsweb/Get/Document-32889/5215 Conflicts of Interest.pdf</vt:lpwstr>
      </vt:variant>
      <vt:variant>
        <vt:lpwstr/>
      </vt:variant>
      <vt:variant>
        <vt:i4>1638464</vt:i4>
      </vt:variant>
      <vt:variant>
        <vt:i4>756</vt:i4>
      </vt:variant>
      <vt:variant>
        <vt:i4>0</vt:i4>
      </vt:variant>
      <vt:variant>
        <vt:i4>5</vt:i4>
      </vt:variant>
      <vt:variant>
        <vt:lpwstr>http://docushare.everett.k12.wa.us/docushare/dsweb/Get/Document-34953/5161 Civility in the Workplace.pdf</vt:lpwstr>
      </vt:variant>
      <vt:variant>
        <vt:lpwstr/>
      </vt:variant>
      <vt:variant>
        <vt:i4>6422563</vt:i4>
      </vt:variant>
      <vt:variant>
        <vt:i4>753</vt:i4>
      </vt:variant>
      <vt:variant>
        <vt:i4>0</vt:i4>
      </vt:variant>
      <vt:variant>
        <vt:i4>5</vt:i4>
      </vt:variant>
      <vt:variant>
        <vt:lpwstr>http://docushare.everett.k12.wa.us/docushare/dsweb/Get/Document-725/5160P Sexual Harassment.pdf</vt:lpwstr>
      </vt:variant>
      <vt:variant>
        <vt:lpwstr/>
      </vt:variant>
      <vt:variant>
        <vt:i4>2359417</vt:i4>
      </vt:variant>
      <vt:variant>
        <vt:i4>750</vt:i4>
      </vt:variant>
      <vt:variant>
        <vt:i4>0</vt:i4>
      </vt:variant>
      <vt:variant>
        <vt:i4>5</vt:i4>
      </vt:variant>
      <vt:variant>
        <vt:lpwstr>http://docushare.everett.k12.wa.us/docushare/dsweb/Get/Document-965/5160 Sexual Harassment.pdf</vt:lpwstr>
      </vt:variant>
      <vt:variant>
        <vt:lpwstr/>
      </vt:variant>
      <vt:variant>
        <vt:i4>5505117</vt:i4>
      </vt:variant>
      <vt:variant>
        <vt:i4>747</vt:i4>
      </vt:variant>
      <vt:variant>
        <vt:i4>0</vt:i4>
      </vt:variant>
      <vt:variant>
        <vt:i4>5</vt:i4>
      </vt:variant>
      <vt:variant>
        <vt:lpwstr>http://docushare.everett.k12.wa.us/docushare/dsweb/Get/Document-747/5150 Drug-Free Workplace.pdf</vt:lpwstr>
      </vt:variant>
      <vt:variant>
        <vt:lpwstr/>
      </vt:variant>
      <vt:variant>
        <vt:i4>1507405</vt:i4>
      </vt:variant>
      <vt:variant>
        <vt:i4>744</vt:i4>
      </vt:variant>
      <vt:variant>
        <vt:i4>0</vt:i4>
      </vt:variant>
      <vt:variant>
        <vt:i4>5</vt:i4>
      </vt:variant>
      <vt:variant>
        <vt:lpwstr>http://docushare.everett.k12.wa.us/docushare/dsweb/Get/Document-49244/4205 Use of Tobacco or Tobacco-Like Products on School Property.pdf</vt:lpwstr>
      </vt:variant>
      <vt:variant>
        <vt:lpwstr/>
      </vt:variant>
      <vt:variant>
        <vt:i4>2424881</vt:i4>
      </vt:variant>
      <vt:variant>
        <vt:i4>741</vt:i4>
      </vt:variant>
      <vt:variant>
        <vt:i4>0</vt:i4>
      </vt:variant>
      <vt:variant>
        <vt:i4>5</vt:i4>
      </vt:variant>
      <vt:variant>
        <vt:lpwstr>http://docushare.everett.k12.wa.us/docushare/dsweb/Get/Document-962/5140 Tobacco Use Policy.pdf</vt:lpwstr>
      </vt:variant>
      <vt:variant>
        <vt:lpwstr/>
      </vt:variant>
      <vt:variant>
        <vt:i4>6553641</vt:i4>
      </vt:variant>
      <vt:variant>
        <vt:i4>738</vt:i4>
      </vt:variant>
      <vt:variant>
        <vt:i4>0</vt:i4>
      </vt:variant>
      <vt:variant>
        <vt:i4>5</vt:i4>
      </vt:variant>
      <vt:variant>
        <vt:lpwstr>http://docushare.everett.k12.wa.us/docushare/dsweb/Get/Document-724/5010P Affirmative Action and Nondiscrimination.pdf</vt:lpwstr>
      </vt:variant>
      <vt:variant>
        <vt:lpwstr/>
      </vt:variant>
      <vt:variant>
        <vt:i4>5046293</vt:i4>
      </vt:variant>
      <vt:variant>
        <vt:i4>735</vt:i4>
      </vt:variant>
      <vt:variant>
        <vt:i4>0</vt:i4>
      </vt:variant>
      <vt:variant>
        <vt:i4>5</vt:i4>
      </vt:variant>
      <vt:variant>
        <vt:lpwstr>http://docushare.everett.k12.wa.us/docushare/dsweb/Get/Document-741/5010 Affirmative Action and Nondiscrimination.pdf</vt:lpwstr>
      </vt:variant>
      <vt:variant>
        <vt:lpwstr/>
      </vt:variant>
      <vt:variant>
        <vt:i4>458777</vt:i4>
      </vt:variant>
      <vt:variant>
        <vt:i4>732</vt:i4>
      </vt:variant>
      <vt:variant>
        <vt:i4>0</vt:i4>
      </vt:variant>
      <vt:variant>
        <vt:i4>5</vt:i4>
      </vt:variant>
      <vt:variant>
        <vt:lpwstr>http://docushare.everett.k12.wa.us/docushare/dsweb/Get/Document-697/4412 Political Relationships with Government Agencies.pdf</vt:lpwstr>
      </vt:variant>
      <vt:variant>
        <vt:lpwstr/>
      </vt:variant>
      <vt:variant>
        <vt:i4>7864437</vt:i4>
      </vt:variant>
      <vt:variant>
        <vt:i4>729</vt:i4>
      </vt:variant>
      <vt:variant>
        <vt:i4>0</vt:i4>
      </vt:variant>
      <vt:variant>
        <vt:i4>5</vt:i4>
      </vt:variant>
      <vt:variant>
        <vt:lpwstr>http://docushare.everett.k12.wa.us/docushare/dsweb/Get/Document-683/4411P Working Relationships with Law Enforcement%2c Child Protective Services and the County Health Department.pdf</vt:lpwstr>
      </vt:variant>
      <vt:variant>
        <vt:lpwstr/>
      </vt:variant>
      <vt:variant>
        <vt:i4>1966081</vt:i4>
      </vt:variant>
      <vt:variant>
        <vt:i4>726</vt:i4>
      </vt:variant>
      <vt:variant>
        <vt:i4>0</vt:i4>
      </vt:variant>
      <vt:variant>
        <vt:i4>5</vt:i4>
      </vt:variant>
      <vt:variant>
        <vt:lpwstr>http://docushare.everett.k12.wa.us/docushare/dsweb/Get/Document-696/4411 Working Relationships with Law Enforcement%2c Child Protective Services and the County Health Department.pdf</vt:lpwstr>
      </vt:variant>
      <vt:variant>
        <vt:lpwstr/>
      </vt:variant>
      <vt:variant>
        <vt:i4>7602241</vt:i4>
      </vt:variant>
      <vt:variant>
        <vt:i4>723</vt:i4>
      </vt:variant>
      <vt:variant>
        <vt:i4>0</vt:i4>
      </vt:variant>
      <vt:variant>
        <vt:i4>5</vt:i4>
      </vt:variant>
      <vt:variant>
        <vt:lpwstr>mailto:publicrecords@everettsd.org</vt:lpwstr>
      </vt:variant>
      <vt:variant>
        <vt:lpwstr/>
      </vt:variant>
      <vt:variant>
        <vt:i4>458816</vt:i4>
      </vt:variant>
      <vt:variant>
        <vt:i4>720</vt:i4>
      </vt:variant>
      <vt:variant>
        <vt:i4>0</vt:i4>
      </vt:variant>
      <vt:variant>
        <vt:i4>5</vt:i4>
      </vt:variant>
      <vt:variant>
        <vt:lpwstr>http://docushare.everett.k12.wa.us/docushare/dsweb/Get/Document-1118/4340P Public Access to District Records.pdf</vt:lpwstr>
      </vt:variant>
      <vt:variant>
        <vt:lpwstr/>
      </vt:variant>
      <vt:variant>
        <vt:i4>6357053</vt:i4>
      </vt:variant>
      <vt:variant>
        <vt:i4>717</vt:i4>
      </vt:variant>
      <vt:variant>
        <vt:i4>0</vt:i4>
      </vt:variant>
      <vt:variant>
        <vt:i4>5</vt:i4>
      </vt:variant>
      <vt:variant>
        <vt:lpwstr>http://docushare.everett.k12.wa.us/docushare/dsweb/Get/Document-1104/4340 Public Access to District Records.pdf</vt:lpwstr>
      </vt:variant>
      <vt:variant>
        <vt:lpwstr/>
      </vt:variant>
      <vt:variant>
        <vt:i4>7733301</vt:i4>
      </vt:variant>
      <vt:variant>
        <vt:i4>714</vt:i4>
      </vt:variant>
      <vt:variant>
        <vt:i4>0</vt:i4>
      </vt:variant>
      <vt:variant>
        <vt:i4>5</vt:i4>
      </vt:variant>
      <vt:variant>
        <vt:lpwstr>http://docushare.everett.k12.wa.us/docushare/dsweb/Get/Document-2069/4314P Visitors and or Disruption of School Operations.pdf</vt:lpwstr>
      </vt:variant>
      <vt:variant>
        <vt:lpwstr/>
      </vt:variant>
      <vt:variant>
        <vt:i4>1245215</vt:i4>
      </vt:variant>
      <vt:variant>
        <vt:i4>711</vt:i4>
      </vt:variant>
      <vt:variant>
        <vt:i4>0</vt:i4>
      </vt:variant>
      <vt:variant>
        <vt:i4>5</vt:i4>
      </vt:variant>
      <vt:variant>
        <vt:lpwstr>http://docushare.everett.k12.wa.us/docushare/dsweb/Get/Document-714/4314 Visitors and or Disruption of School Operations.pdf</vt:lpwstr>
      </vt:variant>
      <vt:variant>
        <vt:lpwstr/>
      </vt:variant>
      <vt:variant>
        <vt:i4>2228271</vt:i4>
      </vt:variant>
      <vt:variant>
        <vt:i4>708</vt:i4>
      </vt:variant>
      <vt:variant>
        <vt:i4>0</vt:i4>
      </vt:variant>
      <vt:variant>
        <vt:i4>5</vt:i4>
      </vt:variant>
      <vt:variant>
        <vt:lpwstr>http://docushare.everett.k12.wa.us/docushare/dsweb/Get/Document-1115/4312P Complaints to Board Members Concerning Staff.pdf</vt:lpwstr>
      </vt:variant>
      <vt:variant>
        <vt:lpwstr/>
      </vt:variant>
      <vt:variant>
        <vt:i4>3801134</vt:i4>
      </vt:variant>
      <vt:variant>
        <vt:i4>705</vt:i4>
      </vt:variant>
      <vt:variant>
        <vt:i4>0</vt:i4>
      </vt:variant>
      <vt:variant>
        <vt:i4>5</vt:i4>
      </vt:variant>
      <vt:variant>
        <vt:lpwstr>http://docushare.everett.k12.wa.us/docushare/dsweb/Get/Document-712/4310 Contact with School-District Staff.pdf</vt:lpwstr>
      </vt:variant>
      <vt:variant>
        <vt:lpwstr/>
      </vt:variant>
      <vt:variant>
        <vt:i4>6160408</vt:i4>
      </vt:variant>
      <vt:variant>
        <vt:i4>702</vt:i4>
      </vt:variant>
      <vt:variant>
        <vt:i4>0</vt:i4>
      </vt:variant>
      <vt:variant>
        <vt:i4>5</vt:i4>
      </vt:variant>
      <vt:variant>
        <vt:lpwstr>https://docushare.everett.k12.wa.us/docushare/dsweb/Get/Document-85789/4207 Regulation of Firearms and Dangerous Weapons on School District Property.pdf</vt:lpwstr>
      </vt:variant>
      <vt:variant>
        <vt:lpwstr/>
      </vt:variant>
      <vt:variant>
        <vt:i4>5177422</vt:i4>
      </vt:variant>
      <vt:variant>
        <vt:i4>699</vt:i4>
      </vt:variant>
      <vt:variant>
        <vt:i4>0</vt:i4>
      </vt:variant>
      <vt:variant>
        <vt:i4>5</vt:i4>
      </vt:variant>
      <vt:variant>
        <vt:lpwstr>https://docushare.everett.k12.wa.us/docushare/dsweb/Get/Document-962/5140 Tobacco Use Policy.pdf</vt:lpwstr>
      </vt:variant>
      <vt:variant>
        <vt:lpwstr/>
      </vt:variant>
      <vt:variant>
        <vt:i4>1507405</vt:i4>
      </vt:variant>
      <vt:variant>
        <vt:i4>696</vt:i4>
      </vt:variant>
      <vt:variant>
        <vt:i4>0</vt:i4>
      </vt:variant>
      <vt:variant>
        <vt:i4>5</vt:i4>
      </vt:variant>
      <vt:variant>
        <vt:lpwstr>http://docushare.everett.k12.wa.us/docushare/dsweb/Get/Document-49244/4205 Use of Tobacco or Tobacco-Like Products on School Property.pdf</vt:lpwstr>
      </vt:variant>
      <vt:variant>
        <vt:lpwstr/>
      </vt:variant>
      <vt:variant>
        <vt:i4>786520</vt:i4>
      </vt:variant>
      <vt:variant>
        <vt:i4>693</vt:i4>
      </vt:variant>
      <vt:variant>
        <vt:i4>0</vt:i4>
      </vt:variant>
      <vt:variant>
        <vt:i4>5</vt:i4>
      </vt:variant>
      <vt:variant>
        <vt:lpwstr>http://docushare.everett.k12.wa.us/docushare/dsweb/Get/Document-690/4131P Confidential Communications.pdf</vt:lpwstr>
      </vt:variant>
      <vt:variant>
        <vt:lpwstr/>
      </vt:variant>
      <vt:variant>
        <vt:i4>720906</vt:i4>
      </vt:variant>
      <vt:variant>
        <vt:i4>690</vt:i4>
      </vt:variant>
      <vt:variant>
        <vt:i4>0</vt:i4>
      </vt:variant>
      <vt:variant>
        <vt:i4>5</vt:i4>
      </vt:variant>
      <vt:variant>
        <vt:lpwstr>http://docushare.everett.k12.wa.us/docushare/dsweb/Get/Document-1035/3610P Child Custody.pdf</vt:lpwstr>
      </vt:variant>
      <vt:variant>
        <vt:lpwstr/>
      </vt:variant>
      <vt:variant>
        <vt:i4>6553723</vt:i4>
      </vt:variant>
      <vt:variant>
        <vt:i4>687</vt:i4>
      </vt:variant>
      <vt:variant>
        <vt:i4>0</vt:i4>
      </vt:variant>
      <vt:variant>
        <vt:i4>5</vt:i4>
      </vt:variant>
      <vt:variant>
        <vt:lpwstr>http://docushare.everett.k12.wa.us/docushare/dsweb/Get/Document-1034/3600P Student Records.pdf</vt:lpwstr>
      </vt:variant>
      <vt:variant>
        <vt:lpwstr/>
      </vt:variant>
      <vt:variant>
        <vt:i4>7340128</vt:i4>
      </vt:variant>
      <vt:variant>
        <vt:i4>684</vt:i4>
      </vt:variant>
      <vt:variant>
        <vt:i4>0</vt:i4>
      </vt:variant>
      <vt:variant>
        <vt:i4>5</vt:i4>
      </vt:variant>
      <vt:variant>
        <vt:lpwstr>http://docushare.everett.k12.wa.us/docushare/dsweb/Get/Document-1033/3530P Student Fund-Raising Activities.pdf</vt:lpwstr>
      </vt:variant>
      <vt:variant>
        <vt:lpwstr/>
      </vt:variant>
      <vt:variant>
        <vt:i4>1835085</vt:i4>
      </vt:variant>
      <vt:variant>
        <vt:i4>681</vt:i4>
      </vt:variant>
      <vt:variant>
        <vt:i4>0</vt:i4>
      </vt:variant>
      <vt:variant>
        <vt:i4>5</vt:i4>
      </vt:variant>
      <vt:variant>
        <vt:lpwstr>http://docushare.everett.k12.wa.us/docushare/dsweb/Get/Document-451/3530 Student Fund-Raising Activities.pdf</vt:lpwstr>
      </vt:variant>
      <vt:variant>
        <vt:lpwstr/>
      </vt:variant>
      <vt:variant>
        <vt:i4>7340082</vt:i4>
      </vt:variant>
      <vt:variant>
        <vt:i4>678</vt:i4>
      </vt:variant>
      <vt:variant>
        <vt:i4>0</vt:i4>
      </vt:variant>
      <vt:variant>
        <vt:i4>5</vt:i4>
      </vt:variant>
      <vt:variant>
        <vt:lpwstr>http://docushare.everett.k12.wa.us/docushare/dsweb/Get/Document-1027/3421P Child Abuse%2c Neglect and Exploitation.pdf</vt:lpwstr>
      </vt:variant>
      <vt:variant>
        <vt:lpwstr/>
      </vt:variant>
      <vt:variant>
        <vt:i4>2031641</vt:i4>
      </vt:variant>
      <vt:variant>
        <vt:i4>675</vt:i4>
      </vt:variant>
      <vt:variant>
        <vt:i4>0</vt:i4>
      </vt:variant>
      <vt:variant>
        <vt:i4>5</vt:i4>
      </vt:variant>
      <vt:variant>
        <vt:lpwstr>http://docushare.everett.k12.wa.us/docushare/dsweb/Get/Document-536/3421 Child Abuse%2c Neglect and Exploitation.pdf</vt:lpwstr>
      </vt:variant>
      <vt:variant>
        <vt:lpwstr/>
      </vt:variant>
      <vt:variant>
        <vt:i4>524379</vt:i4>
      </vt:variant>
      <vt:variant>
        <vt:i4>672</vt:i4>
      </vt:variant>
      <vt:variant>
        <vt:i4>0</vt:i4>
      </vt:variant>
      <vt:variant>
        <vt:i4>5</vt:i4>
      </vt:variant>
      <vt:variant>
        <vt:lpwstr>http://docushare.everett.k12.wa.us/docushare/dsweb/Get/Document-1051/3418P Animals in Schools.pdf</vt:lpwstr>
      </vt:variant>
      <vt:variant>
        <vt:lpwstr/>
      </vt:variant>
      <vt:variant>
        <vt:i4>7012472</vt:i4>
      </vt:variant>
      <vt:variant>
        <vt:i4>669</vt:i4>
      </vt:variant>
      <vt:variant>
        <vt:i4>0</vt:i4>
      </vt:variant>
      <vt:variant>
        <vt:i4>5</vt:i4>
      </vt:variant>
      <vt:variant>
        <vt:lpwstr>http://docushare.everett.k12.wa.us/docushare/dsweb/Get/Document-533/3418 Animals in Schools.pdf</vt:lpwstr>
      </vt:variant>
      <vt:variant>
        <vt:lpwstr/>
      </vt:variant>
      <vt:variant>
        <vt:i4>6422585</vt:i4>
      </vt:variant>
      <vt:variant>
        <vt:i4>666</vt:i4>
      </vt:variant>
      <vt:variant>
        <vt:i4>0</vt:i4>
      </vt:variant>
      <vt:variant>
        <vt:i4>5</vt:i4>
      </vt:variant>
      <vt:variant>
        <vt:lpwstr>http://docushare.everett.k12.wa.us/docushare/dsweb/Get/Document-1049/3416P Medication at School.pdf</vt:lpwstr>
      </vt:variant>
      <vt:variant>
        <vt:lpwstr/>
      </vt:variant>
      <vt:variant>
        <vt:i4>458775</vt:i4>
      </vt:variant>
      <vt:variant>
        <vt:i4>663</vt:i4>
      </vt:variant>
      <vt:variant>
        <vt:i4>0</vt:i4>
      </vt:variant>
      <vt:variant>
        <vt:i4>5</vt:i4>
      </vt:variant>
      <vt:variant>
        <vt:lpwstr>http://docushare.everett.k12.wa.us/docushare/dsweb/Get/Document-531/3416 Medication at School.pdf</vt:lpwstr>
      </vt:variant>
      <vt:variant>
        <vt:lpwstr/>
      </vt:variant>
      <vt:variant>
        <vt:i4>3735667</vt:i4>
      </vt:variant>
      <vt:variant>
        <vt:i4>660</vt:i4>
      </vt:variant>
      <vt:variant>
        <vt:i4>0</vt:i4>
      </vt:variant>
      <vt:variant>
        <vt:i4>5</vt:i4>
      </vt:variant>
      <vt:variant>
        <vt:lpwstr>https://docushare.everett.k12.wa.us/docushare/dsweb/Get/Document-120032/3401P Social Emotional Climate.pdf</vt:lpwstr>
      </vt:variant>
      <vt:variant>
        <vt:lpwstr/>
      </vt:variant>
      <vt:variant>
        <vt:i4>5439500</vt:i4>
      </vt:variant>
      <vt:variant>
        <vt:i4>657</vt:i4>
      </vt:variant>
      <vt:variant>
        <vt:i4>0</vt:i4>
      </vt:variant>
      <vt:variant>
        <vt:i4>5</vt:i4>
      </vt:variant>
      <vt:variant>
        <vt:lpwstr>https://docushare.everett.k12.wa.us/docushare/dsweb/Get/Document-120031/3401 Social Emotional Climate.pdf</vt:lpwstr>
      </vt:variant>
      <vt:variant>
        <vt:lpwstr/>
      </vt:variant>
      <vt:variant>
        <vt:i4>7077985</vt:i4>
      </vt:variant>
      <vt:variant>
        <vt:i4>654</vt:i4>
      </vt:variant>
      <vt:variant>
        <vt:i4>0</vt:i4>
      </vt:variant>
      <vt:variant>
        <vt:i4>5</vt:i4>
      </vt:variant>
      <vt:variant>
        <vt:lpwstr>http://docushare.everett.k12.wa.us/docushare/dsweb/Get/Document-1043/3400P Student Welfare.pdf</vt:lpwstr>
      </vt:variant>
      <vt:variant>
        <vt:lpwstr/>
      </vt:variant>
      <vt:variant>
        <vt:i4>4391007</vt:i4>
      </vt:variant>
      <vt:variant>
        <vt:i4>651</vt:i4>
      </vt:variant>
      <vt:variant>
        <vt:i4>0</vt:i4>
      </vt:variant>
      <vt:variant>
        <vt:i4>5</vt:i4>
      </vt:variant>
      <vt:variant>
        <vt:lpwstr>http://docushare.everett.k12.wa.us/docushare/dsweb/Get/Document-2047/3400 Student Welfare.pdf</vt:lpwstr>
      </vt:variant>
      <vt:variant>
        <vt:lpwstr/>
      </vt:variant>
      <vt:variant>
        <vt:i4>7798884</vt:i4>
      </vt:variant>
      <vt:variant>
        <vt:i4>648</vt:i4>
      </vt:variant>
      <vt:variant>
        <vt:i4>0</vt:i4>
      </vt:variant>
      <vt:variant>
        <vt:i4>5</vt:i4>
      </vt:variant>
      <vt:variant>
        <vt:lpwstr>http://docushare.everett.k12.wa.us/docushare/dsweb/Get/Document-1042/3332P Teacher Responsibilities and Rights.pdf</vt:lpwstr>
      </vt:variant>
      <vt:variant>
        <vt:lpwstr/>
      </vt:variant>
      <vt:variant>
        <vt:i4>1638473</vt:i4>
      </vt:variant>
      <vt:variant>
        <vt:i4>645</vt:i4>
      </vt:variant>
      <vt:variant>
        <vt:i4>0</vt:i4>
      </vt:variant>
      <vt:variant>
        <vt:i4>5</vt:i4>
      </vt:variant>
      <vt:variant>
        <vt:lpwstr>http://docushare.everett.k12.wa.us/docushare/dsweb/Get/Document-523/3332 Teacher Responsibilities and Rights.pdf</vt:lpwstr>
      </vt:variant>
      <vt:variant>
        <vt:lpwstr/>
      </vt:variant>
      <vt:variant>
        <vt:i4>17</vt:i4>
      </vt:variant>
      <vt:variant>
        <vt:i4>642</vt:i4>
      </vt:variant>
      <vt:variant>
        <vt:i4>0</vt:i4>
      </vt:variant>
      <vt:variant>
        <vt:i4>5</vt:i4>
      </vt:variant>
      <vt:variant>
        <vt:lpwstr>http://docushare.everett.k12.wa.us/docushare/dsweb/Get/Document-1038/3319P Use of Physical Restraint and Isolation with Students.pdf</vt:lpwstr>
      </vt:variant>
      <vt:variant>
        <vt:lpwstr/>
      </vt:variant>
      <vt:variant>
        <vt:i4>7209012</vt:i4>
      </vt:variant>
      <vt:variant>
        <vt:i4>639</vt:i4>
      </vt:variant>
      <vt:variant>
        <vt:i4>0</vt:i4>
      </vt:variant>
      <vt:variant>
        <vt:i4>5</vt:i4>
      </vt:variant>
      <vt:variant>
        <vt:lpwstr>http://docushare.everett.k12.wa.us/docushare/dsweb/Get/Document-515/3319 Use of Physical Restraint and Isolation with Students.pdf</vt:lpwstr>
      </vt:variant>
      <vt:variant>
        <vt:lpwstr/>
      </vt:variant>
      <vt:variant>
        <vt:i4>1376259</vt:i4>
      </vt:variant>
      <vt:variant>
        <vt:i4>636</vt:i4>
      </vt:variant>
      <vt:variant>
        <vt:i4>0</vt:i4>
      </vt:variant>
      <vt:variant>
        <vt:i4>5</vt:i4>
      </vt:variant>
      <vt:variant>
        <vt:lpwstr>http://docushare.everett.k12.wa.us/docushare/dsweb/Get/Document-514/3318 Discipline of Special Education Students.pdf</vt:lpwstr>
      </vt:variant>
      <vt:variant>
        <vt:lpwstr/>
      </vt:variant>
      <vt:variant>
        <vt:i4>1114121</vt:i4>
      </vt:variant>
      <vt:variant>
        <vt:i4>633</vt:i4>
      </vt:variant>
      <vt:variant>
        <vt:i4>0</vt:i4>
      </vt:variant>
      <vt:variant>
        <vt:i4>5</vt:i4>
      </vt:variant>
      <vt:variant>
        <vt:lpwstr>https://docushare.everett.k12.wa.us/docushare/dsweb/Get/Document-107270/3300P Student Discipline.pdf</vt:lpwstr>
      </vt:variant>
      <vt:variant>
        <vt:lpwstr/>
      </vt:variant>
      <vt:variant>
        <vt:i4>6684704</vt:i4>
      </vt:variant>
      <vt:variant>
        <vt:i4>630</vt:i4>
      </vt:variant>
      <vt:variant>
        <vt:i4>0</vt:i4>
      </vt:variant>
      <vt:variant>
        <vt:i4>5</vt:i4>
      </vt:variant>
      <vt:variant>
        <vt:lpwstr>http://docushare.everett.k12.wa.us/docushare/dsweb/Get/Document-507/3300 Corrective Actions.pdf</vt:lpwstr>
      </vt:variant>
      <vt:variant>
        <vt:lpwstr/>
      </vt:variant>
      <vt:variant>
        <vt:i4>7471225</vt:i4>
      </vt:variant>
      <vt:variant>
        <vt:i4>627</vt:i4>
      </vt:variant>
      <vt:variant>
        <vt:i4>0</vt:i4>
      </vt:variant>
      <vt:variant>
        <vt:i4>5</vt:i4>
      </vt:variant>
      <vt:variant>
        <vt:lpwstr>http://docushare.everett.k12.wa.us/docushare/dsweb/Get/Document-46802/3246P Use of Personal Electronic Devices.pdf</vt:lpwstr>
      </vt:variant>
      <vt:variant>
        <vt:lpwstr/>
      </vt:variant>
      <vt:variant>
        <vt:i4>4259840</vt:i4>
      </vt:variant>
      <vt:variant>
        <vt:i4>624</vt:i4>
      </vt:variant>
      <vt:variant>
        <vt:i4>0</vt:i4>
      </vt:variant>
      <vt:variant>
        <vt:i4>5</vt:i4>
      </vt:variant>
      <vt:variant>
        <vt:lpwstr>http://docushare.everett.k12.wa.us/docushare/dsweb/Get/Document-5935/3245P Technology.pdf</vt:lpwstr>
      </vt:variant>
      <vt:variant>
        <vt:lpwstr/>
      </vt:variant>
      <vt:variant>
        <vt:i4>5177372</vt:i4>
      </vt:variant>
      <vt:variant>
        <vt:i4>621</vt:i4>
      </vt:variant>
      <vt:variant>
        <vt:i4>0</vt:i4>
      </vt:variant>
      <vt:variant>
        <vt:i4>5</vt:i4>
      </vt:variant>
      <vt:variant>
        <vt:lpwstr>http://docushare.everett.k12.wa.us/docushare/dsweb/Get/Document-5931/3245 Technology.pdf</vt:lpwstr>
      </vt:variant>
      <vt:variant>
        <vt:lpwstr/>
      </vt:variant>
      <vt:variant>
        <vt:i4>5898322</vt:i4>
      </vt:variant>
      <vt:variant>
        <vt:i4>618</vt:i4>
      </vt:variant>
      <vt:variant>
        <vt:i4>0</vt:i4>
      </vt:variant>
      <vt:variant>
        <vt:i4>5</vt:i4>
      </vt:variant>
      <vt:variant>
        <vt:lpwstr>http://docushare.everett.k12.wa.us/docushare/dsweb/Get/Document-580/3244P Riding School Buses.pdf</vt:lpwstr>
      </vt:variant>
      <vt:variant>
        <vt:lpwstr/>
      </vt:variant>
      <vt:variant>
        <vt:i4>5701700</vt:i4>
      </vt:variant>
      <vt:variant>
        <vt:i4>615</vt:i4>
      </vt:variant>
      <vt:variant>
        <vt:i4>0</vt:i4>
      </vt:variant>
      <vt:variant>
        <vt:i4>5</vt:i4>
      </vt:variant>
      <vt:variant>
        <vt:lpwstr>http://docushare.everett.k12.wa.us/docushare/dsweb/Get/Document-505/3244 Riding School Buses.pdf</vt:lpwstr>
      </vt:variant>
      <vt:variant>
        <vt:lpwstr/>
      </vt:variant>
      <vt:variant>
        <vt:i4>65614</vt:i4>
      </vt:variant>
      <vt:variant>
        <vt:i4>612</vt:i4>
      </vt:variant>
      <vt:variant>
        <vt:i4>0</vt:i4>
      </vt:variant>
      <vt:variant>
        <vt:i4>5</vt:i4>
      </vt:variant>
      <vt:variant>
        <vt:lpwstr>https://app.leg.wa.gov/RCW/default.aspx?cite=28A.604</vt:lpwstr>
      </vt:variant>
      <vt:variant>
        <vt:lpwstr/>
      </vt:variant>
      <vt:variant>
        <vt:i4>4390915</vt:i4>
      </vt:variant>
      <vt:variant>
        <vt:i4>609</vt:i4>
      </vt:variant>
      <vt:variant>
        <vt:i4>0</vt:i4>
      </vt:variant>
      <vt:variant>
        <vt:i4>5</vt:i4>
      </vt:variant>
      <vt:variant>
        <vt:lpwstr>https://docushare.everett.k12.wa.us/docushare/dsweb/Get/Document-114862/3235P Protection of Student Personal Information.pdf</vt:lpwstr>
      </vt:variant>
      <vt:variant>
        <vt:lpwstr/>
      </vt:variant>
      <vt:variant>
        <vt:i4>2621565</vt:i4>
      </vt:variant>
      <vt:variant>
        <vt:i4>606</vt:i4>
      </vt:variant>
      <vt:variant>
        <vt:i4>0</vt:i4>
      </vt:variant>
      <vt:variant>
        <vt:i4>5</vt:i4>
      </vt:variant>
      <vt:variant>
        <vt:lpwstr>https://docushare.everett.k12.wa.us/docushare/dsweb/Get/Document-114861/3235 Protection of Student Personal Information.pdf</vt:lpwstr>
      </vt:variant>
      <vt:variant>
        <vt:lpwstr/>
      </vt:variant>
      <vt:variant>
        <vt:i4>6881395</vt:i4>
      </vt:variant>
      <vt:variant>
        <vt:i4>603</vt:i4>
      </vt:variant>
      <vt:variant>
        <vt:i4>0</vt:i4>
      </vt:variant>
      <vt:variant>
        <vt:i4>5</vt:i4>
      </vt:variant>
      <vt:variant>
        <vt:lpwstr>http://docushare.everett.k12.wa.us/docushare/dsweb/Get/Document-577/3232P Searches of Lockers%2c Desks%2c and Storage Areas.pdf</vt:lpwstr>
      </vt:variant>
      <vt:variant>
        <vt:lpwstr/>
      </vt:variant>
      <vt:variant>
        <vt:i4>5570570</vt:i4>
      </vt:variant>
      <vt:variant>
        <vt:i4>600</vt:i4>
      </vt:variant>
      <vt:variant>
        <vt:i4>0</vt:i4>
      </vt:variant>
      <vt:variant>
        <vt:i4>5</vt:i4>
      </vt:variant>
      <vt:variant>
        <vt:lpwstr>http://docushare.everett.k12.wa.us/docushare/dsweb/Get/Document-576/3231P Searches of Students and Their Property.pdf</vt:lpwstr>
      </vt:variant>
      <vt:variant>
        <vt:lpwstr/>
      </vt:variant>
      <vt:variant>
        <vt:i4>2687086</vt:i4>
      </vt:variant>
      <vt:variant>
        <vt:i4>597</vt:i4>
      </vt:variant>
      <vt:variant>
        <vt:i4>0</vt:i4>
      </vt:variant>
      <vt:variant>
        <vt:i4>5</vt:i4>
      </vt:variant>
      <vt:variant>
        <vt:lpwstr>http://docushare.everett.k12.wa.us/docushare/dsweb/Get/Document-575/3224P Student Dress.pdf</vt:lpwstr>
      </vt:variant>
      <vt:variant>
        <vt:lpwstr/>
      </vt:variant>
      <vt:variant>
        <vt:i4>6357049</vt:i4>
      </vt:variant>
      <vt:variant>
        <vt:i4>594</vt:i4>
      </vt:variant>
      <vt:variant>
        <vt:i4>0</vt:i4>
      </vt:variant>
      <vt:variant>
        <vt:i4>5</vt:i4>
      </vt:variant>
      <vt:variant>
        <vt:lpwstr>http://docushare.everett.k12.wa.us/docushare/dsweb/Get/Document-493/3224 Student Dress.pdf</vt:lpwstr>
      </vt:variant>
      <vt:variant>
        <vt:lpwstr/>
      </vt:variant>
      <vt:variant>
        <vt:i4>4718592</vt:i4>
      </vt:variant>
      <vt:variant>
        <vt:i4>591</vt:i4>
      </vt:variant>
      <vt:variant>
        <vt:i4>0</vt:i4>
      </vt:variant>
      <vt:variant>
        <vt:i4>5</vt:i4>
      </vt:variant>
      <vt:variant>
        <vt:lpwstr>http://docushare.everett.k12.wa.us/docushare/dsweb/Get/Document-78374/3213P Transgender Students.pdf</vt:lpwstr>
      </vt:variant>
      <vt:variant>
        <vt:lpwstr/>
      </vt:variant>
      <vt:variant>
        <vt:i4>7012402</vt:i4>
      </vt:variant>
      <vt:variant>
        <vt:i4>588</vt:i4>
      </vt:variant>
      <vt:variant>
        <vt:i4>0</vt:i4>
      </vt:variant>
      <vt:variant>
        <vt:i4>5</vt:i4>
      </vt:variant>
      <vt:variant>
        <vt:lpwstr>http://docushare.everett.k12.wa.us/docushare/dsweb/Get/Document-78373/3213 Transgender Students.pdf</vt:lpwstr>
      </vt:variant>
      <vt:variant>
        <vt:lpwstr/>
      </vt:variant>
      <vt:variant>
        <vt:i4>6291552</vt:i4>
      </vt:variant>
      <vt:variant>
        <vt:i4>585</vt:i4>
      </vt:variant>
      <vt:variant>
        <vt:i4>0</vt:i4>
      </vt:variant>
      <vt:variant>
        <vt:i4>5</vt:i4>
      </vt:variant>
      <vt:variant>
        <vt:lpwstr>http://docushare.everett.k12.wa.us/docushare/dsweb/Get/Document-571/3210P Nondiscrimination.pdf</vt:lpwstr>
      </vt:variant>
      <vt:variant>
        <vt:lpwstr/>
      </vt:variant>
      <vt:variant>
        <vt:i4>7143542</vt:i4>
      </vt:variant>
      <vt:variant>
        <vt:i4>582</vt:i4>
      </vt:variant>
      <vt:variant>
        <vt:i4>0</vt:i4>
      </vt:variant>
      <vt:variant>
        <vt:i4>5</vt:i4>
      </vt:variant>
      <vt:variant>
        <vt:lpwstr>http://docushare.everett.k12.wa.us/docushare/dsweb/Get/Document-482/3210 Nondiscrimination.pdf</vt:lpwstr>
      </vt:variant>
      <vt:variant>
        <vt:lpwstr/>
      </vt:variant>
      <vt:variant>
        <vt:i4>4784220</vt:i4>
      </vt:variant>
      <vt:variant>
        <vt:i4>579</vt:i4>
      </vt:variant>
      <vt:variant>
        <vt:i4>0</vt:i4>
      </vt:variant>
      <vt:variant>
        <vt:i4>5</vt:i4>
      </vt:variant>
      <vt:variant>
        <vt:lpwstr>http://docushare.everett.k12.wa.us/docushare/dsweb/Get/Document-570/3205P Harassment.pdf</vt:lpwstr>
      </vt:variant>
      <vt:variant>
        <vt:lpwstr/>
      </vt:variant>
      <vt:variant>
        <vt:i4>3997750</vt:i4>
      </vt:variant>
      <vt:variant>
        <vt:i4>576</vt:i4>
      </vt:variant>
      <vt:variant>
        <vt:i4>0</vt:i4>
      </vt:variant>
      <vt:variant>
        <vt:i4>5</vt:i4>
      </vt:variant>
      <vt:variant>
        <vt:lpwstr>http://docushare.everett.k12.wa.us/docushare/dsweb/Get/Document-479/3205 Harassment.pdf</vt:lpwstr>
      </vt:variant>
      <vt:variant>
        <vt:lpwstr/>
      </vt:variant>
      <vt:variant>
        <vt:i4>655371</vt:i4>
      </vt:variant>
      <vt:variant>
        <vt:i4>573</vt:i4>
      </vt:variant>
      <vt:variant>
        <vt:i4>0</vt:i4>
      </vt:variant>
      <vt:variant>
        <vt:i4>5</vt:i4>
      </vt:variant>
      <vt:variant>
        <vt:lpwstr>http://docushare.everett.k12.wa.us/docushare/dsweb/Get/Document-2052/3204P Prohibition of Harassment%2c Intimidation and Bullying.pdf</vt:lpwstr>
      </vt:variant>
      <vt:variant>
        <vt:lpwstr/>
      </vt:variant>
      <vt:variant>
        <vt:i4>5046364</vt:i4>
      </vt:variant>
      <vt:variant>
        <vt:i4>570</vt:i4>
      </vt:variant>
      <vt:variant>
        <vt:i4>0</vt:i4>
      </vt:variant>
      <vt:variant>
        <vt:i4>5</vt:i4>
      </vt:variant>
      <vt:variant>
        <vt:lpwstr>http://docushare.everett.k12.wa.us/docushare/dsweb/Get/Document-2045/3204 Prohibition of Harassment%2c Intimidation and Bullying.pdf</vt:lpwstr>
      </vt:variant>
      <vt:variant>
        <vt:lpwstr/>
      </vt:variant>
      <vt:variant>
        <vt:i4>6881397</vt:i4>
      </vt:variant>
      <vt:variant>
        <vt:i4>567</vt:i4>
      </vt:variant>
      <vt:variant>
        <vt:i4>0</vt:i4>
      </vt:variant>
      <vt:variant>
        <vt:i4>5</vt:i4>
      </vt:variant>
      <vt:variant>
        <vt:lpwstr>http://docushare.everett.k12.wa.us/docushare/dsweb/Get/Document-39668/3122P Attendance.pdf</vt:lpwstr>
      </vt:variant>
      <vt:variant>
        <vt:lpwstr/>
      </vt:variant>
      <vt:variant>
        <vt:i4>8257580</vt:i4>
      </vt:variant>
      <vt:variant>
        <vt:i4>564</vt:i4>
      </vt:variant>
      <vt:variant>
        <vt:i4>0</vt:i4>
      </vt:variant>
      <vt:variant>
        <vt:i4>5</vt:i4>
      </vt:variant>
      <vt:variant>
        <vt:lpwstr>http://docushare.everett.k12.wa.us/docushare/dsweb/Get/Document-65234/2410P High School Graduation Requirements.pdf</vt:lpwstr>
      </vt:variant>
      <vt:variant>
        <vt:lpwstr/>
      </vt:variant>
      <vt:variant>
        <vt:i4>1769566</vt:i4>
      </vt:variant>
      <vt:variant>
        <vt:i4>561</vt:i4>
      </vt:variant>
      <vt:variant>
        <vt:i4>0</vt:i4>
      </vt:variant>
      <vt:variant>
        <vt:i4>5</vt:i4>
      </vt:variant>
      <vt:variant>
        <vt:lpwstr>http://docushare.everett.k12.wa.us/docushare/dsweb/Get/Document-412/2410 High School Graduation Requirements.pdf</vt:lpwstr>
      </vt:variant>
      <vt:variant>
        <vt:lpwstr/>
      </vt:variant>
      <vt:variant>
        <vt:i4>6160464</vt:i4>
      </vt:variant>
      <vt:variant>
        <vt:i4>558</vt:i4>
      </vt:variant>
      <vt:variant>
        <vt:i4>0</vt:i4>
      </vt:variant>
      <vt:variant>
        <vt:i4>5</vt:i4>
      </vt:variant>
      <vt:variant>
        <vt:lpwstr>http://docushare.everett.k12.wa.us/docushare/dsweb/Get/Document-438/2340P Religious-Related Activities and Practices.pdf</vt:lpwstr>
      </vt:variant>
      <vt:variant>
        <vt:lpwstr/>
      </vt:variant>
      <vt:variant>
        <vt:i4>8126515</vt:i4>
      </vt:variant>
      <vt:variant>
        <vt:i4>555</vt:i4>
      </vt:variant>
      <vt:variant>
        <vt:i4>0</vt:i4>
      </vt:variant>
      <vt:variant>
        <vt:i4>5</vt:i4>
      </vt:variant>
      <vt:variant>
        <vt:lpwstr>http://docushare.everett.k12.wa.us/docushare/dsweb/Get/Document-437/2331P Controversial Issues.pdf</vt:lpwstr>
      </vt:variant>
      <vt:variant>
        <vt:lpwstr/>
      </vt:variant>
      <vt:variant>
        <vt:i4>5373960</vt:i4>
      </vt:variant>
      <vt:variant>
        <vt:i4>552</vt:i4>
      </vt:variant>
      <vt:variant>
        <vt:i4>0</vt:i4>
      </vt:variant>
      <vt:variant>
        <vt:i4>5</vt:i4>
      </vt:variant>
      <vt:variant>
        <vt:lpwstr>http://docushare.everett.k12.wa.us/docushare/dsweb/Get/Document-366/2331 Controversial Issues.pdf</vt:lpwstr>
      </vt:variant>
      <vt:variant>
        <vt:lpwstr/>
      </vt:variant>
      <vt:variant>
        <vt:i4>5373960</vt:i4>
      </vt:variant>
      <vt:variant>
        <vt:i4>549</vt:i4>
      </vt:variant>
      <vt:variant>
        <vt:i4>0</vt:i4>
      </vt:variant>
      <vt:variant>
        <vt:i4>5</vt:i4>
      </vt:variant>
      <vt:variant>
        <vt:lpwstr>http://docushare.everett.k12.wa.us/docushare/dsweb/Get/Document-366/2331 Controversial Issues.pdf</vt:lpwstr>
      </vt:variant>
      <vt:variant>
        <vt:lpwstr/>
      </vt:variant>
      <vt:variant>
        <vt:i4>983104</vt:i4>
      </vt:variant>
      <vt:variant>
        <vt:i4>546</vt:i4>
      </vt:variant>
      <vt:variant>
        <vt:i4>0</vt:i4>
      </vt:variant>
      <vt:variant>
        <vt:i4>5</vt:i4>
      </vt:variant>
      <vt:variant>
        <vt:lpwstr>http://docushare.everett.k12.wa.us/docushare/dsweb/Get/Document-363/2321.pdf</vt:lpwstr>
      </vt:variant>
      <vt:variant>
        <vt:lpwstr/>
      </vt:variant>
      <vt:variant>
        <vt:i4>720971</vt:i4>
      </vt:variant>
      <vt:variant>
        <vt:i4>543</vt:i4>
      </vt:variant>
      <vt:variant>
        <vt:i4>0</vt:i4>
      </vt:variant>
      <vt:variant>
        <vt:i4>5</vt:i4>
      </vt:variant>
      <vt:variant>
        <vt:lpwstr>http://docushare.everett.k12.wa.us/docushare/dsweb/Get/Document-436/2321P Guest Speakers.pdf</vt:lpwstr>
      </vt:variant>
      <vt:variant>
        <vt:lpwstr/>
      </vt:variant>
      <vt:variant>
        <vt:i4>5308425</vt:i4>
      </vt:variant>
      <vt:variant>
        <vt:i4>540</vt:i4>
      </vt:variant>
      <vt:variant>
        <vt:i4>0</vt:i4>
      </vt:variant>
      <vt:variant>
        <vt:i4>5</vt:i4>
      </vt:variant>
      <vt:variant>
        <vt:lpwstr>http://docushare.everett.k12.wa.us/docushare/dsweb/Get/Document-329/2320P Field Trips.pdf</vt:lpwstr>
      </vt:variant>
      <vt:variant>
        <vt:lpwstr/>
      </vt:variant>
      <vt:variant>
        <vt:i4>5701718</vt:i4>
      </vt:variant>
      <vt:variant>
        <vt:i4>537</vt:i4>
      </vt:variant>
      <vt:variant>
        <vt:i4>0</vt:i4>
      </vt:variant>
      <vt:variant>
        <vt:i4>5</vt:i4>
      </vt:variant>
      <vt:variant>
        <vt:lpwstr>http://docushare.everett.k12.wa.us/docushare/dsweb/Get/Document-2044/2311P Selection and Adoption of Instructional Materials.pdf</vt:lpwstr>
      </vt:variant>
      <vt:variant>
        <vt:lpwstr/>
      </vt:variant>
      <vt:variant>
        <vt:i4>5767246</vt:i4>
      </vt:variant>
      <vt:variant>
        <vt:i4>534</vt:i4>
      </vt:variant>
      <vt:variant>
        <vt:i4>0</vt:i4>
      </vt:variant>
      <vt:variant>
        <vt:i4>5</vt:i4>
      </vt:variant>
      <vt:variant>
        <vt:lpwstr>http://docushare.everett.k12.wa.us/docushare/dsweb/Get/Document-426/2211P Education of Students with Disabilities under Section 504 of the Rehabilitation Act of 1973.pdf</vt:lpwstr>
      </vt:variant>
      <vt:variant>
        <vt:lpwstr/>
      </vt:variant>
      <vt:variant>
        <vt:i4>4784199</vt:i4>
      </vt:variant>
      <vt:variant>
        <vt:i4>531</vt:i4>
      </vt:variant>
      <vt:variant>
        <vt:i4>0</vt:i4>
      </vt:variant>
      <vt:variant>
        <vt:i4>5</vt:i4>
      </vt:variant>
      <vt:variant>
        <vt:lpwstr>http://docushare.everett.k12.wa.us/docushare/dsweb/Get/Document-349/2211 Education of Students with Disabilities under Section 504 of the Rehabilitation Act of 1973.pdf</vt:lpwstr>
      </vt:variant>
      <vt:variant>
        <vt:lpwstr/>
      </vt:variant>
      <vt:variant>
        <vt:i4>7929893</vt:i4>
      </vt:variant>
      <vt:variant>
        <vt:i4>528</vt:i4>
      </vt:variant>
      <vt:variant>
        <vt:i4>0</vt:i4>
      </vt:variant>
      <vt:variant>
        <vt:i4>5</vt:i4>
      </vt:variant>
      <vt:variant>
        <vt:lpwstr>http://docushare.everett.k12.wa.us/docushare/dsweb/Get/Document-425/2210P Special Education and Related Services for Eligible Students.pdf</vt:lpwstr>
      </vt:variant>
      <vt:variant>
        <vt:lpwstr/>
      </vt:variant>
      <vt:variant>
        <vt:i4>524364</vt:i4>
      </vt:variant>
      <vt:variant>
        <vt:i4>525</vt:i4>
      </vt:variant>
      <vt:variant>
        <vt:i4>0</vt:i4>
      </vt:variant>
      <vt:variant>
        <vt:i4>5</vt:i4>
      </vt:variant>
      <vt:variant>
        <vt:lpwstr>http://docushare.everett.k12.wa.us/docushare/dsweb/Get/Document-424/2153P Student Group Meetings (Limited Open Forum).pdf</vt:lpwstr>
      </vt:variant>
      <vt:variant>
        <vt:lpwstr/>
      </vt:variant>
      <vt:variant>
        <vt:i4>3407904</vt:i4>
      </vt:variant>
      <vt:variant>
        <vt:i4>522</vt:i4>
      </vt:variant>
      <vt:variant>
        <vt:i4>0</vt:i4>
      </vt:variant>
      <vt:variant>
        <vt:i4>5</vt:i4>
      </vt:variant>
      <vt:variant>
        <vt:lpwstr>http://docushare.everett.k12.wa.us/docushare/dsweb/Get/Document-422/2151P Interscholastic Athletics-Activities.pdf</vt:lpwstr>
      </vt:variant>
      <vt:variant>
        <vt:lpwstr/>
      </vt:variant>
      <vt:variant>
        <vt:i4>917568</vt:i4>
      </vt:variant>
      <vt:variant>
        <vt:i4>519</vt:i4>
      </vt:variant>
      <vt:variant>
        <vt:i4>0</vt:i4>
      </vt:variant>
      <vt:variant>
        <vt:i4>5</vt:i4>
      </vt:variant>
      <vt:variant>
        <vt:lpwstr>http://docushare.everett.k12.wa.us/docushare/dsweb/Get/Document-344/2150.pdf</vt:lpwstr>
      </vt:variant>
      <vt:variant>
        <vt:lpwstr/>
      </vt:variant>
      <vt:variant>
        <vt:i4>2293820</vt:i4>
      </vt:variant>
      <vt:variant>
        <vt:i4>516</vt:i4>
      </vt:variant>
      <vt:variant>
        <vt:i4>0</vt:i4>
      </vt:variant>
      <vt:variant>
        <vt:i4>5</vt:i4>
      </vt:variant>
      <vt:variant>
        <vt:lpwstr>http://docushare.everett.k12.wa.us/docushare/dsweb/Get/Document-421/2150P Co-Curricular Program.pdf</vt:lpwstr>
      </vt:variant>
      <vt:variant>
        <vt:lpwstr/>
      </vt:variant>
      <vt:variant>
        <vt:i4>2752637</vt:i4>
      </vt:variant>
      <vt:variant>
        <vt:i4>513</vt:i4>
      </vt:variant>
      <vt:variant>
        <vt:i4>0</vt:i4>
      </vt:variant>
      <vt:variant>
        <vt:i4>5</vt:i4>
      </vt:variant>
      <vt:variant>
        <vt:lpwstr>http://docushare.everett.k12.wa.us/docushare/dsweb/Get/Document-78120/2145P Suicide Prevention.pdf</vt:lpwstr>
      </vt:variant>
      <vt:variant>
        <vt:lpwstr/>
      </vt:variant>
      <vt:variant>
        <vt:i4>1900639</vt:i4>
      </vt:variant>
      <vt:variant>
        <vt:i4>510</vt:i4>
      </vt:variant>
      <vt:variant>
        <vt:i4>0</vt:i4>
      </vt:variant>
      <vt:variant>
        <vt:i4>5</vt:i4>
      </vt:variant>
      <vt:variant>
        <vt:lpwstr>http://docushare.everett.k12.wa.us/docushare/dsweb/Get/Document-81248/2125P Web-based Resources and Other Online Educational Services.pdf</vt:lpwstr>
      </vt:variant>
      <vt:variant>
        <vt:lpwstr/>
      </vt:variant>
      <vt:variant>
        <vt:i4>81</vt:i4>
      </vt:variant>
      <vt:variant>
        <vt:i4>507</vt:i4>
      </vt:variant>
      <vt:variant>
        <vt:i4>0</vt:i4>
      </vt:variant>
      <vt:variant>
        <vt:i4>5</vt:i4>
      </vt:variant>
      <vt:variant>
        <vt:lpwstr>https://docushare.everett.k12.wa.us/docushare/dsweb/Get/Document-42364/2105P Educational Research.pdf</vt:lpwstr>
      </vt:variant>
      <vt:variant>
        <vt:lpwstr/>
      </vt:variant>
      <vt:variant>
        <vt:i4>5570581</vt:i4>
      </vt:variant>
      <vt:variant>
        <vt:i4>504</vt:i4>
      </vt:variant>
      <vt:variant>
        <vt:i4>0</vt:i4>
      </vt:variant>
      <vt:variant>
        <vt:i4>5</vt:i4>
      </vt:variant>
      <vt:variant>
        <vt:lpwstr>https://docushare.everett.k12.wa.us/docushare/dsweb/Get/Document-42363/2105 Educational Research.pdf</vt:lpwstr>
      </vt:variant>
      <vt:variant>
        <vt:lpwstr/>
      </vt:variant>
      <vt:variant>
        <vt:i4>5505038</vt:i4>
      </vt:variant>
      <vt:variant>
        <vt:i4>501</vt:i4>
      </vt:variant>
      <vt:variant>
        <vt:i4>0</vt:i4>
      </vt:variant>
      <vt:variant>
        <vt:i4>5</vt:i4>
      </vt:variant>
      <vt:variant>
        <vt:lpwstr>http://docushare.everett.k12.wa.us/docushare/dsweb/Get/Document-48200/1400S Meetings Schedule.pdf</vt:lpwstr>
      </vt:variant>
      <vt:variant>
        <vt:lpwstr/>
      </vt:variant>
      <vt:variant>
        <vt:i4>4063270</vt:i4>
      </vt:variant>
      <vt:variant>
        <vt:i4>498</vt:i4>
      </vt:variant>
      <vt:variant>
        <vt:i4>0</vt:i4>
      </vt:variant>
      <vt:variant>
        <vt:i4>5</vt:i4>
      </vt:variant>
      <vt:variant>
        <vt:lpwstr>https://docushare.everett.k12.wa.us/docushare/dsweb/Get/Document-32402/5253 Maintaining Professional Boundaries between Employees and Students.pdf</vt:lpwstr>
      </vt:variant>
      <vt:variant>
        <vt:lpwstr/>
      </vt:variant>
      <vt:variant>
        <vt:i4>720969</vt:i4>
      </vt:variant>
      <vt:variant>
        <vt:i4>495</vt:i4>
      </vt:variant>
      <vt:variant>
        <vt:i4>0</vt:i4>
      </vt:variant>
      <vt:variant>
        <vt:i4>5</vt:i4>
      </vt:variant>
      <vt:variant>
        <vt:lpwstr>https://apps.leg.wa.gov/wac/default.aspx?cite=181-87</vt:lpwstr>
      </vt:variant>
      <vt:variant>
        <vt:lpwstr/>
      </vt:variant>
      <vt:variant>
        <vt:i4>7602272</vt:i4>
      </vt:variant>
      <vt:variant>
        <vt:i4>492</vt:i4>
      </vt:variant>
      <vt:variant>
        <vt:i4>0</vt:i4>
      </vt:variant>
      <vt:variant>
        <vt:i4>5</vt:i4>
      </vt:variant>
      <vt:variant>
        <vt:lpwstr>https://docushare.everett.k12.wa.us/docushare/dsweb/Get/Document-1118/4340P.pdf</vt:lpwstr>
      </vt:variant>
      <vt:variant>
        <vt:lpwstr/>
      </vt:variant>
      <vt:variant>
        <vt:i4>4390922</vt:i4>
      </vt:variant>
      <vt:variant>
        <vt:i4>489</vt:i4>
      </vt:variant>
      <vt:variant>
        <vt:i4>0</vt:i4>
      </vt:variant>
      <vt:variant>
        <vt:i4>5</vt:i4>
      </vt:variant>
      <vt:variant>
        <vt:lpwstr>https://docushare.everett.k12.wa.us/docushare/dsweb/Get/Document-1104/4340 Public Access to District Records.pdf</vt:lpwstr>
      </vt:variant>
      <vt:variant>
        <vt:lpwstr/>
      </vt:variant>
      <vt:variant>
        <vt:i4>2031622</vt:i4>
      </vt:variant>
      <vt:variant>
        <vt:i4>486</vt:i4>
      </vt:variant>
      <vt:variant>
        <vt:i4>0</vt:i4>
      </vt:variant>
      <vt:variant>
        <vt:i4>5</vt:i4>
      </vt:variant>
      <vt:variant>
        <vt:lpwstr>http://apps.leg.wa.gov/wac/default.aspx?cite=392-190-075</vt:lpwstr>
      </vt:variant>
      <vt:variant>
        <vt:lpwstr/>
      </vt:variant>
      <vt:variant>
        <vt:i4>1703942</vt:i4>
      </vt:variant>
      <vt:variant>
        <vt:i4>483</vt:i4>
      </vt:variant>
      <vt:variant>
        <vt:i4>0</vt:i4>
      </vt:variant>
      <vt:variant>
        <vt:i4>5</vt:i4>
      </vt:variant>
      <vt:variant>
        <vt:lpwstr>http://apps.leg.wa.gov/wac/default.aspx?cite=392-190-070</vt:lpwstr>
      </vt:variant>
      <vt:variant>
        <vt:lpwstr/>
      </vt:variant>
      <vt:variant>
        <vt:i4>2031623</vt:i4>
      </vt:variant>
      <vt:variant>
        <vt:i4>480</vt:i4>
      </vt:variant>
      <vt:variant>
        <vt:i4>0</vt:i4>
      </vt:variant>
      <vt:variant>
        <vt:i4>5</vt:i4>
      </vt:variant>
      <vt:variant>
        <vt:lpwstr>http://apps.leg.wa.gov/wac/default.aspx?cite=392-190-065</vt:lpwstr>
      </vt:variant>
      <vt:variant>
        <vt:lpwstr/>
      </vt:variant>
      <vt:variant>
        <vt:i4>2031622</vt:i4>
      </vt:variant>
      <vt:variant>
        <vt:i4>477</vt:i4>
      </vt:variant>
      <vt:variant>
        <vt:i4>0</vt:i4>
      </vt:variant>
      <vt:variant>
        <vt:i4>5</vt:i4>
      </vt:variant>
      <vt:variant>
        <vt:lpwstr>http://apps.leg.wa.gov/wac/default.aspx?cite=392-190-075</vt:lpwstr>
      </vt:variant>
      <vt:variant>
        <vt:lpwstr/>
      </vt:variant>
      <vt:variant>
        <vt:i4>2031617</vt:i4>
      </vt:variant>
      <vt:variant>
        <vt:i4>474</vt:i4>
      </vt:variant>
      <vt:variant>
        <vt:i4>0</vt:i4>
      </vt:variant>
      <vt:variant>
        <vt:i4>5</vt:i4>
      </vt:variant>
      <vt:variant>
        <vt:lpwstr>http://apps.leg.wa.gov/wac/default.aspx?cite=392-190-005</vt:lpwstr>
      </vt:variant>
      <vt:variant>
        <vt:lpwstr/>
      </vt:variant>
      <vt:variant>
        <vt:i4>262209</vt:i4>
      </vt:variant>
      <vt:variant>
        <vt:i4>471</vt:i4>
      </vt:variant>
      <vt:variant>
        <vt:i4>0</vt:i4>
      </vt:variant>
      <vt:variant>
        <vt:i4>5</vt:i4>
      </vt:variant>
      <vt:variant>
        <vt:lpwstr>https://apps.leg.wa.gov/wac/default.aspx?cite=392-190</vt:lpwstr>
      </vt:variant>
      <vt:variant>
        <vt:lpwstr/>
      </vt:variant>
      <vt:variant>
        <vt:i4>262209</vt:i4>
      </vt:variant>
      <vt:variant>
        <vt:i4>468</vt:i4>
      </vt:variant>
      <vt:variant>
        <vt:i4>0</vt:i4>
      </vt:variant>
      <vt:variant>
        <vt:i4>5</vt:i4>
      </vt:variant>
      <vt:variant>
        <vt:lpwstr>https://apps.leg.wa.gov/wac/default.aspx?cite=392-190</vt:lpwstr>
      </vt:variant>
      <vt:variant>
        <vt:lpwstr/>
      </vt:variant>
      <vt:variant>
        <vt:i4>6357033</vt:i4>
      </vt:variant>
      <vt:variant>
        <vt:i4>465</vt:i4>
      </vt:variant>
      <vt:variant>
        <vt:i4>0</vt:i4>
      </vt:variant>
      <vt:variant>
        <vt:i4>5</vt:i4>
      </vt:variant>
      <vt:variant>
        <vt:lpwstr>https://docushare.everett.k12.wa.us/docushare/dsweb/Get/Document-965/5160 Sexual Harassment.pdf</vt:lpwstr>
      </vt:variant>
      <vt:variant>
        <vt:lpwstr/>
      </vt:variant>
      <vt:variant>
        <vt:i4>262209</vt:i4>
      </vt:variant>
      <vt:variant>
        <vt:i4>462</vt:i4>
      </vt:variant>
      <vt:variant>
        <vt:i4>0</vt:i4>
      </vt:variant>
      <vt:variant>
        <vt:i4>5</vt:i4>
      </vt:variant>
      <vt:variant>
        <vt:lpwstr>https://apps.leg.wa.gov/wac/default.aspx?cite=392-190</vt:lpwstr>
      </vt:variant>
      <vt:variant>
        <vt:lpwstr/>
      </vt:variant>
      <vt:variant>
        <vt:i4>6357033</vt:i4>
      </vt:variant>
      <vt:variant>
        <vt:i4>459</vt:i4>
      </vt:variant>
      <vt:variant>
        <vt:i4>0</vt:i4>
      </vt:variant>
      <vt:variant>
        <vt:i4>5</vt:i4>
      </vt:variant>
      <vt:variant>
        <vt:lpwstr>https://docushare.everett.k12.wa.us/docushare/dsweb/Get/Document-965/5160 Sexual Harassment.pdf</vt:lpwstr>
      </vt:variant>
      <vt:variant>
        <vt:lpwstr/>
      </vt:variant>
      <vt:variant>
        <vt:i4>6357033</vt:i4>
      </vt:variant>
      <vt:variant>
        <vt:i4>456</vt:i4>
      </vt:variant>
      <vt:variant>
        <vt:i4>0</vt:i4>
      </vt:variant>
      <vt:variant>
        <vt:i4>5</vt:i4>
      </vt:variant>
      <vt:variant>
        <vt:lpwstr>https://docushare.everett.k12.wa.us/docushare/dsweb/Get/Document-965/5160 Sexual Harassment.pdf</vt:lpwstr>
      </vt:variant>
      <vt:variant>
        <vt:lpwstr/>
      </vt:variant>
      <vt:variant>
        <vt:i4>7667775</vt:i4>
      </vt:variant>
      <vt:variant>
        <vt:i4>453</vt:i4>
      </vt:variant>
      <vt:variant>
        <vt:i4>0</vt:i4>
      </vt:variant>
      <vt:variant>
        <vt:i4>5</vt:i4>
      </vt:variant>
      <vt:variant>
        <vt:lpwstr>https://docushare.everett.k12.wa.us/docushare/dsweb/Get/Document-725/5160P.pdf</vt:lpwstr>
      </vt:variant>
      <vt:variant>
        <vt:lpwstr/>
      </vt:variant>
      <vt:variant>
        <vt:i4>6357033</vt:i4>
      </vt:variant>
      <vt:variant>
        <vt:i4>450</vt:i4>
      </vt:variant>
      <vt:variant>
        <vt:i4>0</vt:i4>
      </vt:variant>
      <vt:variant>
        <vt:i4>5</vt:i4>
      </vt:variant>
      <vt:variant>
        <vt:lpwstr>https://docushare.everett.k12.wa.us/docushare/dsweb/Get/Document-965/5160 Sexual Harassment.pdf</vt:lpwstr>
      </vt:variant>
      <vt:variant>
        <vt:lpwstr/>
      </vt:variant>
      <vt:variant>
        <vt:i4>7667775</vt:i4>
      </vt:variant>
      <vt:variant>
        <vt:i4>447</vt:i4>
      </vt:variant>
      <vt:variant>
        <vt:i4>0</vt:i4>
      </vt:variant>
      <vt:variant>
        <vt:i4>5</vt:i4>
      </vt:variant>
      <vt:variant>
        <vt:lpwstr>https://docushare.everett.k12.wa.us/docushare/dsweb/Get/Document-725/5160P.pdf</vt:lpwstr>
      </vt:variant>
      <vt:variant>
        <vt:lpwstr/>
      </vt:variant>
      <vt:variant>
        <vt:i4>6357033</vt:i4>
      </vt:variant>
      <vt:variant>
        <vt:i4>444</vt:i4>
      </vt:variant>
      <vt:variant>
        <vt:i4>0</vt:i4>
      </vt:variant>
      <vt:variant>
        <vt:i4>5</vt:i4>
      </vt:variant>
      <vt:variant>
        <vt:lpwstr>https://docushare.everett.k12.wa.us/docushare/dsweb/Get/Document-965/5160 Sexual Harassment.pdf</vt:lpwstr>
      </vt:variant>
      <vt:variant>
        <vt:lpwstr/>
      </vt:variant>
      <vt:variant>
        <vt:i4>262209</vt:i4>
      </vt:variant>
      <vt:variant>
        <vt:i4>441</vt:i4>
      </vt:variant>
      <vt:variant>
        <vt:i4>0</vt:i4>
      </vt:variant>
      <vt:variant>
        <vt:i4>5</vt:i4>
      </vt:variant>
      <vt:variant>
        <vt:lpwstr>https://apps.leg.wa.gov/wac/default.aspx?cite=392-190</vt:lpwstr>
      </vt:variant>
      <vt:variant>
        <vt:lpwstr/>
      </vt:variant>
      <vt:variant>
        <vt:i4>1638459</vt:i4>
      </vt:variant>
      <vt:variant>
        <vt:i4>438</vt:i4>
      </vt:variant>
      <vt:variant>
        <vt:i4>0</vt:i4>
      </vt:variant>
      <vt:variant>
        <vt:i4>5</vt:i4>
      </vt:variant>
      <vt:variant>
        <vt:lpwstr>mailto:cgolden@everettsd.org</vt:lpwstr>
      </vt:variant>
      <vt:variant>
        <vt:lpwstr/>
      </vt:variant>
      <vt:variant>
        <vt:i4>262209</vt:i4>
      </vt:variant>
      <vt:variant>
        <vt:i4>435</vt:i4>
      </vt:variant>
      <vt:variant>
        <vt:i4>0</vt:i4>
      </vt:variant>
      <vt:variant>
        <vt:i4>5</vt:i4>
      </vt:variant>
      <vt:variant>
        <vt:lpwstr>https://apps.leg.wa.gov/wac/default.aspx?cite=392-190</vt:lpwstr>
      </vt:variant>
      <vt:variant>
        <vt:lpwstr/>
      </vt:variant>
      <vt:variant>
        <vt:i4>6357033</vt:i4>
      </vt:variant>
      <vt:variant>
        <vt:i4>432</vt:i4>
      </vt:variant>
      <vt:variant>
        <vt:i4>0</vt:i4>
      </vt:variant>
      <vt:variant>
        <vt:i4>5</vt:i4>
      </vt:variant>
      <vt:variant>
        <vt:lpwstr>https://docushare.everett.k12.wa.us/docushare/dsweb/Get/Document-965/5160 Sexual Harassment.pdf</vt:lpwstr>
      </vt:variant>
      <vt:variant>
        <vt:lpwstr/>
      </vt:variant>
      <vt:variant>
        <vt:i4>1572955</vt:i4>
      </vt:variant>
      <vt:variant>
        <vt:i4>429</vt:i4>
      </vt:variant>
      <vt:variant>
        <vt:i4>0</vt:i4>
      </vt:variant>
      <vt:variant>
        <vt:i4>5</vt:i4>
      </vt:variant>
      <vt:variant>
        <vt:lpwstr>https://docushare.everett.k12.wa.us/docushare/dsweb/Get/Document-570/3205P Sexual Harassment of Students.pdf</vt:lpwstr>
      </vt:variant>
      <vt:variant>
        <vt:lpwstr/>
      </vt:variant>
      <vt:variant>
        <vt:i4>3211372</vt:i4>
      </vt:variant>
      <vt:variant>
        <vt:i4>426</vt:i4>
      </vt:variant>
      <vt:variant>
        <vt:i4>0</vt:i4>
      </vt:variant>
      <vt:variant>
        <vt:i4>5</vt:i4>
      </vt:variant>
      <vt:variant>
        <vt:lpwstr>https://docushare.everett.k12.wa.us/docushare/dsweb/Get/Document-479/3205 Sexual Harassment of Students.pdf</vt:lpwstr>
      </vt:variant>
      <vt:variant>
        <vt:lpwstr/>
      </vt:variant>
      <vt:variant>
        <vt:i4>5505035</vt:i4>
      </vt:variant>
      <vt:variant>
        <vt:i4>423</vt:i4>
      </vt:variant>
      <vt:variant>
        <vt:i4>0</vt:i4>
      </vt:variant>
      <vt:variant>
        <vt:i4>5</vt:i4>
      </vt:variant>
      <vt:variant>
        <vt:lpwstr>http://docushare.everett.k12.wa.us/docushare/dsweb/Get/Document-725/5160P.pdf</vt:lpwstr>
      </vt:variant>
      <vt:variant>
        <vt:lpwstr/>
      </vt:variant>
      <vt:variant>
        <vt:i4>7733337</vt:i4>
      </vt:variant>
      <vt:variant>
        <vt:i4>420</vt:i4>
      </vt:variant>
      <vt:variant>
        <vt:i4>0</vt:i4>
      </vt:variant>
      <vt:variant>
        <vt:i4>5</vt:i4>
      </vt:variant>
      <vt:variant>
        <vt:lpwstr>https://www.sos.wa.gov/_assets/archives/RecordsManagement/Schools Districts and ESDs 8.2.pdf</vt:lpwstr>
      </vt:variant>
      <vt:variant>
        <vt:lpwstr/>
      </vt:variant>
      <vt:variant>
        <vt:i4>3539049</vt:i4>
      </vt:variant>
      <vt:variant>
        <vt:i4>417</vt:i4>
      </vt:variant>
      <vt:variant>
        <vt:i4>0</vt:i4>
      </vt:variant>
      <vt:variant>
        <vt:i4>5</vt:i4>
      </vt:variant>
      <vt:variant>
        <vt:lpwstr>http://app.leg.wa.gov/WAC/default.aspx?cite=392-190-075</vt:lpwstr>
      </vt:variant>
      <vt:variant>
        <vt:lpwstr/>
      </vt:variant>
      <vt:variant>
        <vt:i4>3539049</vt:i4>
      </vt:variant>
      <vt:variant>
        <vt:i4>414</vt:i4>
      </vt:variant>
      <vt:variant>
        <vt:i4>0</vt:i4>
      </vt:variant>
      <vt:variant>
        <vt:i4>5</vt:i4>
      </vt:variant>
      <vt:variant>
        <vt:lpwstr>http://app.leg.wa.gov/WAC/default.aspx?cite=392-190-070</vt:lpwstr>
      </vt:variant>
      <vt:variant>
        <vt:lpwstr/>
      </vt:variant>
      <vt:variant>
        <vt:i4>3604585</vt:i4>
      </vt:variant>
      <vt:variant>
        <vt:i4>411</vt:i4>
      </vt:variant>
      <vt:variant>
        <vt:i4>0</vt:i4>
      </vt:variant>
      <vt:variant>
        <vt:i4>5</vt:i4>
      </vt:variant>
      <vt:variant>
        <vt:lpwstr>http://app.leg.wa.gov/WAC/default.aspx?cite=392-190-065</vt:lpwstr>
      </vt:variant>
      <vt:variant>
        <vt:lpwstr/>
      </vt:variant>
      <vt:variant>
        <vt:i4>3539049</vt:i4>
      </vt:variant>
      <vt:variant>
        <vt:i4>408</vt:i4>
      </vt:variant>
      <vt:variant>
        <vt:i4>0</vt:i4>
      </vt:variant>
      <vt:variant>
        <vt:i4>5</vt:i4>
      </vt:variant>
      <vt:variant>
        <vt:lpwstr>http://app.leg.wa.gov/WAC/default.aspx?cite=392-190-075</vt:lpwstr>
      </vt:variant>
      <vt:variant>
        <vt:lpwstr/>
      </vt:variant>
      <vt:variant>
        <vt:i4>1703942</vt:i4>
      </vt:variant>
      <vt:variant>
        <vt:i4>405</vt:i4>
      </vt:variant>
      <vt:variant>
        <vt:i4>0</vt:i4>
      </vt:variant>
      <vt:variant>
        <vt:i4>5</vt:i4>
      </vt:variant>
      <vt:variant>
        <vt:lpwstr>http://apps.leg.wa.gov/wac/default.aspx?cite=392-190-070</vt:lpwstr>
      </vt:variant>
      <vt:variant>
        <vt:lpwstr/>
      </vt:variant>
      <vt:variant>
        <vt:i4>4259911</vt:i4>
      </vt:variant>
      <vt:variant>
        <vt:i4>402</vt:i4>
      </vt:variant>
      <vt:variant>
        <vt:i4>0</vt:i4>
      </vt:variant>
      <vt:variant>
        <vt:i4>5</vt:i4>
      </vt:variant>
      <vt:variant>
        <vt:lpwstr>https://app.leg.wa.gov/WAC/default.aspx?cite=392-190</vt:lpwstr>
      </vt:variant>
      <vt:variant>
        <vt:lpwstr/>
      </vt:variant>
      <vt:variant>
        <vt:i4>4259911</vt:i4>
      </vt:variant>
      <vt:variant>
        <vt:i4>399</vt:i4>
      </vt:variant>
      <vt:variant>
        <vt:i4>0</vt:i4>
      </vt:variant>
      <vt:variant>
        <vt:i4>5</vt:i4>
      </vt:variant>
      <vt:variant>
        <vt:lpwstr>https://app.leg.wa.gov/WAC/default.aspx?cite=392-190</vt:lpwstr>
      </vt:variant>
      <vt:variant>
        <vt:lpwstr/>
      </vt:variant>
      <vt:variant>
        <vt:i4>4259911</vt:i4>
      </vt:variant>
      <vt:variant>
        <vt:i4>396</vt:i4>
      </vt:variant>
      <vt:variant>
        <vt:i4>0</vt:i4>
      </vt:variant>
      <vt:variant>
        <vt:i4>5</vt:i4>
      </vt:variant>
      <vt:variant>
        <vt:lpwstr>https://app.leg.wa.gov/WAC/default.aspx?cite=392-190</vt:lpwstr>
      </vt:variant>
      <vt:variant>
        <vt:lpwstr/>
      </vt:variant>
      <vt:variant>
        <vt:i4>1638459</vt:i4>
      </vt:variant>
      <vt:variant>
        <vt:i4>393</vt:i4>
      </vt:variant>
      <vt:variant>
        <vt:i4>0</vt:i4>
      </vt:variant>
      <vt:variant>
        <vt:i4>5</vt:i4>
      </vt:variant>
      <vt:variant>
        <vt:lpwstr>mailto:cgolden@everettsd.org</vt:lpwstr>
      </vt:variant>
      <vt:variant>
        <vt:lpwstr/>
      </vt:variant>
      <vt:variant>
        <vt:i4>4259911</vt:i4>
      </vt:variant>
      <vt:variant>
        <vt:i4>390</vt:i4>
      </vt:variant>
      <vt:variant>
        <vt:i4>0</vt:i4>
      </vt:variant>
      <vt:variant>
        <vt:i4>5</vt:i4>
      </vt:variant>
      <vt:variant>
        <vt:lpwstr>https://app.leg.wa.gov/WAC/default.aspx?cite=392-190</vt:lpwstr>
      </vt:variant>
      <vt:variant>
        <vt:lpwstr/>
      </vt:variant>
      <vt:variant>
        <vt:i4>5570573</vt:i4>
      </vt:variant>
      <vt:variant>
        <vt:i4>387</vt:i4>
      </vt:variant>
      <vt:variant>
        <vt:i4>0</vt:i4>
      </vt:variant>
      <vt:variant>
        <vt:i4>5</vt:i4>
      </vt:variant>
      <vt:variant>
        <vt:lpwstr>http://docushare.everett.k12.wa.us/docushare/dsweb/Get/Document-724/5010P.pdf</vt:lpwstr>
      </vt:variant>
      <vt:variant>
        <vt:lpwstr/>
      </vt:variant>
      <vt:variant>
        <vt:i4>786511</vt:i4>
      </vt:variant>
      <vt:variant>
        <vt:i4>384</vt:i4>
      </vt:variant>
      <vt:variant>
        <vt:i4>0</vt:i4>
      </vt:variant>
      <vt:variant>
        <vt:i4>5</vt:i4>
      </vt:variant>
      <vt:variant>
        <vt:lpwstr>http://docushare.everett.k12.wa.us/docushare/dsweb/Get/Document-965/5160.pdf</vt:lpwstr>
      </vt:variant>
      <vt:variant>
        <vt:lpwstr/>
      </vt:variant>
      <vt:variant>
        <vt:i4>7143542</vt:i4>
      </vt:variant>
      <vt:variant>
        <vt:i4>381</vt:i4>
      </vt:variant>
      <vt:variant>
        <vt:i4>0</vt:i4>
      </vt:variant>
      <vt:variant>
        <vt:i4>5</vt:i4>
      </vt:variant>
      <vt:variant>
        <vt:lpwstr>http://docushare.everett.k12.wa.us/docushare/dsweb/Get/Document-482/3210 Nondiscrimination.pdf</vt:lpwstr>
      </vt:variant>
      <vt:variant>
        <vt:lpwstr/>
      </vt:variant>
      <vt:variant>
        <vt:i4>3997750</vt:i4>
      </vt:variant>
      <vt:variant>
        <vt:i4>378</vt:i4>
      </vt:variant>
      <vt:variant>
        <vt:i4>0</vt:i4>
      </vt:variant>
      <vt:variant>
        <vt:i4>5</vt:i4>
      </vt:variant>
      <vt:variant>
        <vt:lpwstr>http://docushare.everett.k12.wa.us/docushare/dsweb/Get/Document-479/3205 Harassment.pdf</vt:lpwstr>
      </vt:variant>
      <vt:variant>
        <vt:lpwstr/>
      </vt:variant>
      <vt:variant>
        <vt:i4>3670132</vt:i4>
      </vt:variant>
      <vt:variant>
        <vt:i4>375</vt:i4>
      </vt:variant>
      <vt:variant>
        <vt:i4>0</vt:i4>
      </vt:variant>
      <vt:variant>
        <vt:i4>5</vt:i4>
      </vt:variant>
      <vt:variant>
        <vt:lpwstr>http://docushare.everett.k12.wa.us/docushare/dsweb/Get/Document-359/2311 Selection and Adoption of Instructional Materials.pdf</vt:lpwstr>
      </vt:variant>
      <vt:variant>
        <vt:lpwstr/>
      </vt:variant>
      <vt:variant>
        <vt:i4>4980736</vt:i4>
      </vt:variant>
      <vt:variant>
        <vt:i4>372</vt:i4>
      </vt:variant>
      <vt:variant>
        <vt:i4>0</vt:i4>
      </vt:variant>
      <vt:variant>
        <vt:i4>5</vt:i4>
      </vt:variant>
      <vt:variant>
        <vt:lpwstr>https://docushare.everett.k12.wa.us/docushare/dsweb/Get/Document-78373/3213 Transgender Students.pdf</vt:lpwstr>
      </vt:variant>
      <vt:variant>
        <vt:lpwstr/>
      </vt:variant>
      <vt:variant>
        <vt:i4>3145837</vt:i4>
      </vt:variant>
      <vt:variant>
        <vt:i4>369</vt:i4>
      </vt:variant>
      <vt:variant>
        <vt:i4>0</vt:i4>
      </vt:variant>
      <vt:variant>
        <vt:i4>5</vt:i4>
      </vt:variant>
      <vt:variant>
        <vt:lpwstr>http://docushare.everett.k12.wa.us/docushare/dsweb/Get/Document-571/3210P IR Nondiscrimination.pdf</vt:lpwstr>
      </vt:variant>
      <vt:variant>
        <vt:lpwstr/>
      </vt:variant>
      <vt:variant>
        <vt:i4>4980736</vt:i4>
      </vt:variant>
      <vt:variant>
        <vt:i4>366</vt:i4>
      </vt:variant>
      <vt:variant>
        <vt:i4>0</vt:i4>
      </vt:variant>
      <vt:variant>
        <vt:i4>5</vt:i4>
      </vt:variant>
      <vt:variant>
        <vt:lpwstr>https://docushare.everett.k12.wa.us/docushare/dsweb/Get/Document-78373/3213 Transgender Students.pdf</vt:lpwstr>
      </vt:variant>
      <vt:variant>
        <vt:lpwstr/>
      </vt:variant>
      <vt:variant>
        <vt:i4>4980736</vt:i4>
      </vt:variant>
      <vt:variant>
        <vt:i4>363</vt:i4>
      </vt:variant>
      <vt:variant>
        <vt:i4>0</vt:i4>
      </vt:variant>
      <vt:variant>
        <vt:i4>5</vt:i4>
      </vt:variant>
      <vt:variant>
        <vt:lpwstr>https://docushare.everett.k12.wa.us/docushare/dsweb/Get/Document-78373/3213 Transgender Students.pdf</vt:lpwstr>
      </vt:variant>
      <vt:variant>
        <vt:lpwstr/>
      </vt:variant>
      <vt:variant>
        <vt:i4>1048585</vt:i4>
      </vt:variant>
      <vt:variant>
        <vt:i4>360</vt:i4>
      </vt:variant>
      <vt:variant>
        <vt:i4>0</vt:i4>
      </vt:variant>
      <vt:variant>
        <vt:i4>5</vt:i4>
      </vt:variant>
      <vt:variant>
        <vt:lpwstr>http://wiaa.com/subcontent.aspx?SecID=350</vt:lpwstr>
      </vt:variant>
      <vt:variant>
        <vt:lpwstr/>
      </vt:variant>
      <vt:variant>
        <vt:i4>6488169</vt:i4>
      </vt:variant>
      <vt:variant>
        <vt:i4>357</vt:i4>
      </vt:variant>
      <vt:variant>
        <vt:i4>0</vt:i4>
      </vt:variant>
      <vt:variant>
        <vt:i4>5</vt:i4>
      </vt:variant>
      <vt:variant>
        <vt:lpwstr>https://docushare.everett.k12.wa.us/docushare/dsweb/Get/Document-1034/3600P Student Records.pdf</vt:lpwstr>
      </vt:variant>
      <vt:variant>
        <vt:lpwstr/>
      </vt:variant>
      <vt:variant>
        <vt:i4>5046274</vt:i4>
      </vt:variant>
      <vt:variant>
        <vt:i4>354</vt:i4>
      </vt:variant>
      <vt:variant>
        <vt:i4>0</vt:i4>
      </vt:variant>
      <vt:variant>
        <vt:i4>5</vt:i4>
      </vt:variant>
      <vt:variant>
        <vt:lpwstr>https://docushare.everett.k12.wa.us/docushare/dsweb/Get/Document-452/3600 Student Records.pdf</vt:lpwstr>
      </vt:variant>
      <vt:variant>
        <vt:lpwstr/>
      </vt:variant>
      <vt:variant>
        <vt:i4>5636106</vt:i4>
      </vt:variant>
      <vt:variant>
        <vt:i4>351</vt:i4>
      </vt:variant>
      <vt:variant>
        <vt:i4>0</vt:i4>
      </vt:variant>
      <vt:variant>
        <vt:i4>5</vt:i4>
      </vt:variant>
      <vt:variant>
        <vt:lpwstr>http://www2.ed.gov/policy/gen/guid/fpco/ferpa/index.html</vt:lpwstr>
      </vt:variant>
      <vt:variant>
        <vt:lpwstr/>
      </vt:variant>
      <vt:variant>
        <vt:i4>6815782</vt:i4>
      </vt:variant>
      <vt:variant>
        <vt:i4>348</vt:i4>
      </vt:variant>
      <vt:variant>
        <vt:i4>0</vt:i4>
      </vt:variant>
      <vt:variant>
        <vt:i4>5</vt:i4>
      </vt:variant>
      <vt:variant>
        <vt:lpwstr>https://www.k12.wa.us/sites/default/files/public/cedars/pubdocs/2018-19cedarsreportingguidance.pdf</vt:lpwstr>
      </vt:variant>
      <vt:variant>
        <vt:lpwstr/>
      </vt:variant>
      <vt:variant>
        <vt:i4>4980736</vt:i4>
      </vt:variant>
      <vt:variant>
        <vt:i4>345</vt:i4>
      </vt:variant>
      <vt:variant>
        <vt:i4>0</vt:i4>
      </vt:variant>
      <vt:variant>
        <vt:i4>5</vt:i4>
      </vt:variant>
      <vt:variant>
        <vt:lpwstr>https://docushare.everett.k12.wa.us/docushare/dsweb/Get/Document-78373/3213 Transgender Students.pdf</vt:lpwstr>
      </vt:variant>
      <vt:variant>
        <vt:lpwstr/>
      </vt:variant>
      <vt:variant>
        <vt:i4>1572933</vt:i4>
      </vt:variant>
      <vt:variant>
        <vt:i4>342</vt:i4>
      </vt:variant>
      <vt:variant>
        <vt:i4>0</vt:i4>
      </vt:variant>
      <vt:variant>
        <vt:i4>5</vt:i4>
      </vt:variant>
      <vt:variant>
        <vt:lpwstr>https://docushare.everett.k12.wa.us/docushare/dsweb/Get/Document-78374/3213P Transgender Students.pdf</vt:lpwstr>
      </vt:variant>
      <vt:variant>
        <vt:lpwstr/>
      </vt:variant>
      <vt:variant>
        <vt:i4>4259911</vt:i4>
      </vt:variant>
      <vt:variant>
        <vt:i4>339</vt:i4>
      </vt:variant>
      <vt:variant>
        <vt:i4>0</vt:i4>
      </vt:variant>
      <vt:variant>
        <vt:i4>5</vt:i4>
      </vt:variant>
      <vt:variant>
        <vt:lpwstr>https://app.leg.wa.gov/WAC/default.aspx?cite=392-190</vt:lpwstr>
      </vt:variant>
      <vt:variant>
        <vt:lpwstr/>
      </vt:variant>
      <vt:variant>
        <vt:i4>6029326</vt:i4>
      </vt:variant>
      <vt:variant>
        <vt:i4>336</vt:i4>
      </vt:variant>
      <vt:variant>
        <vt:i4>0</vt:i4>
      </vt:variant>
      <vt:variant>
        <vt:i4>5</vt:i4>
      </vt:variant>
      <vt:variant>
        <vt:lpwstr>http://apps.leg.wa.gov/rcw/default.aspx?cite=28A.642.010</vt:lpwstr>
      </vt:variant>
      <vt:variant>
        <vt:lpwstr/>
      </vt:variant>
      <vt:variant>
        <vt:i4>2031622</vt:i4>
      </vt:variant>
      <vt:variant>
        <vt:i4>333</vt:i4>
      </vt:variant>
      <vt:variant>
        <vt:i4>0</vt:i4>
      </vt:variant>
      <vt:variant>
        <vt:i4>5</vt:i4>
      </vt:variant>
      <vt:variant>
        <vt:lpwstr>http://apps.leg.wa.gov/wac/default.aspx?cite=392-190-075</vt:lpwstr>
      </vt:variant>
      <vt:variant>
        <vt:lpwstr/>
      </vt:variant>
      <vt:variant>
        <vt:i4>3539049</vt:i4>
      </vt:variant>
      <vt:variant>
        <vt:i4>330</vt:i4>
      </vt:variant>
      <vt:variant>
        <vt:i4>0</vt:i4>
      </vt:variant>
      <vt:variant>
        <vt:i4>5</vt:i4>
      </vt:variant>
      <vt:variant>
        <vt:lpwstr>http://app.leg.wa.gov/WAC/default.aspx?cite=392-190-070</vt:lpwstr>
      </vt:variant>
      <vt:variant>
        <vt:lpwstr/>
      </vt:variant>
      <vt:variant>
        <vt:i4>3604585</vt:i4>
      </vt:variant>
      <vt:variant>
        <vt:i4>327</vt:i4>
      </vt:variant>
      <vt:variant>
        <vt:i4>0</vt:i4>
      </vt:variant>
      <vt:variant>
        <vt:i4>5</vt:i4>
      </vt:variant>
      <vt:variant>
        <vt:lpwstr>http://app.leg.wa.gov/WAC/default.aspx?cite=392-190-065</vt:lpwstr>
      </vt:variant>
      <vt:variant>
        <vt:lpwstr/>
      </vt:variant>
      <vt:variant>
        <vt:i4>3539049</vt:i4>
      </vt:variant>
      <vt:variant>
        <vt:i4>324</vt:i4>
      </vt:variant>
      <vt:variant>
        <vt:i4>0</vt:i4>
      </vt:variant>
      <vt:variant>
        <vt:i4>5</vt:i4>
      </vt:variant>
      <vt:variant>
        <vt:lpwstr>http://app.leg.wa.gov/WAC/default.aspx?cite=392-190-075</vt:lpwstr>
      </vt:variant>
      <vt:variant>
        <vt:lpwstr/>
      </vt:variant>
      <vt:variant>
        <vt:i4>3211369</vt:i4>
      </vt:variant>
      <vt:variant>
        <vt:i4>321</vt:i4>
      </vt:variant>
      <vt:variant>
        <vt:i4>0</vt:i4>
      </vt:variant>
      <vt:variant>
        <vt:i4>5</vt:i4>
      </vt:variant>
      <vt:variant>
        <vt:lpwstr>http://app.leg.wa.gov/WAC/default.aspx?cite=392-190-005</vt:lpwstr>
      </vt:variant>
      <vt:variant>
        <vt:lpwstr/>
      </vt:variant>
      <vt:variant>
        <vt:i4>4259911</vt:i4>
      </vt:variant>
      <vt:variant>
        <vt:i4>318</vt:i4>
      </vt:variant>
      <vt:variant>
        <vt:i4>0</vt:i4>
      </vt:variant>
      <vt:variant>
        <vt:i4>5</vt:i4>
      </vt:variant>
      <vt:variant>
        <vt:lpwstr>https://app.leg.wa.gov/WAC/default.aspx?cite=392-190</vt:lpwstr>
      </vt:variant>
      <vt:variant>
        <vt:lpwstr/>
      </vt:variant>
      <vt:variant>
        <vt:i4>4259911</vt:i4>
      </vt:variant>
      <vt:variant>
        <vt:i4>315</vt:i4>
      </vt:variant>
      <vt:variant>
        <vt:i4>0</vt:i4>
      </vt:variant>
      <vt:variant>
        <vt:i4>5</vt:i4>
      </vt:variant>
      <vt:variant>
        <vt:lpwstr>https://app.leg.wa.gov/WAC/default.aspx?cite=392-190</vt:lpwstr>
      </vt:variant>
      <vt:variant>
        <vt:lpwstr/>
      </vt:variant>
      <vt:variant>
        <vt:i4>6291552</vt:i4>
      </vt:variant>
      <vt:variant>
        <vt:i4>312</vt:i4>
      </vt:variant>
      <vt:variant>
        <vt:i4>0</vt:i4>
      </vt:variant>
      <vt:variant>
        <vt:i4>5</vt:i4>
      </vt:variant>
      <vt:variant>
        <vt:lpwstr>http://docushare.everett.k12.wa.us/docushare/dsweb/Get/Document-571/3210P Nondiscrimination.pdf</vt:lpwstr>
      </vt:variant>
      <vt:variant>
        <vt:lpwstr/>
      </vt:variant>
      <vt:variant>
        <vt:i4>4259911</vt:i4>
      </vt:variant>
      <vt:variant>
        <vt:i4>309</vt:i4>
      </vt:variant>
      <vt:variant>
        <vt:i4>0</vt:i4>
      </vt:variant>
      <vt:variant>
        <vt:i4>5</vt:i4>
      </vt:variant>
      <vt:variant>
        <vt:lpwstr>https://app.leg.wa.gov/WAC/default.aspx?cite=392-190</vt:lpwstr>
      </vt:variant>
      <vt:variant>
        <vt:lpwstr/>
      </vt:variant>
      <vt:variant>
        <vt:i4>1638459</vt:i4>
      </vt:variant>
      <vt:variant>
        <vt:i4>306</vt:i4>
      </vt:variant>
      <vt:variant>
        <vt:i4>0</vt:i4>
      </vt:variant>
      <vt:variant>
        <vt:i4>5</vt:i4>
      </vt:variant>
      <vt:variant>
        <vt:lpwstr>mailto:cgolden@everettsd.org</vt:lpwstr>
      </vt:variant>
      <vt:variant>
        <vt:lpwstr/>
      </vt:variant>
      <vt:variant>
        <vt:i4>2031667</vt:i4>
      </vt:variant>
      <vt:variant>
        <vt:i4>303</vt:i4>
      </vt:variant>
      <vt:variant>
        <vt:i4>0</vt:i4>
      </vt:variant>
      <vt:variant>
        <vt:i4>5</vt:i4>
      </vt:variant>
      <vt:variant>
        <vt:lpwstr>mailto:kallen@everettsd.org</vt:lpwstr>
      </vt:variant>
      <vt:variant>
        <vt:lpwstr/>
      </vt:variant>
      <vt:variant>
        <vt:i4>4259911</vt:i4>
      </vt:variant>
      <vt:variant>
        <vt:i4>300</vt:i4>
      </vt:variant>
      <vt:variant>
        <vt:i4>0</vt:i4>
      </vt:variant>
      <vt:variant>
        <vt:i4>5</vt:i4>
      </vt:variant>
      <vt:variant>
        <vt:lpwstr>https://app.leg.wa.gov/WAC/default.aspx?cite=392-190</vt:lpwstr>
      </vt:variant>
      <vt:variant>
        <vt:lpwstr/>
      </vt:variant>
      <vt:variant>
        <vt:i4>3604585</vt:i4>
      </vt:variant>
      <vt:variant>
        <vt:i4>297</vt:i4>
      </vt:variant>
      <vt:variant>
        <vt:i4>0</vt:i4>
      </vt:variant>
      <vt:variant>
        <vt:i4>5</vt:i4>
      </vt:variant>
      <vt:variant>
        <vt:lpwstr>http://app.leg.wa.gov/WAC/default.aspx?cite=392-190-060</vt:lpwstr>
      </vt:variant>
      <vt:variant>
        <vt:lpwstr/>
      </vt:variant>
      <vt:variant>
        <vt:i4>458826</vt:i4>
      </vt:variant>
      <vt:variant>
        <vt:i4>294</vt:i4>
      </vt:variant>
      <vt:variant>
        <vt:i4>0</vt:i4>
      </vt:variant>
      <vt:variant>
        <vt:i4>5</vt:i4>
      </vt:variant>
      <vt:variant>
        <vt:lpwstr>https://app.leg.wa.gov/rcw/default.aspx?cite=28A.642</vt:lpwstr>
      </vt:variant>
      <vt:variant>
        <vt:lpwstr/>
      </vt:variant>
      <vt:variant>
        <vt:i4>6160398</vt:i4>
      </vt:variant>
      <vt:variant>
        <vt:i4>291</vt:i4>
      </vt:variant>
      <vt:variant>
        <vt:i4>0</vt:i4>
      </vt:variant>
      <vt:variant>
        <vt:i4>5</vt:i4>
      </vt:variant>
      <vt:variant>
        <vt:lpwstr>http://apps.leg.wa.gov/rcw/default.aspx?cite=28A.640.010</vt:lpwstr>
      </vt:variant>
      <vt:variant>
        <vt:lpwstr/>
      </vt:variant>
      <vt:variant>
        <vt:i4>7602272</vt:i4>
      </vt:variant>
      <vt:variant>
        <vt:i4>288</vt:i4>
      </vt:variant>
      <vt:variant>
        <vt:i4>0</vt:i4>
      </vt:variant>
      <vt:variant>
        <vt:i4>5</vt:i4>
      </vt:variant>
      <vt:variant>
        <vt:lpwstr>https://docushare.everett.k12.wa.us/docushare/dsweb/Get/Document-1118/4340P.pdf</vt:lpwstr>
      </vt:variant>
      <vt:variant>
        <vt:lpwstr/>
      </vt:variant>
      <vt:variant>
        <vt:i4>4390922</vt:i4>
      </vt:variant>
      <vt:variant>
        <vt:i4>285</vt:i4>
      </vt:variant>
      <vt:variant>
        <vt:i4>0</vt:i4>
      </vt:variant>
      <vt:variant>
        <vt:i4>5</vt:i4>
      </vt:variant>
      <vt:variant>
        <vt:lpwstr>https://docushare.everett.k12.wa.us/docushare/dsweb/Get/Document-1104/4340 Public Access to District Records.pdf</vt:lpwstr>
      </vt:variant>
      <vt:variant>
        <vt:lpwstr/>
      </vt:variant>
      <vt:variant>
        <vt:i4>3539049</vt:i4>
      </vt:variant>
      <vt:variant>
        <vt:i4>282</vt:i4>
      </vt:variant>
      <vt:variant>
        <vt:i4>0</vt:i4>
      </vt:variant>
      <vt:variant>
        <vt:i4>5</vt:i4>
      </vt:variant>
      <vt:variant>
        <vt:lpwstr>http://app.leg.wa.gov/WAC/default.aspx?cite=392-190-075</vt:lpwstr>
      </vt:variant>
      <vt:variant>
        <vt:lpwstr/>
      </vt:variant>
      <vt:variant>
        <vt:i4>4259933</vt:i4>
      </vt:variant>
      <vt:variant>
        <vt:i4>279</vt:i4>
      </vt:variant>
      <vt:variant>
        <vt:i4>0</vt:i4>
      </vt:variant>
      <vt:variant>
        <vt:i4>5</vt:i4>
      </vt:variant>
      <vt:variant>
        <vt:lpwstr>https://app.leg.wa.gov/WAC/default.aspx?cite=392-190-070</vt:lpwstr>
      </vt:variant>
      <vt:variant>
        <vt:lpwstr/>
      </vt:variant>
      <vt:variant>
        <vt:i4>3604585</vt:i4>
      </vt:variant>
      <vt:variant>
        <vt:i4>276</vt:i4>
      </vt:variant>
      <vt:variant>
        <vt:i4>0</vt:i4>
      </vt:variant>
      <vt:variant>
        <vt:i4>5</vt:i4>
      </vt:variant>
      <vt:variant>
        <vt:lpwstr>http://app.leg.wa.gov/WAC/default.aspx?cite=392-190-065</vt:lpwstr>
      </vt:variant>
      <vt:variant>
        <vt:lpwstr/>
      </vt:variant>
      <vt:variant>
        <vt:i4>3539049</vt:i4>
      </vt:variant>
      <vt:variant>
        <vt:i4>273</vt:i4>
      </vt:variant>
      <vt:variant>
        <vt:i4>0</vt:i4>
      </vt:variant>
      <vt:variant>
        <vt:i4>5</vt:i4>
      </vt:variant>
      <vt:variant>
        <vt:lpwstr>http://app.leg.wa.gov/WAC/default.aspx?cite=392-190-075</vt:lpwstr>
      </vt:variant>
      <vt:variant>
        <vt:lpwstr/>
      </vt:variant>
      <vt:variant>
        <vt:i4>3211369</vt:i4>
      </vt:variant>
      <vt:variant>
        <vt:i4>270</vt:i4>
      </vt:variant>
      <vt:variant>
        <vt:i4>0</vt:i4>
      </vt:variant>
      <vt:variant>
        <vt:i4>5</vt:i4>
      </vt:variant>
      <vt:variant>
        <vt:lpwstr>http://app.leg.wa.gov/WAC/default.aspx?cite=392-190-005</vt:lpwstr>
      </vt:variant>
      <vt:variant>
        <vt:lpwstr/>
      </vt:variant>
      <vt:variant>
        <vt:i4>4259911</vt:i4>
      </vt:variant>
      <vt:variant>
        <vt:i4>267</vt:i4>
      </vt:variant>
      <vt:variant>
        <vt:i4>0</vt:i4>
      </vt:variant>
      <vt:variant>
        <vt:i4>5</vt:i4>
      </vt:variant>
      <vt:variant>
        <vt:lpwstr>https://app.leg.wa.gov/WAC/default.aspx?cite=392-190</vt:lpwstr>
      </vt:variant>
      <vt:variant>
        <vt:lpwstr/>
      </vt:variant>
      <vt:variant>
        <vt:i4>4259911</vt:i4>
      </vt:variant>
      <vt:variant>
        <vt:i4>264</vt:i4>
      </vt:variant>
      <vt:variant>
        <vt:i4>0</vt:i4>
      </vt:variant>
      <vt:variant>
        <vt:i4>5</vt:i4>
      </vt:variant>
      <vt:variant>
        <vt:lpwstr>https://app.leg.wa.gov/WAC/default.aspx?cite=392-190</vt:lpwstr>
      </vt:variant>
      <vt:variant>
        <vt:lpwstr/>
      </vt:variant>
      <vt:variant>
        <vt:i4>3211372</vt:i4>
      </vt:variant>
      <vt:variant>
        <vt:i4>261</vt:i4>
      </vt:variant>
      <vt:variant>
        <vt:i4>0</vt:i4>
      </vt:variant>
      <vt:variant>
        <vt:i4>5</vt:i4>
      </vt:variant>
      <vt:variant>
        <vt:lpwstr>https://docushare.everett.k12.wa.us/docushare/dsweb/Get/Document-479/3205 Sexual Harassment of Students.pdf</vt:lpwstr>
      </vt:variant>
      <vt:variant>
        <vt:lpwstr/>
      </vt:variant>
      <vt:variant>
        <vt:i4>262209</vt:i4>
      </vt:variant>
      <vt:variant>
        <vt:i4>258</vt:i4>
      </vt:variant>
      <vt:variant>
        <vt:i4>0</vt:i4>
      </vt:variant>
      <vt:variant>
        <vt:i4>5</vt:i4>
      </vt:variant>
      <vt:variant>
        <vt:lpwstr>https://apps.leg.wa.gov/wac/default.aspx?cite=392-190</vt:lpwstr>
      </vt:variant>
      <vt:variant>
        <vt:lpwstr/>
      </vt:variant>
      <vt:variant>
        <vt:i4>3211372</vt:i4>
      </vt:variant>
      <vt:variant>
        <vt:i4>255</vt:i4>
      </vt:variant>
      <vt:variant>
        <vt:i4>0</vt:i4>
      </vt:variant>
      <vt:variant>
        <vt:i4>5</vt:i4>
      </vt:variant>
      <vt:variant>
        <vt:lpwstr>https://docushare.everett.k12.wa.us/docushare/dsweb/Get/Document-479/3205 Sexual Harassment of Students.pdf</vt:lpwstr>
      </vt:variant>
      <vt:variant>
        <vt:lpwstr/>
      </vt:variant>
      <vt:variant>
        <vt:i4>1245249</vt:i4>
      </vt:variant>
      <vt:variant>
        <vt:i4>252</vt:i4>
      </vt:variant>
      <vt:variant>
        <vt:i4>0</vt:i4>
      </vt:variant>
      <vt:variant>
        <vt:i4>5</vt:i4>
      </vt:variant>
      <vt:variant>
        <vt:lpwstr>https://apps.leg.wa.gov/wac/default.aspx?cite=392-400-530</vt:lpwstr>
      </vt:variant>
      <vt:variant>
        <vt:lpwstr/>
      </vt:variant>
      <vt:variant>
        <vt:i4>1114177</vt:i4>
      </vt:variant>
      <vt:variant>
        <vt:i4>249</vt:i4>
      </vt:variant>
      <vt:variant>
        <vt:i4>0</vt:i4>
      </vt:variant>
      <vt:variant>
        <vt:i4>5</vt:i4>
      </vt:variant>
      <vt:variant>
        <vt:lpwstr>https://apps.leg.wa.gov/wac/default.aspx?cite=392-400-510</vt:lpwstr>
      </vt:variant>
      <vt:variant>
        <vt:lpwstr/>
      </vt:variant>
      <vt:variant>
        <vt:i4>3211372</vt:i4>
      </vt:variant>
      <vt:variant>
        <vt:i4>246</vt:i4>
      </vt:variant>
      <vt:variant>
        <vt:i4>0</vt:i4>
      </vt:variant>
      <vt:variant>
        <vt:i4>5</vt:i4>
      </vt:variant>
      <vt:variant>
        <vt:lpwstr>https://docushare.everett.k12.wa.us/docushare/dsweb/Get/Document-479/3205 Sexual Harassment of Students.pdf</vt:lpwstr>
      </vt:variant>
      <vt:variant>
        <vt:lpwstr/>
      </vt:variant>
      <vt:variant>
        <vt:i4>1572955</vt:i4>
      </vt:variant>
      <vt:variant>
        <vt:i4>243</vt:i4>
      </vt:variant>
      <vt:variant>
        <vt:i4>0</vt:i4>
      </vt:variant>
      <vt:variant>
        <vt:i4>5</vt:i4>
      </vt:variant>
      <vt:variant>
        <vt:lpwstr>https://docushare.everett.k12.wa.us/docushare/dsweb/Get/Document-570/3205P Sexual Harassment of Students.pdf</vt:lpwstr>
      </vt:variant>
      <vt:variant>
        <vt:lpwstr/>
      </vt:variant>
      <vt:variant>
        <vt:i4>3211372</vt:i4>
      </vt:variant>
      <vt:variant>
        <vt:i4>240</vt:i4>
      </vt:variant>
      <vt:variant>
        <vt:i4>0</vt:i4>
      </vt:variant>
      <vt:variant>
        <vt:i4>5</vt:i4>
      </vt:variant>
      <vt:variant>
        <vt:lpwstr>https://docushare.everett.k12.wa.us/docushare/dsweb/Get/Document-479/3205 Sexual Harassment of Students.pdf</vt:lpwstr>
      </vt:variant>
      <vt:variant>
        <vt:lpwstr/>
      </vt:variant>
      <vt:variant>
        <vt:i4>6291552</vt:i4>
      </vt:variant>
      <vt:variant>
        <vt:i4>237</vt:i4>
      </vt:variant>
      <vt:variant>
        <vt:i4>0</vt:i4>
      </vt:variant>
      <vt:variant>
        <vt:i4>5</vt:i4>
      </vt:variant>
      <vt:variant>
        <vt:lpwstr>http://docushare.everett.k12.wa.us/docushare/dsweb/Get/Document-571/3210P Nondiscrimination.pdf</vt:lpwstr>
      </vt:variant>
      <vt:variant>
        <vt:lpwstr/>
      </vt:variant>
      <vt:variant>
        <vt:i4>1572955</vt:i4>
      </vt:variant>
      <vt:variant>
        <vt:i4>234</vt:i4>
      </vt:variant>
      <vt:variant>
        <vt:i4>0</vt:i4>
      </vt:variant>
      <vt:variant>
        <vt:i4>5</vt:i4>
      </vt:variant>
      <vt:variant>
        <vt:lpwstr>https://docushare.everett.k12.wa.us/docushare/dsweb/Get/Document-570/3205P Sexual Harassment of Students.pdf</vt:lpwstr>
      </vt:variant>
      <vt:variant>
        <vt:lpwstr/>
      </vt:variant>
      <vt:variant>
        <vt:i4>3211372</vt:i4>
      </vt:variant>
      <vt:variant>
        <vt:i4>231</vt:i4>
      </vt:variant>
      <vt:variant>
        <vt:i4>0</vt:i4>
      </vt:variant>
      <vt:variant>
        <vt:i4>5</vt:i4>
      </vt:variant>
      <vt:variant>
        <vt:lpwstr>https://docushare.everett.k12.wa.us/docushare/dsweb/Get/Document-479/3205 Sexual Harassment of Students.pdf</vt:lpwstr>
      </vt:variant>
      <vt:variant>
        <vt:lpwstr/>
      </vt:variant>
      <vt:variant>
        <vt:i4>4259911</vt:i4>
      </vt:variant>
      <vt:variant>
        <vt:i4>228</vt:i4>
      </vt:variant>
      <vt:variant>
        <vt:i4>0</vt:i4>
      </vt:variant>
      <vt:variant>
        <vt:i4>5</vt:i4>
      </vt:variant>
      <vt:variant>
        <vt:lpwstr>https://app.leg.wa.gov/WAC/default.aspx?cite=392-190</vt:lpwstr>
      </vt:variant>
      <vt:variant>
        <vt:lpwstr/>
      </vt:variant>
      <vt:variant>
        <vt:i4>1638459</vt:i4>
      </vt:variant>
      <vt:variant>
        <vt:i4>225</vt:i4>
      </vt:variant>
      <vt:variant>
        <vt:i4>0</vt:i4>
      </vt:variant>
      <vt:variant>
        <vt:i4>5</vt:i4>
      </vt:variant>
      <vt:variant>
        <vt:lpwstr>mailto:cgolden@everettsd.org</vt:lpwstr>
      </vt:variant>
      <vt:variant>
        <vt:lpwstr/>
      </vt:variant>
      <vt:variant>
        <vt:i4>2031667</vt:i4>
      </vt:variant>
      <vt:variant>
        <vt:i4>222</vt:i4>
      </vt:variant>
      <vt:variant>
        <vt:i4>0</vt:i4>
      </vt:variant>
      <vt:variant>
        <vt:i4>5</vt:i4>
      </vt:variant>
      <vt:variant>
        <vt:lpwstr>mailto:kallen@everettsd.org</vt:lpwstr>
      </vt:variant>
      <vt:variant>
        <vt:lpwstr/>
      </vt:variant>
      <vt:variant>
        <vt:i4>4259911</vt:i4>
      </vt:variant>
      <vt:variant>
        <vt:i4>219</vt:i4>
      </vt:variant>
      <vt:variant>
        <vt:i4>0</vt:i4>
      </vt:variant>
      <vt:variant>
        <vt:i4>5</vt:i4>
      </vt:variant>
      <vt:variant>
        <vt:lpwstr>https://app.leg.wa.gov/WAC/default.aspx?cite=392-190</vt:lpwstr>
      </vt:variant>
      <vt:variant>
        <vt:lpwstr/>
      </vt:variant>
      <vt:variant>
        <vt:i4>1572955</vt:i4>
      </vt:variant>
      <vt:variant>
        <vt:i4>216</vt:i4>
      </vt:variant>
      <vt:variant>
        <vt:i4>0</vt:i4>
      </vt:variant>
      <vt:variant>
        <vt:i4>5</vt:i4>
      </vt:variant>
      <vt:variant>
        <vt:lpwstr>https://docushare.everett.k12.wa.us/docushare/dsweb/Get/Document-570/3205P Sexual Harassment of Students.pdf</vt:lpwstr>
      </vt:variant>
      <vt:variant>
        <vt:lpwstr/>
      </vt:variant>
      <vt:variant>
        <vt:i4>3211372</vt:i4>
      </vt:variant>
      <vt:variant>
        <vt:i4>213</vt:i4>
      </vt:variant>
      <vt:variant>
        <vt:i4>0</vt:i4>
      </vt:variant>
      <vt:variant>
        <vt:i4>5</vt:i4>
      </vt:variant>
      <vt:variant>
        <vt:lpwstr>https://docushare.everett.k12.wa.us/docushare/dsweb/Get/Document-479/3205 Sexual Harassment of Students.pdf</vt:lpwstr>
      </vt:variant>
      <vt:variant>
        <vt:lpwstr/>
      </vt:variant>
      <vt:variant>
        <vt:i4>5242950</vt:i4>
      </vt:variant>
      <vt:variant>
        <vt:i4>210</vt:i4>
      </vt:variant>
      <vt:variant>
        <vt:i4>0</vt:i4>
      </vt:variant>
      <vt:variant>
        <vt:i4>5</vt:i4>
      </vt:variant>
      <vt:variant>
        <vt:lpwstr>https://www.everettsd.org/domain/1493</vt:lpwstr>
      </vt:variant>
      <vt:variant>
        <vt:lpwstr/>
      </vt:variant>
      <vt:variant>
        <vt:i4>262209</vt:i4>
      </vt:variant>
      <vt:variant>
        <vt:i4>207</vt:i4>
      </vt:variant>
      <vt:variant>
        <vt:i4>0</vt:i4>
      </vt:variant>
      <vt:variant>
        <vt:i4>5</vt:i4>
      </vt:variant>
      <vt:variant>
        <vt:lpwstr>https://apps.leg.wa.gov/wac/default.aspx?cite=392-190</vt:lpwstr>
      </vt:variant>
      <vt:variant>
        <vt:lpwstr/>
      </vt:variant>
      <vt:variant>
        <vt:i4>327754</vt:i4>
      </vt:variant>
      <vt:variant>
        <vt:i4>204</vt:i4>
      </vt:variant>
      <vt:variant>
        <vt:i4>0</vt:i4>
      </vt:variant>
      <vt:variant>
        <vt:i4>5</vt:i4>
      </vt:variant>
      <vt:variant>
        <vt:lpwstr>https://app.leg.wa.gov/RCW/default.aspx?cite=28A.640</vt:lpwstr>
      </vt:variant>
      <vt:variant>
        <vt:lpwstr/>
      </vt:variant>
      <vt:variant>
        <vt:i4>3211372</vt:i4>
      </vt:variant>
      <vt:variant>
        <vt:i4>201</vt:i4>
      </vt:variant>
      <vt:variant>
        <vt:i4>0</vt:i4>
      </vt:variant>
      <vt:variant>
        <vt:i4>5</vt:i4>
      </vt:variant>
      <vt:variant>
        <vt:lpwstr>https://docushare.everett.k12.wa.us/docushare/dsweb/Get/Document-479/3205 Sexual Harassment of Students.pdf</vt:lpwstr>
      </vt:variant>
      <vt:variant>
        <vt:lpwstr/>
      </vt:variant>
      <vt:variant>
        <vt:i4>4718678</vt:i4>
      </vt:variant>
      <vt:variant>
        <vt:i4>198</vt:i4>
      </vt:variant>
      <vt:variant>
        <vt:i4>0</vt:i4>
      </vt:variant>
      <vt:variant>
        <vt:i4>5</vt:i4>
      </vt:variant>
      <vt:variant>
        <vt:lpwstr>https://docushare.everett.k12.wa.us/docushare/dsweb/Get/Document-479/3205 Harassment.pdf</vt:lpwstr>
      </vt:variant>
      <vt:variant>
        <vt:lpwstr/>
      </vt:variant>
      <vt:variant>
        <vt:i4>4456516</vt:i4>
      </vt:variant>
      <vt:variant>
        <vt:i4>195</vt:i4>
      </vt:variant>
      <vt:variant>
        <vt:i4>0</vt:i4>
      </vt:variant>
      <vt:variant>
        <vt:i4>5</vt:i4>
      </vt:variant>
      <vt:variant>
        <vt:lpwstr>https://docushare.everett.k12.wa.us/docushare/dsweb/Get/Document-570/3205P Harassment.pdf</vt:lpwstr>
      </vt:variant>
      <vt:variant>
        <vt:lpwstr/>
      </vt:variant>
      <vt:variant>
        <vt:i4>4456516</vt:i4>
      </vt:variant>
      <vt:variant>
        <vt:i4>192</vt:i4>
      </vt:variant>
      <vt:variant>
        <vt:i4>0</vt:i4>
      </vt:variant>
      <vt:variant>
        <vt:i4>5</vt:i4>
      </vt:variant>
      <vt:variant>
        <vt:lpwstr>https://docushare.everett.k12.wa.us/docushare/dsweb/Get/Document-570/3205P Harassment.pdf</vt:lpwstr>
      </vt:variant>
      <vt:variant>
        <vt:lpwstr/>
      </vt:variant>
      <vt:variant>
        <vt:i4>4456512</vt:i4>
      </vt:variant>
      <vt:variant>
        <vt:i4>189</vt:i4>
      </vt:variant>
      <vt:variant>
        <vt:i4>0</vt:i4>
      </vt:variant>
      <vt:variant>
        <vt:i4>5</vt:i4>
      </vt:variant>
      <vt:variant>
        <vt:lpwstr>https://docushare.everett.k12.wa.us/docushare/dsweb/Get/Document-2045/3204 Prohibition of Harassment%2c Intimidation and Bullying.pdf</vt:lpwstr>
      </vt:variant>
      <vt:variant>
        <vt:lpwstr/>
      </vt:variant>
      <vt:variant>
        <vt:i4>1376323</vt:i4>
      </vt:variant>
      <vt:variant>
        <vt:i4>186</vt:i4>
      </vt:variant>
      <vt:variant>
        <vt:i4>0</vt:i4>
      </vt:variant>
      <vt:variant>
        <vt:i4>5</vt:i4>
      </vt:variant>
      <vt:variant>
        <vt:lpwstr>https://www.k12.wa.us/student-success/health-safety/school-safety-center</vt:lpwstr>
      </vt:variant>
      <vt:variant>
        <vt:lpwstr/>
      </vt:variant>
      <vt:variant>
        <vt:i4>3276850</vt:i4>
      </vt:variant>
      <vt:variant>
        <vt:i4>183</vt:i4>
      </vt:variant>
      <vt:variant>
        <vt:i4>0</vt:i4>
      </vt:variant>
      <vt:variant>
        <vt:i4>5</vt:i4>
      </vt:variant>
      <vt:variant>
        <vt:lpwstr>http://oeo.wa.gov/</vt:lpwstr>
      </vt:variant>
      <vt:variant>
        <vt:lpwstr/>
      </vt:variant>
      <vt:variant>
        <vt:i4>1441800</vt:i4>
      </vt:variant>
      <vt:variant>
        <vt:i4>180</vt:i4>
      </vt:variant>
      <vt:variant>
        <vt:i4>0</vt:i4>
      </vt:variant>
      <vt:variant>
        <vt:i4>5</vt:i4>
      </vt:variant>
      <vt:variant>
        <vt:lpwstr>\\escfs01\escfs\ESCShared\ExecDir2\Policies and Procedures\PolPro\3000 STUDENTS\OEOinfo@gov.wa.gov</vt:lpwstr>
      </vt:variant>
      <vt:variant>
        <vt:lpwstr/>
      </vt:variant>
      <vt:variant>
        <vt:i4>3670062</vt:i4>
      </vt:variant>
      <vt:variant>
        <vt:i4>177</vt:i4>
      </vt:variant>
      <vt:variant>
        <vt:i4>0</vt:i4>
      </vt:variant>
      <vt:variant>
        <vt:i4>5</vt:i4>
      </vt:variant>
      <vt:variant>
        <vt:lpwstr>http://www.justice.gov/crt/</vt:lpwstr>
      </vt:variant>
      <vt:variant>
        <vt:lpwstr/>
      </vt:variant>
      <vt:variant>
        <vt:i4>2949227</vt:i4>
      </vt:variant>
      <vt:variant>
        <vt:i4>174</vt:i4>
      </vt:variant>
      <vt:variant>
        <vt:i4>0</vt:i4>
      </vt:variant>
      <vt:variant>
        <vt:i4>5</vt:i4>
      </vt:variant>
      <vt:variant>
        <vt:lpwstr>http://www.ed.gov/about/offices/list/ocr/index.html</vt:lpwstr>
      </vt:variant>
      <vt:variant>
        <vt:lpwstr/>
      </vt:variant>
      <vt:variant>
        <vt:i4>5767225</vt:i4>
      </vt:variant>
      <vt:variant>
        <vt:i4>171</vt:i4>
      </vt:variant>
      <vt:variant>
        <vt:i4>0</vt:i4>
      </vt:variant>
      <vt:variant>
        <vt:i4>5</vt:i4>
      </vt:variant>
      <vt:variant>
        <vt:lpwstr>mailto:OCR.Seattle@ed.gov</vt:lpwstr>
      </vt:variant>
      <vt:variant>
        <vt:lpwstr/>
      </vt:variant>
      <vt:variant>
        <vt:i4>3604603</vt:i4>
      </vt:variant>
      <vt:variant>
        <vt:i4>168</vt:i4>
      </vt:variant>
      <vt:variant>
        <vt:i4>0</vt:i4>
      </vt:variant>
      <vt:variant>
        <vt:i4>5</vt:i4>
      </vt:variant>
      <vt:variant>
        <vt:lpwstr>http://www.hum.wa.gov/</vt:lpwstr>
      </vt:variant>
      <vt:variant>
        <vt:lpwstr/>
      </vt:variant>
      <vt:variant>
        <vt:i4>4194381</vt:i4>
      </vt:variant>
      <vt:variant>
        <vt:i4>165</vt:i4>
      </vt:variant>
      <vt:variant>
        <vt:i4>0</vt:i4>
      </vt:variant>
      <vt:variant>
        <vt:i4>5</vt:i4>
      </vt:variant>
      <vt:variant>
        <vt:lpwstr>https://www.k12.wa.us/policy-funding/equity-and-civil-rights</vt:lpwstr>
      </vt:variant>
      <vt:variant>
        <vt:lpwstr/>
      </vt:variant>
      <vt:variant>
        <vt:i4>5046315</vt:i4>
      </vt:variant>
      <vt:variant>
        <vt:i4>162</vt:i4>
      </vt:variant>
      <vt:variant>
        <vt:i4>0</vt:i4>
      </vt:variant>
      <vt:variant>
        <vt:i4>5</vt:i4>
      </vt:variant>
      <vt:variant>
        <vt:lpwstr>mailto:equity@k12.wa.us</vt:lpwstr>
      </vt:variant>
      <vt:variant>
        <vt:lpwstr/>
      </vt:variant>
      <vt:variant>
        <vt:i4>4456512</vt:i4>
      </vt:variant>
      <vt:variant>
        <vt:i4>159</vt:i4>
      </vt:variant>
      <vt:variant>
        <vt:i4>0</vt:i4>
      </vt:variant>
      <vt:variant>
        <vt:i4>5</vt:i4>
      </vt:variant>
      <vt:variant>
        <vt:lpwstr>https://docushare.everett.k12.wa.us/docushare/dsweb/Get/Document-2045/3204 Prohibition of Harassment%2c Intimidation and Bullying.pdf</vt:lpwstr>
      </vt:variant>
      <vt:variant>
        <vt:lpwstr/>
      </vt:variant>
      <vt:variant>
        <vt:i4>720969</vt:i4>
      </vt:variant>
      <vt:variant>
        <vt:i4>156</vt:i4>
      </vt:variant>
      <vt:variant>
        <vt:i4>0</vt:i4>
      </vt:variant>
      <vt:variant>
        <vt:i4>5</vt:i4>
      </vt:variant>
      <vt:variant>
        <vt:lpwstr>https://apps.leg.wa.gov/wac/default.aspx?cite=181-87</vt:lpwstr>
      </vt:variant>
      <vt:variant>
        <vt:lpwstr/>
      </vt:variant>
      <vt:variant>
        <vt:i4>4456512</vt:i4>
      </vt:variant>
      <vt:variant>
        <vt:i4>153</vt:i4>
      </vt:variant>
      <vt:variant>
        <vt:i4>0</vt:i4>
      </vt:variant>
      <vt:variant>
        <vt:i4>5</vt:i4>
      </vt:variant>
      <vt:variant>
        <vt:lpwstr>https://docushare.everett.k12.wa.us/docushare/dsweb/Get/Document-2045/3204 Prohibition of Harassment%2c Intimidation and Bullying.pdf</vt:lpwstr>
      </vt:variant>
      <vt:variant>
        <vt:lpwstr/>
      </vt:variant>
      <vt:variant>
        <vt:i4>524353</vt:i4>
      </vt:variant>
      <vt:variant>
        <vt:i4>150</vt:i4>
      </vt:variant>
      <vt:variant>
        <vt:i4>0</vt:i4>
      </vt:variant>
      <vt:variant>
        <vt:i4>5</vt:i4>
      </vt:variant>
      <vt:variant>
        <vt:lpwstr>http://docushare.everett.k12.wa.us/docushare/dsweb/Get/Document-507/3300.pdf</vt:lpwstr>
      </vt:variant>
      <vt:variant>
        <vt:lpwstr/>
      </vt:variant>
      <vt:variant>
        <vt:i4>524353</vt:i4>
      </vt:variant>
      <vt:variant>
        <vt:i4>147</vt:i4>
      </vt:variant>
      <vt:variant>
        <vt:i4>0</vt:i4>
      </vt:variant>
      <vt:variant>
        <vt:i4>5</vt:i4>
      </vt:variant>
      <vt:variant>
        <vt:lpwstr>http://docushare.everett.k12.wa.us/docushare/dsweb/Get/Document-507/3300.pdf</vt:lpwstr>
      </vt:variant>
      <vt:variant>
        <vt:lpwstr/>
      </vt:variant>
      <vt:variant>
        <vt:i4>65554</vt:i4>
      </vt:variant>
      <vt:variant>
        <vt:i4>144</vt:i4>
      </vt:variant>
      <vt:variant>
        <vt:i4>0</vt:i4>
      </vt:variant>
      <vt:variant>
        <vt:i4>5</vt:i4>
      </vt:variant>
      <vt:variant>
        <vt:lpwstr>https://docushare.everett.k12.wa.us/docushare/dsweb/Get/Document-536/3421 Child Abuse%2c Neglect and Exploitation.pdf</vt:lpwstr>
      </vt:variant>
      <vt:variant>
        <vt:lpwstr/>
      </vt:variant>
      <vt:variant>
        <vt:i4>8060962</vt:i4>
      </vt:variant>
      <vt:variant>
        <vt:i4>141</vt:i4>
      </vt:variant>
      <vt:variant>
        <vt:i4>0</vt:i4>
      </vt:variant>
      <vt:variant>
        <vt:i4>5</vt:i4>
      </vt:variant>
      <vt:variant>
        <vt:lpwstr>https://docushare.everett.k12.wa.us/docushare/dsweb/Get/Document-35840/HIBIncidentReportingForm.pdf</vt:lpwstr>
      </vt:variant>
      <vt:variant>
        <vt:lpwstr/>
      </vt:variant>
      <vt:variant>
        <vt:i4>2031681</vt:i4>
      </vt:variant>
      <vt:variant>
        <vt:i4>138</vt:i4>
      </vt:variant>
      <vt:variant>
        <vt:i4>0</vt:i4>
      </vt:variant>
      <vt:variant>
        <vt:i4>5</vt:i4>
      </vt:variant>
      <vt:variant>
        <vt:lpwstr>https://apps.leg.wa.gov/wac/default.aspx?cite=392-190-065</vt:lpwstr>
      </vt:variant>
      <vt:variant>
        <vt:lpwstr/>
      </vt:variant>
      <vt:variant>
        <vt:i4>1966145</vt:i4>
      </vt:variant>
      <vt:variant>
        <vt:i4>135</vt:i4>
      </vt:variant>
      <vt:variant>
        <vt:i4>0</vt:i4>
      </vt:variant>
      <vt:variant>
        <vt:i4>5</vt:i4>
      </vt:variant>
      <vt:variant>
        <vt:lpwstr>https://apps.leg.wa.gov/wac/default.aspx?cite=392-190-075</vt:lpwstr>
      </vt:variant>
      <vt:variant>
        <vt:lpwstr/>
      </vt:variant>
      <vt:variant>
        <vt:i4>2031681</vt:i4>
      </vt:variant>
      <vt:variant>
        <vt:i4>132</vt:i4>
      </vt:variant>
      <vt:variant>
        <vt:i4>0</vt:i4>
      </vt:variant>
      <vt:variant>
        <vt:i4>5</vt:i4>
      </vt:variant>
      <vt:variant>
        <vt:lpwstr>https://apps.leg.wa.gov/wac/default.aspx?cite=392-190-065</vt:lpwstr>
      </vt:variant>
      <vt:variant>
        <vt:lpwstr/>
      </vt:variant>
      <vt:variant>
        <vt:i4>7209056</vt:i4>
      </vt:variant>
      <vt:variant>
        <vt:i4>129</vt:i4>
      </vt:variant>
      <vt:variant>
        <vt:i4>0</vt:i4>
      </vt:variant>
      <vt:variant>
        <vt:i4>5</vt:i4>
      </vt:variant>
      <vt:variant>
        <vt:lpwstr>https://docushare.everett.k12.wa.us/docushare/dsweb/Get/Document-482/3210 Nondiscrimination.pdf</vt:lpwstr>
      </vt:variant>
      <vt:variant>
        <vt:lpwstr/>
      </vt:variant>
      <vt:variant>
        <vt:i4>5308487</vt:i4>
      </vt:variant>
      <vt:variant>
        <vt:i4>126</vt:i4>
      </vt:variant>
      <vt:variant>
        <vt:i4>0</vt:i4>
      </vt:variant>
      <vt:variant>
        <vt:i4>5</vt:i4>
      </vt:variant>
      <vt:variant>
        <vt:lpwstr>https://www.k12.wa.us/student-success/health-safety/school-safety-center/safety-planning-toolkit</vt:lpwstr>
      </vt:variant>
      <vt:variant>
        <vt:lpwstr/>
      </vt:variant>
      <vt:variant>
        <vt:i4>8060962</vt:i4>
      </vt:variant>
      <vt:variant>
        <vt:i4>123</vt:i4>
      </vt:variant>
      <vt:variant>
        <vt:i4>0</vt:i4>
      </vt:variant>
      <vt:variant>
        <vt:i4>5</vt:i4>
      </vt:variant>
      <vt:variant>
        <vt:lpwstr>https://docushare.everett.k12.wa.us/docushare/dsweb/Get/Document-35840/HIBIncidentReportingForm.pdf</vt:lpwstr>
      </vt:variant>
      <vt:variant>
        <vt:lpwstr/>
      </vt:variant>
      <vt:variant>
        <vt:i4>8060962</vt:i4>
      </vt:variant>
      <vt:variant>
        <vt:i4>120</vt:i4>
      </vt:variant>
      <vt:variant>
        <vt:i4>0</vt:i4>
      </vt:variant>
      <vt:variant>
        <vt:i4>5</vt:i4>
      </vt:variant>
      <vt:variant>
        <vt:lpwstr>https://docushare.everett.k12.wa.us/docushare/dsweb/Get/Document-35840/HIBIncidentReportingForm.pdf</vt:lpwstr>
      </vt:variant>
      <vt:variant>
        <vt:lpwstr/>
      </vt:variant>
      <vt:variant>
        <vt:i4>4456512</vt:i4>
      </vt:variant>
      <vt:variant>
        <vt:i4>117</vt:i4>
      </vt:variant>
      <vt:variant>
        <vt:i4>0</vt:i4>
      </vt:variant>
      <vt:variant>
        <vt:i4>5</vt:i4>
      </vt:variant>
      <vt:variant>
        <vt:lpwstr>https://docushare.everett.k12.wa.us/docushare/dsweb/Get/Document-2045/3204 Prohibition of Harassment%2c Intimidation and Bullying.pdf</vt:lpwstr>
      </vt:variant>
      <vt:variant>
        <vt:lpwstr/>
      </vt:variant>
      <vt:variant>
        <vt:i4>3670117</vt:i4>
      </vt:variant>
      <vt:variant>
        <vt:i4>114</vt:i4>
      </vt:variant>
      <vt:variant>
        <vt:i4>0</vt:i4>
      </vt:variant>
      <vt:variant>
        <vt:i4>5</vt:i4>
      </vt:variant>
      <vt:variant>
        <vt:lpwstr>https://www.k12.wa.us/sites/default/files/public/safetycenter/bullyingharassment/pubdocs/samplehibincidentreporting.pdf</vt:lpwstr>
      </vt:variant>
      <vt:variant>
        <vt:lpwstr/>
      </vt:variant>
      <vt:variant>
        <vt:i4>3407967</vt:i4>
      </vt:variant>
      <vt:variant>
        <vt:i4>111</vt:i4>
      </vt:variant>
      <vt:variant>
        <vt:i4>0</vt:i4>
      </vt:variant>
      <vt:variant>
        <vt:i4>5</vt:i4>
      </vt:variant>
      <vt:variant>
        <vt:lpwstr>mailto:Dmundell2@everettsd.org</vt:lpwstr>
      </vt:variant>
      <vt:variant>
        <vt:lpwstr/>
      </vt:variant>
      <vt:variant>
        <vt:i4>3342456</vt:i4>
      </vt:variant>
      <vt:variant>
        <vt:i4>108</vt:i4>
      </vt:variant>
      <vt:variant>
        <vt:i4>0</vt:i4>
      </vt:variant>
      <vt:variant>
        <vt:i4>5</vt:i4>
      </vt:variant>
      <vt:variant>
        <vt:lpwstr>http://www.k12.wa.us/SafetyCenter/default.aspx</vt:lpwstr>
      </vt:variant>
      <vt:variant>
        <vt:lpwstr/>
      </vt:variant>
      <vt:variant>
        <vt:i4>1966091</vt:i4>
      </vt:variant>
      <vt:variant>
        <vt:i4>105</vt:i4>
      </vt:variant>
      <vt:variant>
        <vt:i4>0</vt:i4>
      </vt:variant>
      <vt:variant>
        <vt:i4>5</vt:i4>
      </vt:variant>
      <vt:variant>
        <vt:lpwstr>https://docushare.everett.k12.wa.us/docushare/dsweb/Get/Document-571/3210P Nondiscrimination.pdf</vt:lpwstr>
      </vt:variant>
      <vt:variant>
        <vt:lpwstr/>
      </vt:variant>
      <vt:variant>
        <vt:i4>7209056</vt:i4>
      </vt:variant>
      <vt:variant>
        <vt:i4>102</vt:i4>
      </vt:variant>
      <vt:variant>
        <vt:i4>0</vt:i4>
      </vt:variant>
      <vt:variant>
        <vt:i4>5</vt:i4>
      </vt:variant>
      <vt:variant>
        <vt:lpwstr>https://docushare.everett.k12.wa.us/docushare/dsweb/Get/Document-482/3210 Nondiscrimination.pdf</vt:lpwstr>
      </vt:variant>
      <vt:variant>
        <vt:lpwstr/>
      </vt:variant>
      <vt:variant>
        <vt:i4>4456512</vt:i4>
      </vt:variant>
      <vt:variant>
        <vt:i4>99</vt:i4>
      </vt:variant>
      <vt:variant>
        <vt:i4>0</vt:i4>
      </vt:variant>
      <vt:variant>
        <vt:i4>5</vt:i4>
      </vt:variant>
      <vt:variant>
        <vt:lpwstr>https://docushare.everett.k12.wa.us/docushare/dsweb/Get/Document-2045/3204 Prohibition of Harassment%2c Intimidation and Bullying.pdf</vt:lpwstr>
      </vt:variant>
      <vt:variant>
        <vt:lpwstr/>
      </vt:variant>
      <vt:variant>
        <vt:i4>7209056</vt:i4>
      </vt:variant>
      <vt:variant>
        <vt:i4>96</vt:i4>
      </vt:variant>
      <vt:variant>
        <vt:i4>0</vt:i4>
      </vt:variant>
      <vt:variant>
        <vt:i4>5</vt:i4>
      </vt:variant>
      <vt:variant>
        <vt:lpwstr>https://docushare.everett.k12.wa.us/docushare/dsweb/Get/Document-482/3210 Nondiscrimination.pdf</vt:lpwstr>
      </vt:variant>
      <vt:variant>
        <vt:lpwstr/>
      </vt:variant>
      <vt:variant>
        <vt:i4>4456512</vt:i4>
      </vt:variant>
      <vt:variant>
        <vt:i4>93</vt:i4>
      </vt:variant>
      <vt:variant>
        <vt:i4>0</vt:i4>
      </vt:variant>
      <vt:variant>
        <vt:i4>5</vt:i4>
      </vt:variant>
      <vt:variant>
        <vt:lpwstr>https://docushare.everett.k12.wa.us/docushare/dsweb/Get/Document-2045/3204 Prohibition of Harassment%2c Intimidation and Bullying.pdf</vt:lpwstr>
      </vt:variant>
      <vt:variant>
        <vt:lpwstr/>
      </vt:variant>
      <vt:variant>
        <vt:i4>8060962</vt:i4>
      </vt:variant>
      <vt:variant>
        <vt:i4>90</vt:i4>
      </vt:variant>
      <vt:variant>
        <vt:i4>0</vt:i4>
      </vt:variant>
      <vt:variant>
        <vt:i4>5</vt:i4>
      </vt:variant>
      <vt:variant>
        <vt:lpwstr>https://docushare.everett.k12.wa.us/docushare/dsweb/Get/Document-35840/HIBIncidentReportingForm.pdf</vt:lpwstr>
      </vt:variant>
      <vt:variant>
        <vt:lpwstr/>
      </vt:variant>
      <vt:variant>
        <vt:i4>5308486</vt:i4>
      </vt:variant>
      <vt:variant>
        <vt:i4>87</vt:i4>
      </vt:variant>
      <vt:variant>
        <vt:i4>0</vt:i4>
      </vt:variant>
      <vt:variant>
        <vt:i4>5</vt:i4>
      </vt:variant>
      <vt:variant>
        <vt:lpwstr>https://www.everettsd.org/domain/1487</vt:lpwstr>
      </vt:variant>
      <vt:variant>
        <vt:lpwstr/>
      </vt:variant>
      <vt:variant>
        <vt:i4>8060962</vt:i4>
      </vt:variant>
      <vt:variant>
        <vt:i4>84</vt:i4>
      </vt:variant>
      <vt:variant>
        <vt:i4>0</vt:i4>
      </vt:variant>
      <vt:variant>
        <vt:i4>5</vt:i4>
      </vt:variant>
      <vt:variant>
        <vt:lpwstr>https://docushare.everett.k12.wa.us/docushare/dsweb/Get/Document-35840/HIBIncidentReportingForm.pdf</vt:lpwstr>
      </vt:variant>
      <vt:variant>
        <vt:lpwstr/>
      </vt:variant>
      <vt:variant>
        <vt:i4>852036</vt:i4>
      </vt:variant>
      <vt:variant>
        <vt:i4>81</vt:i4>
      </vt:variant>
      <vt:variant>
        <vt:i4>0</vt:i4>
      </vt:variant>
      <vt:variant>
        <vt:i4>5</vt:i4>
      </vt:variant>
      <vt:variant>
        <vt:lpwstr>https://apps.leg.wa.gov/wac/default.aspx?cite=392-405</vt:lpwstr>
      </vt:variant>
      <vt:variant>
        <vt:lpwstr/>
      </vt:variant>
      <vt:variant>
        <vt:i4>5308486</vt:i4>
      </vt:variant>
      <vt:variant>
        <vt:i4>78</vt:i4>
      </vt:variant>
      <vt:variant>
        <vt:i4>0</vt:i4>
      </vt:variant>
      <vt:variant>
        <vt:i4>5</vt:i4>
      </vt:variant>
      <vt:variant>
        <vt:lpwstr>https://www.everettsd.org/domain/1487</vt:lpwstr>
      </vt:variant>
      <vt:variant>
        <vt:lpwstr/>
      </vt:variant>
      <vt:variant>
        <vt:i4>5308486</vt:i4>
      </vt:variant>
      <vt:variant>
        <vt:i4>75</vt:i4>
      </vt:variant>
      <vt:variant>
        <vt:i4>0</vt:i4>
      </vt:variant>
      <vt:variant>
        <vt:i4>5</vt:i4>
      </vt:variant>
      <vt:variant>
        <vt:lpwstr>https://www.everettsd.org/domain/1487</vt:lpwstr>
      </vt:variant>
      <vt:variant>
        <vt:lpwstr/>
      </vt:variant>
      <vt:variant>
        <vt:i4>7995512</vt:i4>
      </vt:variant>
      <vt:variant>
        <vt:i4>72</vt:i4>
      </vt:variant>
      <vt:variant>
        <vt:i4>0</vt:i4>
      </vt:variant>
      <vt:variant>
        <vt:i4>5</vt:i4>
      </vt:variant>
      <vt:variant>
        <vt:lpwstr>https://app.leg.wa.gov/RCW/default.aspx?cite=49.60.010</vt:lpwstr>
      </vt:variant>
      <vt:variant>
        <vt:lpwstr/>
      </vt:variant>
      <vt:variant>
        <vt:i4>458826</vt:i4>
      </vt:variant>
      <vt:variant>
        <vt:i4>69</vt:i4>
      </vt:variant>
      <vt:variant>
        <vt:i4>0</vt:i4>
      </vt:variant>
      <vt:variant>
        <vt:i4>5</vt:i4>
      </vt:variant>
      <vt:variant>
        <vt:lpwstr>https://app.leg.wa.gov/RCW/default.aspx?cite=28A.642</vt:lpwstr>
      </vt:variant>
      <vt:variant>
        <vt:lpwstr/>
      </vt:variant>
      <vt:variant>
        <vt:i4>327766</vt:i4>
      </vt:variant>
      <vt:variant>
        <vt:i4>66</vt:i4>
      </vt:variant>
      <vt:variant>
        <vt:i4>0</vt:i4>
      </vt:variant>
      <vt:variant>
        <vt:i4>5</vt:i4>
      </vt:variant>
      <vt:variant>
        <vt:lpwstr>https://app.leg.wa.gov/RCW/default.aspx?cite=28A.640.020</vt:lpwstr>
      </vt:variant>
      <vt:variant>
        <vt:lpwstr/>
      </vt:variant>
      <vt:variant>
        <vt:i4>1310721</vt:i4>
      </vt:variant>
      <vt:variant>
        <vt:i4>63</vt:i4>
      </vt:variant>
      <vt:variant>
        <vt:i4>0</vt:i4>
      </vt:variant>
      <vt:variant>
        <vt:i4>5</vt:i4>
      </vt:variant>
      <vt:variant>
        <vt:lpwstr>https://apps.leg.wa.gov/rcw/default.aspx?cite=28A.600.477</vt:lpwstr>
      </vt:variant>
      <vt:variant>
        <vt:lpwstr/>
      </vt:variant>
      <vt:variant>
        <vt:i4>1310721</vt:i4>
      </vt:variant>
      <vt:variant>
        <vt:i4>60</vt:i4>
      </vt:variant>
      <vt:variant>
        <vt:i4>0</vt:i4>
      </vt:variant>
      <vt:variant>
        <vt:i4>5</vt:i4>
      </vt:variant>
      <vt:variant>
        <vt:lpwstr>https://apps.leg.wa.gov/rcw/default.aspx?cite=28A.600.477</vt:lpwstr>
      </vt:variant>
      <vt:variant>
        <vt:lpwstr/>
      </vt:variant>
      <vt:variant>
        <vt:i4>5308486</vt:i4>
      </vt:variant>
      <vt:variant>
        <vt:i4>57</vt:i4>
      </vt:variant>
      <vt:variant>
        <vt:i4>0</vt:i4>
      </vt:variant>
      <vt:variant>
        <vt:i4>5</vt:i4>
      </vt:variant>
      <vt:variant>
        <vt:lpwstr>https://www.everettsd.org/domain/1487</vt:lpwstr>
      </vt:variant>
      <vt:variant>
        <vt:lpwstr/>
      </vt:variant>
      <vt:variant>
        <vt:i4>458837</vt:i4>
      </vt:variant>
      <vt:variant>
        <vt:i4>54</vt:i4>
      </vt:variant>
      <vt:variant>
        <vt:i4>0</vt:i4>
      </vt:variant>
      <vt:variant>
        <vt:i4>5</vt:i4>
      </vt:variant>
      <vt:variant>
        <vt:lpwstr>https://app.leg.wa.gov/RCW/default.aspx?cite=28A.642.010</vt:lpwstr>
      </vt:variant>
      <vt:variant>
        <vt:lpwstr/>
      </vt:variant>
      <vt:variant>
        <vt:i4>327765</vt:i4>
      </vt:variant>
      <vt:variant>
        <vt:i4>51</vt:i4>
      </vt:variant>
      <vt:variant>
        <vt:i4>0</vt:i4>
      </vt:variant>
      <vt:variant>
        <vt:i4>5</vt:i4>
      </vt:variant>
      <vt:variant>
        <vt:lpwstr>https://app.leg.wa.gov/RCW/default.aspx?cite=28A.640.010</vt:lpwstr>
      </vt:variant>
      <vt:variant>
        <vt:lpwstr/>
      </vt:variant>
      <vt:variant>
        <vt:i4>1966152</vt:i4>
      </vt:variant>
      <vt:variant>
        <vt:i4>48</vt:i4>
      </vt:variant>
      <vt:variant>
        <vt:i4>0</vt:i4>
      </vt:variant>
      <vt:variant>
        <vt:i4>5</vt:i4>
      </vt:variant>
      <vt:variant>
        <vt:lpwstr>http://www.everettsd.org/domain/1493</vt:lpwstr>
      </vt:variant>
      <vt:variant>
        <vt:lpwstr/>
      </vt:variant>
      <vt:variant>
        <vt:i4>1310785</vt:i4>
      </vt:variant>
      <vt:variant>
        <vt:i4>45</vt:i4>
      </vt:variant>
      <vt:variant>
        <vt:i4>0</vt:i4>
      </vt:variant>
      <vt:variant>
        <vt:i4>5</vt:i4>
      </vt:variant>
      <vt:variant>
        <vt:lpwstr>http://docushare.everett.k12.wa.us/docushare/dsweb/Get/Document-346/2152 Nondiscrimination on the Basis of Sex in Education Programs and Activities and Title IX.pdf</vt:lpwstr>
      </vt:variant>
      <vt:variant>
        <vt:lpwstr/>
      </vt:variant>
      <vt:variant>
        <vt:i4>8323153</vt:i4>
      </vt:variant>
      <vt:variant>
        <vt:i4>42</vt:i4>
      </vt:variant>
      <vt:variant>
        <vt:i4>0</vt:i4>
      </vt:variant>
      <vt:variant>
        <vt:i4>5</vt:i4>
      </vt:variant>
      <vt:variant>
        <vt:lpwstr>mailto:cfulford@everettsd.org</vt:lpwstr>
      </vt:variant>
      <vt:variant>
        <vt:lpwstr/>
      </vt:variant>
      <vt:variant>
        <vt:i4>3407967</vt:i4>
      </vt:variant>
      <vt:variant>
        <vt:i4>39</vt:i4>
      </vt:variant>
      <vt:variant>
        <vt:i4>0</vt:i4>
      </vt:variant>
      <vt:variant>
        <vt:i4>5</vt:i4>
      </vt:variant>
      <vt:variant>
        <vt:lpwstr>mailto:Dmundell2@everettsd.org</vt:lpwstr>
      </vt:variant>
      <vt:variant>
        <vt:lpwstr/>
      </vt:variant>
      <vt:variant>
        <vt:i4>7995456</vt:i4>
      </vt:variant>
      <vt:variant>
        <vt:i4>36</vt:i4>
      </vt:variant>
      <vt:variant>
        <vt:i4>0</vt:i4>
      </vt:variant>
      <vt:variant>
        <vt:i4>5</vt:i4>
      </vt:variant>
      <vt:variant>
        <vt:lpwstr>mailto:rseaberg@everettsd.org</vt:lpwstr>
      </vt:variant>
      <vt:variant>
        <vt:lpwstr/>
      </vt:variant>
      <vt:variant>
        <vt:i4>524323</vt:i4>
      </vt:variant>
      <vt:variant>
        <vt:i4>33</vt:i4>
      </vt:variant>
      <vt:variant>
        <vt:i4>0</vt:i4>
      </vt:variant>
      <vt:variant>
        <vt:i4>5</vt:i4>
      </vt:variant>
      <vt:variant>
        <vt:lpwstr>mailto:dpeters@everettsd.org</vt:lpwstr>
      </vt:variant>
      <vt:variant>
        <vt:lpwstr/>
      </vt:variant>
      <vt:variant>
        <vt:i4>2031667</vt:i4>
      </vt:variant>
      <vt:variant>
        <vt:i4>30</vt:i4>
      </vt:variant>
      <vt:variant>
        <vt:i4>0</vt:i4>
      </vt:variant>
      <vt:variant>
        <vt:i4>5</vt:i4>
      </vt:variant>
      <vt:variant>
        <vt:lpwstr>mailto:kallen@everettsd.org</vt:lpwstr>
      </vt:variant>
      <vt:variant>
        <vt:lpwstr/>
      </vt:variant>
      <vt:variant>
        <vt:i4>1638459</vt:i4>
      </vt:variant>
      <vt:variant>
        <vt:i4>27</vt:i4>
      </vt:variant>
      <vt:variant>
        <vt:i4>0</vt:i4>
      </vt:variant>
      <vt:variant>
        <vt:i4>5</vt:i4>
      </vt:variant>
      <vt:variant>
        <vt:lpwstr>mailto:cgolden@everettsd.org</vt:lpwstr>
      </vt:variant>
      <vt:variant>
        <vt:lpwstr/>
      </vt:variant>
      <vt:variant>
        <vt:i4>2687033</vt:i4>
      </vt:variant>
      <vt:variant>
        <vt:i4>24</vt:i4>
      </vt:variant>
      <vt:variant>
        <vt:i4>0</vt:i4>
      </vt:variant>
      <vt:variant>
        <vt:i4>5</vt:i4>
      </vt:variant>
      <vt:variant>
        <vt:lpwstr>https://docushare.everett.k12.wa.us/docushare/dsweb/View/Collection-189</vt:lpwstr>
      </vt:variant>
      <vt:variant>
        <vt:lpwstr/>
      </vt:variant>
      <vt:variant>
        <vt:i4>1900584</vt:i4>
      </vt:variant>
      <vt:variant>
        <vt:i4>21</vt:i4>
      </vt:variant>
      <vt:variant>
        <vt:i4>0</vt:i4>
      </vt:variant>
      <vt:variant>
        <vt:i4>5</vt:i4>
      </vt:variant>
      <vt:variant>
        <vt:lpwstr>mailto:mhaule@everettsd.org</vt:lpwstr>
      </vt:variant>
      <vt:variant>
        <vt:lpwstr/>
      </vt:variant>
      <vt:variant>
        <vt:i4>7995430</vt:i4>
      </vt:variant>
      <vt:variant>
        <vt:i4>18</vt:i4>
      </vt:variant>
      <vt:variant>
        <vt:i4>0</vt:i4>
      </vt:variant>
      <vt:variant>
        <vt:i4>5</vt:i4>
      </vt:variant>
      <vt:variant>
        <vt:lpwstr>https://app.frontlineeducation.com/select/</vt:lpwstr>
      </vt:variant>
      <vt:variant>
        <vt:lpwstr/>
      </vt:variant>
      <vt:variant>
        <vt:i4>3407997</vt:i4>
      </vt:variant>
      <vt:variant>
        <vt:i4>15</vt:i4>
      </vt:variant>
      <vt:variant>
        <vt:i4>0</vt:i4>
      </vt:variant>
      <vt:variant>
        <vt:i4>5</vt:i4>
      </vt:variant>
      <vt:variant>
        <vt:lpwstr>https://epscloud-my.sharepoint.com/:w:/g/personal/11254_apps_everettsd_org/ETAqY9FcDidMnrVi9XLlvKwBjMl2F0hjyODh_6c8SvZ4Gw?e=XWYWET</vt:lpwstr>
      </vt:variant>
      <vt:variant>
        <vt:lpwstr/>
      </vt:variant>
      <vt:variant>
        <vt:i4>458790</vt:i4>
      </vt:variant>
      <vt:variant>
        <vt:i4>12</vt:i4>
      </vt:variant>
      <vt:variant>
        <vt:i4>0</vt:i4>
      </vt:variant>
      <vt:variant>
        <vt:i4>5</vt:i4>
      </vt:variant>
      <vt:variant>
        <vt:lpwstr>mailto:Kclevenger@everettsd.org</vt:lpwstr>
      </vt:variant>
      <vt:variant>
        <vt:lpwstr/>
      </vt:variant>
      <vt:variant>
        <vt:i4>524323</vt:i4>
      </vt:variant>
      <vt:variant>
        <vt:i4>9</vt:i4>
      </vt:variant>
      <vt:variant>
        <vt:i4>0</vt:i4>
      </vt:variant>
      <vt:variant>
        <vt:i4>5</vt:i4>
      </vt:variant>
      <vt:variant>
        <vt:lpwstr>mailto:Dpeters@everettsd.org</vt:lpwstr>
      </vt:variant>
      <vt:variant>
        <vt:lpwstr/>
      </vt:variant>
      <vt:variant>
        <vt:i4>2031667</vt:i4>
      </vt:variant>
      <vt:variant>
        <vt:i4>6</vt:i4>
      </vt:variant>
      <vt:variant>
        <vt:i4>0</vt:i4>
      </vt:variant>
      <vt:variant>
        <vt:i4>5</vt:i4>
      </vt:variant>
      <vt:variant>
        <vt:lpwstr>mailto:kallen@everettsd.org</vt:lpwstr>
      </vt:variant>
      <vt:variant>
        <vt:lpwstr/>
      </vt:variant>
      <vt:variant>
        <vt:i4>7995456</vt:i4>
      </vt:variant>
      <vt:variant>
        <vt:i4>3</vt:i4>
      </vt:variant>
      <vt:variant>
        <vt:i4>0</vt:i4>
      </vt:variant>
      <vt:variant>
        <vt:i4>5</vt:i4>
      </vt:variant>
      <vt:variant>
        <vt:lpwstr>mailto:rseaberg@everettsd.org</vt:lpwstr>
      </vt:variant>
      <vt:variant>
        <vt:lpwstr/>
      </vt:variant>
      <vt:variant>
        <vt:i4>2818111</vt:i4>
      </vt:variant>
      <vt:variant>
        <vt:i4>0</vt:i4>
      </vt:variant>
      <vt:variant>
        <vt:i4>0</vt:i4>
      </vt:variant>
      <vt:variant>
        <vt:i4>5</vt:i4>
      </vt:variant>
      <vt:variant>
        <vt:lpwstr>https://www.everettsd.org/Evergreen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Ellsworth, Jacob N.</dc:creator>
  <cp:keywords/>
  <dc:description/>
  <cp:lastModifiedBy>Kildall, Tanya M.</cp:lastModifiedBy>
  <cp:revision>3</cp:revision>
  <cp:lastPrinted>2022-10-07T21:55:00Z</cp:lastPrinted>
  <dcterms:created xsi:type="dcterms:W3CDTF">2022-12-13T22:45:00Z</dcterms:created>
  <dcterms:modified xsi:type="dcterms:W3CDTF">2022-12-13T22:45:00Z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0x01010055A43EF261FFC9408EEA15248032E1EC</vt:lpwstr>
  </property>
</Properties>
</file>